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7" w:type="dxa"/>
        <w:tblCellMar>
          <w:top w:w="30" w:type="dxa"/>
          <w:left w:w="30" w:type="dxa"/>
          <w:bottom w:w="30" w:type="dxa"/>
          <w:right w:w="30" w:type="dxa"/>
        </w:tblCellMar>
        <w:tblLook w:val="04A0" w:firstRow="1" w:lastRow="0" w:firstColumn="1" w:lastColumn="0" w:noHBand="0" w:noVBand="1"/>
      </w:tblPr>
      <w:tblGrid>
        <w:gridCol w:w="8881"/>
        <w:gridCol w:w="106"/>
        <w:gridCol w:w="106"/>
        <w:gridCol w:w="106"/>
        <w:gridCol w:w="106"/>
        <w:gridCol w:w="113"/>
      </w:tblGrid>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0"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r w:rsidRPr="007A1B26">
              <w:rPr>
                <w:rFonts w:ascii="Arial" w:eastAsia="Times New Roman" w:hAnsi="Arial" w:cs="Arial"/>
                <w:sz w:val="20"/>
                <w:szCs w:val="20"/>
              </w:rPr>
              <w:fldChar w:fldCharType="begin"/>
            </w:r>
            <w:r w:rsidRPr="007A1B26">
              <w:rPr>
                <w:rFonts w:ascii="Arial" w:eastAsia="Times New Roman" w:hAnsi="Arial" w:cs="Arial"/>
                <w:sz w:val="20"/>
                <w:szCs w:val="20"/>
              </w:rPr>
              <w:instrText xml:space="preserve"> HYPERLINK "javascript:toggleCategoryRows('_18|0|1490|3');" </w:instrText>
            </w:r>
            <w:r w:rsidRPr="007A1B26">
              <w:rPr>
                <w:rFonts w:ascii="Arial" w:eastAsia="Times New Roman" w:hAnsi="Arial" w:cs="Arial"/>
                <w:sz w:val="20"/>
                <w:szCs w:val="20"/>
              </w:rPr>
              <w:fldChar w:fldCharType="separate"/>
            </w:r>
            <w:r>
              <w:rPr>
                <w:rFonts w:ascii="Arial" w:eastAsia="Times New Roman" w:hAnsi="Arial" w:cs="Arial"/>
                <w:b/>
                <w:bCs/>
                <w:noProof/>
                <w:color w:val="4D4D4D"/>
                <w:sz w:val="20"/>
                <w:szCs w:val="20"/>
              </w:rPr>
              <w:drawing>
                <wp:inline distT="0" distB="0" distL="0" distR="0" wp14:anchorId="128B061F" wp14:editId="7A769C77">
                  <wp:extent cx="104775" cy="104775"/>
                  <wp:effectExtent l="0" t="0" r="9525" b="9525"/>
                  <wp:docPr id="11" name="Picture 11" descr="Expand/Collapse Catego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catLinkImg" descr="Expand/Collapse Catego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V</w:t>
            </w:r>
            <w:r w:rsidRPr="007A1B26">
              <w:rPr>
                <w:rFonts w:ascii="Arial" w:eastAsia="Times New Roman" w:hAnsi="Arial" w:cs="Arial"/>
                <w:b/>
                <w:bCs/>
                <w:color w:val="4D4D4D"/>
                <w:sz w:val="20"/>
                <w:szCs w:val="20"/>
              </w:rPr>
              <w:t>olume 16. Unmanned Aircraft Systems</w:t>
            </w:r>
            <w:r w:rsidRPr="007A1B26">
              <w:rPr>
                <w:rFonts w:ascii="Arial" w:eastAsia="Times New Roman" w:hAnsi="Arial" w:cs="Arial"/>
                <w:sz w:val="20"/>
                <w:szCs w:val="20"/>
              </w:rPr>
              <w:fldChar w:fldCharType="end"/>
            </w: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11" w:history="1">
              <w:r>
                <w:rPr>
                  <w:rFonts w:ascii="Arial" w:eastAsia="Times New Roman" w:hAnsi="Arial" w:cs="Arial"/>
                  <w:b/>
                  <w:bCs/>
                  <w:noProof/>
                  <w:color w:val="4D4D4D"/>
                  <w:sz w:val="20"/>
                  <w:szCs w:val="20"/>
                </w:rPr>
                <w:drawing>
                  <wp:inline distT="0" distB="0" distL="0" distR="0" wp14:anchorId="335D6CD4" wp14:editId="2224D490">
                    <wp:extent cx="104775" cy="104775"/>
                    <wp:effectExtent l="0" t="0" r="9525" b="9525"/>
                    <wp:docPr id="10" name="Picture 10" descr="Expand/Collapse Catego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1_catLinkImg" descr="Expand/Collapse Category">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1. Background, Organization, and Definitions</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12" w:tgtFrame="FSIMS_Document_Viewer" w:history="1">
              <w:r w:rsidRPr="007A1B26">
                <w:rPr>
                  <w:rFonts w:ascii="Arial" w:eastAsia="Times New Roman" w:hAnsi="Arial" w:cs="Arial"/>
                  <w:color w:val="0365FE"/>
                  <w:sz w:val="18"/>
                  <w:szCs w:val="18"/>
                </w:rPr>
                <w:t>Section 1. General Information</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13" w:tgtFrame="FSIMS_Document_Viewer" w:history="1">
              <w:r w:rsidRPr="007A1B26">
                <w:rPr>
                  <w:rFonts w:ascii="Arial" w:eastAsia="Times New Roman" w:hAnsi="Arial" w:cs="Arial"/>
                  <w:color w:val="0365FE"/>
                  <w:sz w:val="18"/>
                  <w:szCs w:val="18"/>
                </w:rPr>
                <w:t>Section 2. Definitions and Acronyms</w:t>
              </w:r>
            </w:hyperlink>
            <w:r w:rsidRPr="007A1B26">
              <w:rPr>
                <w:rFonts w:ascii="Arial" w:eastAsia="Times New Roman" w:hAnsi="Arial" w:cs="Arial"/>
                <w:color w:val="000000"/>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14" w:tgtFrame="FSIMS_Document_Viewer" w:history="1">
              <w:r w:rsidRPr="007A1B26">
                <w:rPr>
                  <w:rFonts w:ascii="Arial" w:eastAsia="Times New Roman" w:hAnsi="Arial" w:cs="Arial"/>
                  <w:color w:val="0365FE"/>
                  <w:sz w:val="18"/>
                  <w:szCs w:val="18"/>
                </w:rPr>
                <w:t>Section 3. Related Regulations and Publications</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15" w:tgtFrame="FSIMS_Document_Viewer" w:history="1">
              <w:r w:rsidRPr="007A1B26">
                <w:rPr>
                  <w:rFonts w:ascii="Arial" w:eastAsia="Times New Roman" w:hAnsi="Arial" w:cs="Arial"/>
                  <w:color w:val="0365FE"/>
                  <w:sz w:val="18"/>
                  <w:szCs w:val="18"/>
                </w:rPr>
                <w:t>Section 4. Headquarters/Regional ASI Interface, Tasks/Flows, and PTRS</w:t>
              </w:r>
            </w:hyperlink>
            <w:r w:rsidRPr="007A1B26">
              <w:rPr>
                <w:rFonts w:ascii="Arial" w:eastAsia="Times New Roman" w:hAnsi="Arial" w:cs="Arial"/>
                <w:color w:val="000000"/>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16" w:history="1">
              <w:r>
                <w:rPr>
                  <w:rFonts w:ascii="Arial" w:eastAsia="Times New Roman" w:hAnsi="Arial" w:cs="Arial"/>
                  <w:b/>
                  <w:bCs/>
                  <w:noProof/>
                  <w:color w:val="4D4D4D"/>
                  <w:sz w:val="20"/>
                  <w:szCs w:val="20"/>
                </w:rPr>
                <w:drawing>
                  <wp:inline distT="0" distB="0" distL="0" distR="0" wp14:anchorId="79FB6017" wp14:editId="3BA25302">
                    <wp:extent cx="104775" cy="104775"/>
                    <wp:effectExtent l="0" t="0" r="9525" b="9525"/>
                    <wp:docPr id="9" name="Picture 9" descr="Expand/Collapse Categor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2_catLinkImg" descr="Expand/Collapse Category">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2. Unmanned Aircraft Systems Certification</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17" w:tgtFrame="FSIMS_Document_Viewer" w:history="1">
              <w:r w:rsidRPr="007A1B26">
                <w:rPr>
                  <w:rFonts w:ascii="Arial" w:eastAsia="Times New Roman" w:hAnsi="Arial" w:cs="Arial"/>
                  <w:color w:val="0365FE"/>
                  <w:sz w:val="18"/>
                  <w:szCs w:val="18"/>
                </w:rPr>
                <w:t>Section 1. Public Aircraft Operations</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18" w:tgtFrame="FSIMS_Document_Viewer" w:history="1">
              <w:r w:rsidRPr="007A1B26">
                <w:rPr>
                  <w:rFonts w:ascii="Arial" w:eastAsia="Times New Roman" w:hAnsi="Arial" w:cs="Arial"/>
                  <w:color w:val="0365FE"/>
                  <w:sz w:val="18"/>
                  <w:szCs w:val="18"/>
                </w:rPr>
                <w:t>Section 2. Reserved</w:t>
              </w:r>
            </w:hyperlink>
            <w:r w:rsidRPr="007A1B26">
              <w:rPr>
                <w:rFonts w:ascii="Arial" w:eastAsia="Times New Roman" w:hAnsi="Arial" w:cs="Arial"/>
                <w:color w:val="000000"/>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19" w:tgtFrame="FSIMS_Document_Viewer" w:history="1">
              <w:r w:rsidRPr="007A1B26">
                <w:rPr>
                  <w:rFonts w:ascii="Arial" w:eastAsia="Times New Roman" w:hAnsi="Arial" w:cs="Arial"/>
                  <w:color w:val="0365FE"/>
                  <w:sz w:val="18"/>
                  <w:szCs w:val="18"/>
                </w:rPr>
                <w:t>Section 3. Civil Aircraft Operations</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20" w:tgtFrame="FSIMS_Document_Viewer" w:history="1">
              <w:r w:rsidRPr="007A1B26">
                <w:rPr>
                  <w:rFonts w:ascii="Arial" w:eastAsia="Times New Roman" w:hAnsi="Arial" w:cs="Arial"/>
                  <w:color w:val="0365FE"/>
                  <w:sz w:val="18"/>
                  <w:szCs w:val="18"/>
                </w:rPr>
                <w:t>Section 4. Standard Airworthiness (TBD)</w:t>
              </w:r>
            </w:hyperlink>
            <w:r w:rsidRPr="007A1B26">
              <w:rPr>
                <w:rFonts w:ascii="Arial" w:eastAsia="Times New Roman" w:hAnsi="Arial" w:cs="Arial"/>
                <w:color w:val="000000"/>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21" w:history="1">
              <w:r>
                <w:rPr>
                  <w:rFonts w:ascii="Arial" w:eastAsia="Times New Roman" w:hAnsi="Arial" w:cs="Arial"/>
                  <w:b/>
                  <w:bCs/>
                  <w:noProof/>
                  <w:color w:val="4D4D4D"/>
                  <w:sz w:val="20"/>
                  <w:szCs w:val="20"/>
                </w:rPr>
                <w:drawing>
                  <wp:inline distT="0" distB="0" distL="0" distR="0" wp14:anchorId="5D5748EB" wp14:editId="78954D5D">
                    <wp:extent cx="104775" cy="104775"/>
                    <wp:effectExtent l="0" t="0" r="9525" b="9525"/>
                    <wp:docPr id="8" name="Picture 8" descr="Expand/Collapse Categor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3_catLinkImg" descr="Expand/Collapse Category">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3. Airworthiness</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22" w:tgtFrame="FSIMS_Document_Viewer" w:history="1">
              <w:r w:rsidRPr="007A1B26">
                <w:rPr>
                  <w:rFonts w:ascii="Arial" w:eastAsia="Times New Roman" w:hAnsi="Arial" w:cs="Arial"/>
                  <w:color w:val="0365FE"/>
                  <w:sz w:val="18"/>
                  <w:szCs w:val="18"/>
                </w:rPr>
                <w:t>Section 1. Continued Airworthiness Public and Civil Aircraft Operations</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23" w:history="1">
              <w:r>
                <w:rPr>
                  <w:rFonts w:ascii="Arial" w:eastAsia="Times New Roman" w:hAnsi="Arial" w:cs="Arial"/>
                  <w:b/>
                  <w:bCs/>
                  <w:noProof/>
                  <w:color w:val="4D4D4D"/>
                  <w:sz w:val="20"/>
                  <w:szCs w:val="20"/>
                </w:rPr>
                <w:drawing>
                  <wp:inline distT="0" distB="0" distL="0" distR="0" wp14:anchorId="12C5DB81" wp14:editId="4B829AEF">
                    <wp:extent cx="104775" cy="104775"/>
                    <wp:effectExtent l="0" t="0" r="9525" b="9525"/>
                    <wp:docPr id="7" name="Picture 7" descr="Expand/Collapse Categor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4_catLinkImg" descr="Expand/Collapse Category">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4. Airmen Certification</w:t>
              </w:r>
            </w:hyperlink>
          </w:p>
        </w:tc>
      </w:tr>
      <w:bookmarkStart w:id="0" w:name="_GoBack"/>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r w:rsidRPr="007A1B26">
              <w:rPr>
                <w:rFonts w:ascii="Arial" w:eastAsia="Times New Roman" w:hAnsi="Arial" w:cs="Arial"/>
                <w:color w:val="000000"/>
                <w:sz w:val="18"/>
                <w:szCs w:val="18"/>
              </w:rPr>
              <w:fldChar w:fldCharType="begin"/>
            </w:r>
            <w:r w:rsidRPr="007A1B26">
              <w:rPr>
                <w:rFonts w:ascii="Arial" w:eastAsia="Times New Roman" w:hAnsi="Arial" w:cs="Arial"/>
                <w:color w:val="000000"/>
                <w:sz w:val="18"/>
                <w:szCs w:val="18"/>
              </w:rPr>
              <w:instrText xml:space="preserve"> HYPERLINK "http://fsims.faa.gov/PICDetail.aspx?docId=8900.1,Vol.16,Ch4,Sec1" \t "FSIMS_Document_Viewer" </w:instrText>
            </w:r>
            <w:r w:rsidRPr="007A1B26">
              <w:rPr>
                <w:rFonts w:ascii="Arial" w:eastAsia="Times New Roman" w:hAnsi="Arial" w:cs="Arial"/>
                <w:color w:val="000000"/>
                <w:sz w:val="18"/>
                <w:szCs w:val="18"/>
              </w:rPr>
              <w:fldChar w:fldCharType="separate"/>
            </w:r>
            <w:r w:rsidRPr="007A1B26">
              <w:rPr>
                <w:rFonts w:ascii="Arial" w:eastAsia="Times New Roman" w:hAnsi="Arial" w:cs="Arial"/>
                <w:color w:val="0365FE"/>
                <w:sz w:val="18"/>
                <w:szCs w:val="18"/>
              </w:rPr>
              <w:t>Section 1. Pilots</w:t>
            </w:r>
            <w:r w:rsidRPr="007A1B26">
              <w:rPr>
                <w:rFonts w:ascii="Arial" w:eastAsia="Times New Roman" w:hAnsi="Arial" w:cs="Arial"/>
                <w:color w:val="000000"/>
                <w:sz w:val="18"/>
                <w:szCs w:val="18"/>
              </w:rPr>
              <w:fldChar w:fldCharType="end"/>
            </w:r>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bookmarkEnd w:id="0"/>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r w:rsidRPr="007A1B26">
              <w:rPr>
                <w:rFonts w:ascii="Arial" w:eastAsia="Times New Roman" w:hAnsi="Arial" w:cs="Arial"/>
                <w:sz w:val="18"/>
                <w:szCs w:val="18"/>
              </w:rPr>
              <w:fldChar w:fldCharType="begin"/>
            </w:r>
            <w:r w:rsidRPr="007A1B26">
              <w:rPr>
                <w:rFonts w:ascii="Arial" w:eastAsia="Times New Roman" w:hAnsi="Arial" w:cs="Arial"/>
                <w:sz w:val="18"/>
                <w:szCs w:val="18"/>
              </w:rPr>
              <w:instrText xml:space="preserve"> HYPERLINK "http://fsims.faa.gov/PICDetail.aspx?docId=8900.1,Vol.16,Ch4,Sec2" \t "FSIMS_Document_Viewer" </w:instrText>
            </w:r>
            <w:r w:rsidRPr="007A1B26">
              <w:rPr>
                <w:rFonts w:ascii="Arial" w:eastAsia="Times New Roman" w:hAnsi="Arial" w:cs="Arial"/>
                <w:sz w:val="18"/>
                <w:szCs w:val="18"/>
              </w:rPr>
              <w:fldChar w:fldCharType="separate"/>
            </w:r>
            <w:r w:rsidRPr="007A1B26">
              <w:rPr>
                <w:rFonts w:ascii="Arial" w:eastAsia="Times New Roman" w:hAnsi="Arial" w:cs="Arial"/>
                <w:color w:val="0365FE"/>
                <w:sz w:val="18"/>
                <w:szCs w:val="18"/>
              </w:rPr>
              <w:t>Section 2. Flight Instructors (TBD)</w:t>
            </w:r>
            <w:r w:rsidRPr="007A1B26">
              <w:rPr>
                <w:rFonts w:ascii="Arial" w:eastAsia="Times New Roman" w:hAnsi="Arial" w:cs="Arial"/>
                <w:sz w:val="18"/>
                <w:szCs w:val="18"/>
              </w:rPr>
              <w:fldChar w:fldCharType="end"/>
            </w:r>
            <w:r w:rsidRPr="007A1B26">
              <w:rPr>
                <w:rFonts w:ascii="Arial" w:eastAsia="Times New Roman" w:hAnsi="Arial" w:cs="Arial"/>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24" w:tgtFrame="FSIMS_Document_Viewer" w:history="1">
              <w:r w:rsidRPr="007A1B26">
                <w:rPr>
                  <w:rFonts w:ascii="Arial" w:eastAsia="Times New Roman" w:hAnsi="Arial" w:cs="Arial"/>
                  <w:color w:val="0365FE"/>
                  <w:sz w:val="18"/>
                  <w:szCs w:val="18"/>
                </w:rPr>
                <w:t>Section 3. Mechanics</w:t>
              </w:r>
            </w:hyperlink>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25" w:tgtFrame="FSIMS_Document_Viewer" w:history="1">
              <w:r w:rsidRPr="007A1B26">
                <w:rPr>
                  <w:rFonts w:ascii="Arial" w:eastAsia="Times New Roman" w:hAnsi="Arial" w:cs="Arial"/>
                  <w:color w:val="0365FE"/>
                  <w:sz w:val="18"/>
                  <w:szCs w:val="18"/>
                </w:rPr>
                <w:t>Section 4. Visual Observers and Other Personnel</w:t>
              </w:r>
            </w:hyperlink>
            <w:r w:rsidRPr="007A1B26">
              <w:rPr>
                <w:rFonts w:ascii="Arial" w:eastAsia="Times New Roman" w:hAnsi="Arial" w:cs="Arial"/>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26" w:history="1">
              <w:r>
                <w:rPr>
                  <w:rFonts w:ascii="Arial" w:eastAsia="Times New Roman" w:hAnsi="Arial" w:cs="Arial"/>
                  <w:b/>
                  <w:bCs/>
                  <w:noProof/>
                  <w:color w:val="4D4D4D"/>
                  <w:sz w:val="20"/>
                  <w:szCs w:val="20"/>
                </w:rPr>
                <w:drawing>
                  <wp:inline distT="0" distB="0" distL="0" distR="0" wp14:anchorId="6C7EB011" wp14:editId="533575EF">
                    <wp:extent cx="104775" cy="104775"/>
                    <wp:effectExtent l="0" t="0" r="9525" b="9525"/>
                    <wp:docPr id="6" name="Picture 6" descr="Expand/Collapse Categor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5_catLinkImg" descr="Expand/Collapse Category">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5. Operational Requirements and Approval</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27" w:tgtFrame="FSIMS_Document_Viewer" w:history="1">
              <w:r w:rsidRPr="007A1B26">
                <w:rPr>
                  <w:rFonts w:ascii="Arial" w:eastAsia="Times New Roman" w:hAnsi="Arial" w:cs="Arial"/>
                  <w:color w:val="0365FE"/>
                  <w:sz w:val="18"/>
                  <w:szCs w:val="18"/>
                </w:rPr>
                <w:t>Section 1. Public and Civil Operations</w:t>
              </w:r>
            </w:hyperlink>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28" w:tgtFrame="FSIMS_Document_Viewer" w:history="1">
              <w:r w:rsidRPr="007A1B26">
                <w:rPr>
                  <w:rFonts w:ascii="Arial" w:eastAsia="Times New Roman" w:hAnsi="Arial" w:cs="Arial"/>
                  <w:color w:val="0365FE"/>
                  <w:sz w:val="18"/>
                  <w:szCs w:val="18"/>
                </w:rPr>
                <w:t>Section 2. Reserved</w:t>
              </w:r>
            </w:hyperlink>
            <w:r w:rsidRPr="007A1B26">
              <w:rPr>
                <w:rFonts w:ascii="Arial" w:eastAsia="Times New Roman" w:hAnsi="Arial" w:cs="Arial"/>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29" w:tgtFrame="FSIMS_Document_Viewer" w:history="1">
              <w:r w:rsidRPr="007A1B26">
                <w:rPr>
                  <w:rFonts w:ascii="Arial" w:eastAsia="Times New Roman" w:hAnsi="Arial" w:cs="Arial"/>
                  <w:color w:val="0365FE"/>
                  <w:sz w:val="18"/>
                  <w:szCs w:val="18"/>
                </w:rPr>
                <w:t>Section 3. General Operational Requirements</w:t>
              </w:r>
            </w:hyperlink>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30" w:tgtFrame="FSIMS_Document_Viewer" w:history="1">
              <w:r w:rsidRPr="007A1B26">
                <w:rPr>
                  <w:rFonts w:ascii="Arial" w:eastAsia="Times New Roman" w:hAnsi="Arial" w:cs="Arial"/>
                  <w:color w:val="0365FE"/>
                  <w:sz w:val="18"/>
                  <w:szCs w:val="18"/>
                </w:rPr>
                <w:t>Section 4. Emergency and National Disaster Operations</w:t>
              </w:r>
            </w:hyperlink>
            <w:r w:rsidRPr="007A1B26">
              <w:rPr>
                <w:rFonts w:ascii="Arial" w:eastAsia="Times New Roman" w:hAnsi="Arial" w:cs="Arial"/>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31" w:tgtFrame="FSIMS_Document_Viewer" w:history="1">
              <w:r w:rsidRPr="007A1B26">
                <w:rPr>
                  <w:rFonts w:ascii="Arial" w:eastAsia="Times New Roman" w:hAnsi="Arial" w:cs="Arial"/>
                  <w:color w:val="0365FE"/>
                  <w:sz w:val="18"/>
                  <w:szCs w:val="18"/>
                </w:rPr>
                <w:t>Section 5. Law Enforcement Organizations</w:t>
              </w:r>
            </w:hyperlink>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32" w:tgtFrame="FSIMS_Document_Viewer" w:history="1">
              <w:r w:rsidRPr="007A1B26">
                <w:rPr>
                  <w:rFonts w:ascii="Arial" w:eastAsia="Times New Roman" w:hAnsi="Arial" w:cs="Arial"/>
                  <w:color w:val="0365FE"/>
                  <w:sz w:val="18"/>
                  <w:szCs w:val="18"/>
                </w:rPr>
                <w:t>Section 6. Permit to Operate (TBD)</w:t>
              </w:r>
            </w:hyperlink>
            <w:r w:rsidRPr="007A1B26">
              <w:rPr>
                <w:rFonts w:ascii="Arial" w:eastAsia="Times New Roman" w:hAnsi="Arial" w:cs="Arial"/>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33" w:history="1">
              <w:r>
                <w:rPr>
                  <w:rFonts w:ascii="Arial" w:eastAsia="Times New Roman" w:hAnsi="Arial" w:cs="Arial"/>
                  <w:b/>
                  <w:bCs/>
                  <w:noProof/>
                  <w:color w:val="4D4D4D"/>
                  <w:sz w:val="20"/>
                  <w:szCs w:val="20"/>
                </w:rPr>
                <w:drawing>
                  <wp:inline distT="0" distB="0" distL="0" distR="0" wp14:anchorId="44FA321B" wp14:editId="4D611F4F">
                    <wp:extent cx="104775" cy="104775"/>
                    <wp:effectExtent l="0" t="0" r="9525" b="9525"/>
                    <wp:docPr id="5" name="Picture 5" descr="Expand/Collapse Categor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6_catLinkImg" descr="Expand/Collapse Category">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6. Data Reporting Requirements</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34" w:tgtFrame="FSIMS_Document_Viewer" w:history="1">
              <w:r w:rsidRPr="007A1B26">
                <w:rPr>
                  <w:rFonts w:ascii="Arial" w:eastAsia="Times New Roman" w:hAnsi="Arial" w:cs="Arial"/>
                  <w:color w:val="0365FE"/>
                  <w:sz w:val="18"/>
                  <w:szCs w:val="18"/>
                </w:rPr>
                <w:t>Section 1. All Unmanned Aircraft System Operations</w:t>
              </w:r>
            </w:hyperlink>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35" w:history="1">
              <w:r>
                <w:rPr>
                  <w:rFonts w:ascii="Arial" w:eastAsia="Times New Roman" w:hAnsi="Arial" w:cs="Arial"/>
                  <w:b/>
                  <w:bCs/>
                  <w:noProof/>
                  <w:color w:val="4D4D4D"/>
                  <w:sz w:val="20"/>
                  <w:szCs w:val="20"/>
                </w:rPr>
                <w:drawing>
                  <wp:inline distT="0" distB="0" distL="0" distR="0" wp14:anchorId="21FAE9F3" wp14:editId="31EDD75C">
                    <wp:extent cx="104775" cy="104775"/>
                    <wp:effectExtent l="0" t="0" r="9525" b="9525"/>
                    <wp:docPr id="4" name="Picture 4" descr="Expand/Collapse Categor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7_catLinkImg" descr="Expand/Collapse Category">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7. Safety Risk Management</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36" w:tgtFrame="FSIMS_Document_Viewer" w:history="1">
              <w:r w:rsidRPr="007A1B26">
                <w:rPr>
                  <w:rFonts w:ascii="Arial" w:eastAsia="Times New Roman" w:hAnsi="Arial" w:cs="Arial"/>
                  <w:color w:val="0365FE"/>
                  <w:sz w:val="18"/>
                  <w:szCs w:val="18"/>
                </w:rPr>
                <w:t>Section 1. General</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37" w:tgtFrame="FSIMS_Document_Viewer" w:history="1">
              <w:r w:rsidRPr="007A1B26">
                <w:rPr>
                  <w:rFonts w:ascii="Arial" w:eastAsia="Times New Roman" w:hAnsi="Arial" w:cs="Arial"/>
                  <w:color w:val="0365FE"/>
                  <w:sz w:val="18"/>
                  <w:szCs w:val="18"/>
                </w:rPr>
                <w:t>Section 2. Public Aircraft Operations (TBD)</w:t>
              </w:r>
            </w:hyperlink>
            <w:r w:rsidRPr="007A1B26">
              <w:rPr>
                <w:rFonts w:ascii="Arial" w:eastAsia="Times New Roman" w:hAnsi="Arial" w:cs="Arial"/>
                <w:color w:val="000000"/>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38" w:tgtFrame="FSIMS_Document_Viewer" w:history="1">
              <w:r w:rsidRPr="007A1B26">
                <w:rPr>
                  <w:rFonts w:ascii="Arial" w:eastAsia="Times New Roman" w:hAnsi="Arial" w:cs="Arial"/>
                  <w:color w:val="0365FE"/>
                  <w:sz w:val="18"/>
                  <w:szCs w:val="18"/>
                </w:rPr>
                <w:t>Section 3. Civil Aircraft Operations (TBD)</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39" w:history="1">
              <w:r>
                <w:rPr>
                  <w:rFonts w:ascii="Arial" w:eastAsia="Times New Roman" w:hAnsi="Arial" w:cs="Arial"/>
                  <w:b/>
                  <w:bCs/>
                  <w:noProof/>
                  <w:color w:val="4D4D4D"/>
                  <w:sz w:val="20"/>
                  <w:szCs w:val="20"/>
                </w:rPr>
                <w:drawing>
                  <wp:inline distT="0" distB="0" distL="0" distR="0" wp14:anchorId="0C6BB439" wp14:editId="1AEDB358">
                    <wp:extent cx="104775" cy="104775"/>
                    <wp:effectExtent l="0" t="0" r="9525" b="9525"/>
                    <wp:docPr id="3" name="Picture 3" descr="Expand/Collapse Categor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8_catLinkImg" descr="Expand/Collapse Category">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8. Reserved</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40" w:tgtFrame="FSIMS_Document_Viewer" w:history="1">
              <w:r w:rsidRPr="007A1B26">
                <w:rPr>
                  <w:rFonts w:ascii="Arial" w:eastAsia="Times New Roman" w:hAnsi="Arial" w:cs="Arial"/>
                  <w:color w:val="0365FE"/>
                  <w:sz w:val="18"/>
                  <w:szCs w:val="18"/>
                </w:rPr>
                <w:t>Section 1. Reserved</w:t>
              </w:r>
            </w:hyperlink>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41" w:history="1">
              <w:r>
                <w:rPr>
                  <w:rFonts w:ascii="Arial" w:eastAsia="Times New Roman" w:hAnsi="Arial" w:cs="Arial"/>
                  <w:b/>
                  <w:bCs/>
                  <w:noProof/>
                  <w:color w:val="4D4D4D"/>
                  <w:sz w:val="20"/>
                  <w:szCs w:val="20"/>
                </w:rPr>
                <w:drawing>
                  <wp:inline distT="0" distB="0" distL="0" distR="0" wp14:anchorId="2C05F922" wp14:editId="7C334FBC">
                    <wp:extent cx="104775" cy="104775"/>
                    <wp:effectExtent l="0" t="0" r="9525" b="9525"/>
                    <wp:docPr id="2" name="Picture 2" descr="Expand/Collapse Category">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9_catLinkImg" descr="Expand/Collapse Category">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9. Small Unmanned Aircraft Systems</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42" w:tgtFrame="FSIMS_Document_Viewer" w:history="1">
              <w:r w:rsidRPr="007A1B26">
                <w:rPr>
                  <w:rFonts w:ascii="Arial" w:eastAsia="Times New Roman" w:hAnsi="Arial" w:cs="Arial"/>
                  <w:color w:val="0365FE"/>
                  <w:sz w:val="18"/>
                  <w:szCs w:val="18"/>
                </w:rPr>
                <w:t>Section 1. Reserved</w:t>
              </w:r>
            </w:hyperlink>
            <w:r w:rsidRPr="007A1B26">
              <w:rPr>
                <w:rFonts w:ascii="Arial" w:eastAsia="Times New Roman" w:hAnsi="Arial" w:cs="Arial"/>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gridSpan w:val="6"/>
            <w:tcBorders>
              <w:top w:val="single" w:sz="18" w:space="0" w:color="FFFFFF"/>
              <w:left w:val="nil"/>
              <w:bottom w:val="nil"/>
              <w:right w:val="nil"/>
            </w:tcBorders>
            <w:shd w:val="clear" w:color="auto" w:fill="FFFFFF"/>
            <w:tcMar>
              <w:top w:w="0" w:type="dxa"/>
              <w:left w:w="255" w:type="dxa"/>
              <w:bottom w:w="0" w:type="dxa"/>
              <w:right w:w="30" w:type="dxa"/>
            </w:tcMar>
            <w:hideMark/>
          </w:tcPr>
          <w:p w:rsidR="00320655" w:rsidRPr="007A1B26" w:rsidRDefault="00320655" w:rsidP="00E61713">
            <w:pPr>
              <w:spacing w:after="0" w:line="240" w:lineRule="auto"/>
              <w:rPr>
                <w:rFonts w:ascii="Arial" w:eastAsia="Times New Roman" w:hAnsi="Arial" w:cs="Arial"/>
                <w:sz w:val="20"/>
                <w:szCs w:val="20"/>
              </w:rPr>
            </w:pPr>
            <w:hyperlink r:id="rId43" w:history="1">
              <w:r>
                <w:rPr>
                  <w:rFonts w:ascii="Arial" w:eastAsia="Times New Roman" w:hAnsi="Arial" w:cs="Arial"/>
                  <w:b/>
                  <w:bCs/>
                  <w:noProof/>
                  <w:color w:val="4D4D4D"/>
                  <w:sz w:val="20"/>
                  <w:szCs w:val="20"/>
                </w:rPr>
                <w:drawing>
                  <wp:inline distT="0" distB="0" distL="0" distR="0" wp14:anchorId="5786DCF3" wp14:editId="6BD747A4">
                    <wp:extent cx="104775" cy="104775"/>
                    <wp:effectExtent l="0" t="0" r="9525" b="9525"/>
                    <wp:docPr id="1" name="Picture 1" descr="Expand/Collapse Categor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8_10_catLinkImg" descr="Expand/Collapse Category">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A1B26">
                <w:rPr>
                  <w:rFonts w:ascii="Arial" w:eastAsia="Times New Roman" w:hAnsi="Arial" w:cs="Arial"/>
                  <w:b/>
                  <w:bCs/>
                  <w:color w:val="4D4D4D"/>
                  <w:sz w:val="20"/>
                  <w:szCs w:val="20"/>
                </w:rPr>
                <w:t>Chapter 10. Accident and Incident Investigating and Reporting</w:t>
              </w:r>
            </w:hyperlink>
          </w:p>
        </w:tc>
      </w:tr>
      <w:tr w:rsidR="00320655" w:rsidRPr="007A1B26" w:rsidTr="00E61713">
        <w:trPr>
          <w:tblCellSpacing w:w="7" w:type="dxa"/>
        </w:trPr>
        <w:tc>
          <w:tcPr>
            <w:tcW w:w="0" w:type="auto"/>
            <w:shd w:val="clear" w:color="auto" w:fill="FFFFFF"/>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color w:val="000000"/>
                <w:sz w:val="18"/>
                <w:szCs w:val="18"/>
              </w:rPr>
            </w:pPr>
            <w:hyperlink r:id="rId44" w:tgtFrame="FSIMS_Document_Viewer" w:history="1">
              <w:r w:rsidRPr="007A1B26">
                <w:rPr>
                  <w:rFonts w:ascii="Arial" w:eastAsia="Times New Roman" w:hAnsi="Arial" w:cs="Arial"/>
                  <w:color w:val="0365FE"/>
                  <w:sz w:val="18"/>
                  <w:szCs w:val="18"/>
                </w:rPr>
                <w:t>Section 1. Public Aircraft Operations</w:t>
              </w:r>
            </w:hyperlink>
            <w:r w:rsidRPr="007A1B26">
              <w:rPr>
                <w:rFonts w:ascii="Arial" w:eastAsia="Times New Roman" w:hAnsi="Arial" w:cs="Arial"/>
                <w:color w:val="000000"/>
                <w:sz w:val="18"/>
                <w:szCs w:val="18"/>
              </w:rPr>
              <w:t xml:space="preserve"> </w:t>
            </w: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r w:rsidR="00320655" w:rsidRPr="007A1B26" w:rsidTr="00E61713">
        <w:trPr>
          <w:tblCellSpacing w:w="7" w:type="dxa"/>
        </w:trPr>
        <w:tc>
          <w:tcPr>
            <w:tcW w:w="0" w:type="auto"/>
            <w:shd w:val="clear" w:color="auto" w:fill="F0F0F0"/>
            <w:tcMar>
              <w:top w:w="30" w:type="dxa"/>
              <w:left w:w="510" w:type="dxa"/>
              <w:bottom w:w="30" w:type="dxa"/>
              <w:right w:w="30" w:type="dxa"/>
            </w:tcMar>
            <w:hideMark/>
          </w:tcPr>
          <w:p w:rsidR="00320655" w:rsidRPr="007A1B26" w:rsidRDefault="00320655" w:rsidP="00E61713">
            <w:pPr>
              <w:spacing w:after="0" w:line="240" w:lineRule="auto"/>
              <w:rPr>
                <w:rFonts w:ascii="Arial" w:eastAsia="Times New Roman" w:hAnsi="Arial" w:cs="Arial"/>
                <w:sz w:val="18"/>
                <w:szCs w:val="18"/>
              </w:rPr>
            </w:pPr>
            <w:hyperlink r:id="rId45" w:tgtFrame="FSIMS_Document_Viewer" w:history="1">
              <w:r w:rsidRPr="007A1B26">
                <w:rPr>
                  <w:rFonts w:ascii="Arial" w:eastAsia="Times New Roman" w:hAnsi="Arial" w:cs="Arial"/>
                  <w:color w:val="0365FE"/>
                  <w:sz w:val="18"/>
                  <w:szCs w:val="18"/>
                </w:rPr>
                <w:t>Section 2. Civil Aircraft Operations</w:t>
              </w:r>
            </w:hyperlink>
            <w:r w:rsidRPr="007A1B26">
              <w:rPr>
                <w:rFonts w:ascii="Arial" w:eastAsia="Times New Roman" w:hAnsi="Arial" w:cs="Arial"/>
                <w:sz w:val="18"/>
                <w:szCs w:val="18"/>
              </w:rPr>
              <w:t xml:space="preserve"> </w:t>
            </w: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c>
          <w:tcPr>
            <w:tcW w:w="0" w:type="auto"/>
            <w:shd w:val="clear" w:color="auto" w:fill="F0F0F0"/>
            <w:hideMark/>
          </w:tcPr>
          <w:p w:rsidR="00320655" w:rsidRPr="007A1B26" w:rsidRDefault="00320655" w:rsidP="00E61713">
            <w:pPr>
              <w:spacing w:after="0" w:line="240" w:lineRule="auto"/>
              <w:rPr>
                <w:rFonts w:ascii="Times New Roman" w:eastAsia="Times New Roman" w:hAnsi="Times New Roman" w:cs="Times New Roman"/>
                <w:sz w:val="20"/>
                <w:szCs w:val="20"/>
              </w:rPr>
            </w:pPr>
          </w:p>
        </w:tc>
      </w:tr>
    </w:tbl>
    <w:p w:rsidR="00320655" w:rsidRDefault="00320655"/>
    <w:p w:rsidR="00320655" w:rsidRDefault="00320655">
      <w:r>
        <w:br w:type="page"/>
      </w:r>
    </w:p>
    <w:p w:rsidR="00320655" w:rsidRPr="00735CFB" w:rsidRDefault="00320655" w:rsidP="00320655">
      <w:pPr>
        <w:pStyle w:val="Heading1"/>
      </w:pPr>
      <w:r>
        <w:rPr>
          <w:noProof/>
        </w:rPr>
        <w:lastRenderedPageBreak/>
        <mc:AlternateContent>
          <mc:Choice Requires="wps">
            <w:drawing>
              <wp:anchor distT="0" distB="0" distL="114300" distR="114300" simplePos="0" relativeHeight="251659264" behindDoc="0" locked="1" layoutInCell="1" allowOverlap="1">
                <wp:simplePos x="0" y="0"/>
                <wp:positionH relativeFrom="column">
                  <wp:posOffset>-118745</wp:posOffset>
                </wp:positionH>
                <wp:positionV relativeFrom="paragraph">
                  <wp:posOffset>-9525</wp:posOffset>
                </wp:positionV>
                <wp:extent cx="0" cy="8229600"/>
                <wp:effectExtent l="24130" t="19050" r="23495" b="19050"/>
                <wp:wrapNone/>
                <wp:docPr id="15" name="Straight Arrow Connector 15"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alt="Indicates new/changed information." style="position:absolute;margin-left:-9.35pt;margin-top:-.75pt;width:0;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" strokeweight="3pt">
                <w10:anchorlock/>
              </v:shape>
            </w:pict>
          </mc:Fallback>
        </mc:AlternateContent>
      </w:r>
      <w:r w:rsidRPr="00F32410">
        <w:t>UNMANNED</w:t>
      </w:r>
      <w:r w:rsidRPr="00735CFB">
        <w:t xml:space="preserve"> AIRCRAFT SYSTEMS</w:t>
      </w:r>
    </w:p>
    <w:p w:rsidR="00320655" w:rsidRPr="00735CFB" w:rsidRDefault="00320655" w:rsidP="00320655">
      <w:pPr>
        <w:pStyle w:val="Heading1"/>
        <w:numPr>
          <w:ilvl w:val="0"/>
          <w:numId w:val="0"/>
        </w:numPr>
      </w:pPr>
      <w:r w:rsidRPr="00735CFB">
        <w:t xml:space="preserve">CHAPTER 1 BACKGROUND, </w:t>
      </w:r>
      <w:r w:rsidRPr="00F32410">
        <w:t>ORGANIZATION</w:t>
      </w:r>
      <w:r w:rsidRPr="00735CFB">
        <w:t>, AND DEFINITIONS</w:t>
      </w:r>
    </w:p>
    <w:p w:rsidR="00320655" w:rsidRPr="00735CFB" w:rsidRDefault="00320655" w:rsidP="00320655">
      <w:pPr>
        <w:pStyle w:val="Heading2"/>
      </w:pPr>
      <w:r w:rsidRPr="00735CFB">
        <w:t>General Information</w:t>
      </w:r>
    </w:p>
    <w:p w:rsidR="00320655" w:rsidRPr="00E844AA" w:rsidRDefault="00320655" w:rsidP="00320655">
      <w:pPr>
        <w:pStyle w:val="Heading3"/>
      </w:pPr>
      <w:r w:rsidRPr="00E844AA">
        <w:rPr>
          <w:b/>
        </w:rPr>
        <w:t>1</w:t>
      </w:r>
      <w:r w:rsidRPr="00E844AA">
        <w:tab/>
      </w:r>
      <w:r w:rsidRPr="00E844AA">
        <w:rPr>
          <w:b/>
        </w:rPr>
        <w:t>PURPOSE.</w:t>
      </w:r>
      <w:r w:rsidRPr="00E844AA">
        <w:t xml:space="preserve"> This volume provides a means by which prospective air operators, air agencies, or government flight operatives are authorized to conduct business in a manner which complies with all applicable regulations, the Federal Aviation Act of 1958 (FA Act), and Federal Aviation </w:t>
      </w:r>
      <w:r w:rsidRPr="00677B47">
        <w:t>Administration</w:t>
      </w:r>
      <w:r w:rsidRPr="00E844AA">
        <w:t xml:space="preserve"> (FAA) directives. The process is designed to preclude the certification and/or approval of applicants who are unwilling or unable to comply with the regulations or conform to safe operating practices unique to Unmanned Aircraft Systems (UAS) operations. This volume also provides policies necessary for reviewing and evaluating the safety and interoperability of proposed UAS flight operations conducted within the U.S. National Airspace System (NAS) for the Flight Standards Service Unmanned Aircraft Systems (UAS) Integration Office (AFS-80) when assessing applications for a Certif</w:t>
      </w:r>
      <w:r>
        <w:t>icate of Waiver or Authorization</w:t>
      </w:r>
      <w:r w:rsidRPr="00E844AA">
        <w:t xml:space="preserve"> (COA) or </w:t>
      </w:r>
      <w:r>
        <w:t>Special Airworthiness Certificate and incorporates FAA Notice N </w:t>
      </w:r>
      <w:r w:rsidRPr="00735CFB">
        <w:t xml:space="preserve">8900.227, Unmanned Aircraft </w:t>
      </w:r>
      <w:r>
        <w:t xml:space="preserve">Systems (UAS) </w:t>
      </w:r>
      <w:r w:rsidRPr="00735CFB">
        <w:t>Operational Approval, dated 7/30/13.</w:t>
      </w:r>
    </w:p>
    <w:p w:rsidR="00320655" w:rsidRPr="00735CFB" w:rsidRDefault="00320655" w:rsidP="00320655">
      <w:pPr>
        <w:pStyle w:val="Heading3"/>
      </w:pPr>
      <w:r w:rsidRPr="00735CFB">
        <w:rPr>
          <w:b/>
        </w:rPr>
        <w:t>3</w:t>
      </w:r>
      <w:r w:rsidRPr="00735CFB">
        <w:rPr>
          <w:b/>
        </w:rPr>
        <w:tab/>
        <w:t>AUDIENCE.</w:t>
      </w:r>
      <w:r w:rsidRPr="00735CFB">
        <w:t xml:space="preserve"> The primary audience for this volume is Flight Standards </w:t>
      </w:r>
      <w:r>
        <w:t xml:space="preserve">Service (AFS) </w:t>
      </w:r>
      <w:r w:rsidRPr="00735CFB">
        <w:t>aviation safety inspectors (ASI), their managers and supervisors, and other operational and administrative employees. The aviation industry may use this volume as a reference only, and the general public may find it helpful for informational and planning purposes.</w:t>
      </w:r>
    </w:p>
    <w:p w:rsidR="00320655" w:rsidRPr="00735CFB" w:rsidRDefault="00320655" w:rsidP="00320655">
      <w:pPr>
        <w:pStyle w:val="Heading3"/>
      </w:pPr>
      <w:r>
        <w:rPr>
          <w:b/>
        </w:rPr>
        <w:t>5</w:t>
      </w:r>
      <w:r w:rsidRPr="00735CFB">
        <w:rPr>
          <w:b/>
        </w:rPr>
        <w:tab/>
        <w:t>BACKGROUND AND HISTORY.</w:t>
      </w:r>
      <w:r w:rsidRPr="00735CFB">
        <w:t xml:space="preserve"> UASs come in a variety of shapes and sizes and serve diverse purposes. They may have a wingspan as large as a Boeing 737 or smaller than a radio</w:t>
      </w:r>
      <w:r w:rsidRPr="00735CFB">
        <w:noBreakHyphen/>
        <w:t>controlled model airplane. Regardless of size, the responsibility to fly safely applies equally to manned and unmanned aircraft operations.</w:t>
      </w:r>
    </w:p>
    <w:p w:rsidR="00320655" w:rsidRPr="00735CFB" w:rsidRDefault="00320655" w:rsidP="00320655">
      <w:pPr>
        <w:pStyle w:val="Heading4"/>
      </w:pPr>
      <w:proofErr w:type="gramStart"/>
      <w:r w:rsidRPr="00735CFB">
        <w:rPr>
          <w:b/>
        </w:rPr>
        <w:t>UAS Integration.</w:t>
      </w:r>
      <w:proofErr w:type="gramEnd"/>
      <w:r w:rsidRPr="00735CFB">
        <w:t xml:space="preserve"> </w:t>
      </w:r>
      <w:r>
        <w:t>Because</w:t>
      </w:r>
      <w:r w:rsidRPr="00735CFB">
        <w:t xml:space="preserve"> they are inherently different from manned aircraft, introducing UAS</w:t>
      </w:r>
      <w:r>
        <w:t>s</w:t>
      </w:r>
      <w:r w:rsidRPr="00735CFB">
        <w:t xml:space="preserve"> into the </w:t>
      </w:r>
      <w:proofErr w:type="gramStart"/>
      <w:r w:rsidRPr="00735CFB">
        <w:t>nation’s</w:t>
      </w:r>
      <w:proofErr w:type="gramEnd"/>
      <w:r w:rsidRPr="00735CFB">
        <w:t xml:space="preserve"> airspace is challenging for both the FAA and aviation community. UAS</w:t>
      </w:r>
      <w:r>
        <w:t>s</w:t>
      </w:r>
      <w:r w:rsidRPr="00735CFB">
        <w:t xml:space="preserve"> must be integrated into a</w:t>
      </w:r>
      <w:r>
        <w:t>n</w:t>
      </w:r>
      <w:r w:rsidRPr="00735CFB">
        <w:t xml:space="preserve"> NAS that is evolvi</w:t>
      </w:r>
      <w:r>
        <w:t>ng from ground</w:t>
      </w:r>
      <w:r>
        <w:noBreakHyphen/>
      </w:r>
      <w:r w:rsidRPr="00735CFB">
        <w:t>based navigation aids to a Global Positioning System (GPS</w:t>
      </w:r>
      <w:proofErr w:type="gramStart"/>
      <w:r w:rsidRPr="00735CFB">
        <w:t>)</w:t>
      </w:r>
      <w:r w:rsidRPr="00735CFB">
        <w:noBreakHyphen/>
      </w:r>
      <w:proofErr w:type="gramEnd"/>
      <w:r w:rsidRPr="00735CFB">
        <w:t>based system in the Next Generation Air Transportation System (NextGen). Safe integration of UAS</w:t>
      </w:r>
      <w:r>
        <w:t>s</w:t>
      </w:r>
      <w:r w:rsidRPr="00735CFB">
        <w:t xml:space="preserve"> involves gaining a better understanding of operational issues, such as training requirements, operational specifications</w:t>
      </w:r>
      <w:r>
        <w:t>,</w:t>
      </w:r>
      <w:r w:rsidRPr="00735CFB">
        <w:t xml:space="preserve"> and technology considerations.</w:t>
      </w:r>
    </w:p>
    <w:p w:rsidR="00320655" w:rsidRPr="00735CFB" w:rsidRDefault="00320655" w:rsidP="00320655">
      <w:pPr>
        <w:pStyle w:val="Heading4"/>
      </w:pPr>
      <w:proofErr w:type="gramStart"/>
      <w:r>
        <w:rPr>
          <w:b/>
        </w:rPr>
        <w:t>Current</w:t>
      </w:r>
      <w:r w:rsidRPr="00735CFB">
        <w:rPr>
          <w:b/>
        </w:rPr>
        <w:t xml:space="preserve"> Use.</w:t>
      </w:r>
      <w:proofErr w:type="gramEnd"/>
      <w:r w:rsidRPr="00735CFB">
        <w:t xml:space="preserve"> To date, the FAA has authorized limited use of UAS</w:t>
      </w:r>
      <w:r>
        <w:t>s</w:t>
      </w:r>
      <w:r w:rsidRPr="00735CFB">
        <w:t xml:space="preserve"> for important missions in the public interest, such as firefighting, disaster relief, search and rescue, law enforcement, border patrol, military training</w:t>
      </w:r>
      <w:r>
        <w:t>,</w:t>
      </w:r>
      <w:r w:rsidRPr="00735CFB">
        <w:t xml:space="preserve"> and testing and evaluation. Today, UAS</w:t>
      </w:r>
      <w:r>
        <w:t>s</w:t>
      </w:r>
      <w:r w:rsidRPr="00735CFB">
        <w:t xml:space="preserve"> perform border and port surveillance by the Department of Homeland Security (DHS), help with scientific research and environmental monitoring by the National Aeronautics and Space Administration (NASA) and the National Oceanic and Atmospheric Administration (NOAA), support public safety by law enforcement agencies, help state universities conduct research, and support various other missions for public (government) entities.</w:t>
      </w:r>
    </w:p>
    <w:p w:rsidR="00320655" w:rsidRPr="00735CFB" w:rsidRDefault="00320655" w:rsidP="00320655">
      <w:pPr>
        <w:pStyle w:val="Heading4"/>
      </w:pPr>
      <w:proofErr w:type="gramStart"/>
      <w:r>
        <w:rPr>
          <w:b/>
        </w:rPr>
        <w:lastRenderedPageBreak/>
        <w:t>Restrictions</w:t>
      </w:r>
      <w:r w:rsidRPr="00735CFB">
        <w:rPr>
          <w:b/>
        </w:rPr>
        <w:t>.</w:t>
      </w:r>
      <w:proofErr w:type="gramEnd"/>
      <w:r w:rsidRPr="00735CFB">
        <w:t xml:space="preserve"> </w:t>
      </w:r>
      <w:r>
        <w:t>Unmanned aircraft (</w:t>
      </w:r>
      <w:r w:rsidRPr="00735CFB">
        <w:t>UA</w:t>
      </w:r>
      <w:r>
        <w:t>)</w:t>
      </w:r>
      <w:r w:rsidRPr="00735CFB">
        <w:t xml:space="preserve"> are now</w:t>
      </w:r>
      <w:r>
        <w:t xml:space="preserve"> flying</w:t>
      </w:r>
      <w:r w:rsidRPr="00735CFB">
        <w:t xml:space="preserve"> in the NAS under very controlled conditions. Operations potentially range fr</w:t>
      </w:r>
      <w:r>
        <w:t>om ground level to above 50,000 </w:t>
      </w:r>
      <w:r w:rsidRPr="00735CFB">
        <w:t xml:space="preserve">feet, depending on the specific type of aircraft. However, UAS operations are currently not authorized in Class B airspace, which </w:t>
      </w:r>
      <w:r>
        <w:t>contains the highest density</w:t>
      </w:r>
      <w:r w:rsidRPr="00735CFB">
        <w:t xml:space="preserve"> of manned aircraft in the NAS. Routine operation of UAS</w:t>
      </w:r>
      <w:r>
        <w:t>s</w:t>
      </w:r>
      <w:r w:rsidRPr="00735CFB">
        <w:t xml:space="preserve"> over </w:t>
      </w:r>
      <w:r>
        <w:t>congested</w:t>
      </w:r>
      <w:r w:rsidRPr="00735CFB">
        <w:t xml:space="preserve"> areas is prohibited.</w:t>
      </w:r>
    </w:p>
    <w:p w:rsidR="00320655" w:rsidRPr="00735CFB" w:rsidRDefault="00320655" w:rsidP="00320655">
      <w:pPr>
        <w:pStyle w:val="Heading4"/>
      </w:pPr>
      <w:proofErr w:type="gramStart"/>
      <w:r w:rsidRPr="00735CFB">
        <w:rPr>
          <w:b/>
        </w:rPr>
        <w:t>FAA Authorization.</w:t>
      </w:r>
      <w:proofErr w:type="gramEnd"/>
      <w:r w:rsidRPr="00735CFB">
        <w:t xml:space="preserve"> There are currently two ways to get FAA authorization to operate a UAS. The first is to obtain a </w:t>
      </w:r>
      <w:r>
        <w:t>Special Airworthiness Certificate</w:t>
      </w:r>
      <w:r w:rsidRPr="00735CFB">
        <w:t xml:space="preserve"> for private sector (civil) aircraft, which are typically for research and development (R&amp;D), training</w:t>
      </w:r>
      <w:r>
        <w:t>,</w:t>
      </w:r>
      <w:r w:rsidRPr="00735CFB">
        <w:t xml:space="preserve"> and flight demonstrations. The second is to obtain a COA for public aircraft, and civil operations only for aircraft that have received an airworthiness certificate from the</w:t>
      </w:r>
      <w:r>
        <w:t xml:space="preserve"> Aircraft Certification Service </w:t>
      </w:r>
      <w:r w:rsidRPr="00735CFB">
        <w:t>(AIR).</w:t>
      </w:r>
    </w:p>
    <w:p w:rsidR="00320655" w:rsidRPr="00735CFB" w:rsidRDefault="00320655" w:rsidP="00320655">
      <w:pPr>
        <w:pStyle w:val="Heading3"/>
      </w:pPr>
      <w:r>
        <w:rPr>
          <w:b/>
          <w:noProof/>
        </w:rPr>
        <mc:AlternateContent>
          <mc:Choice Requires="wps">
            <w:drawing>
              <wp:anchor distT="0" distB="0" distL="114300" distR="114300" simplePos="0" relativeHeight="251662336" behindDoc="0" locked="1" layoutInCell="1" allowOverlap="1">
                <wp:simplePos x="0" y="0"/>
                <wp:positionH relativeFrom="column">
                  <wp:posOffset>-118745</wp:posOffset>
                </wp:positionH>
                <wp:positionV relativeFrom="paragraph">
                  <wp:posOffset>-1891030</wp:posOffset>
                </wp:positionV>
                <wp:extent cx="0" cy="8143875"/>
                <wp:effectExtent l="24130" t="19685" r="23495" b="27940"/>
                <wp:wrapNone/>
                <wp:docPr id="14" name="Straight Arrow Connector 14"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387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alt="Indicates new/changed information." style="position:absolute;margin-left:-9.35pt;margin-top:-148.9pt;width:0;height:6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KKsg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" strokeweight="3pt">
                <w10:anchorlock/>
              </v:shape>
            </w:pict>
          </mc:Fallback>
        </mc:AlternateContent>
      </w:r>
      <w:r>
        <w:rPr>
          <w:b/>
        </w:rPr>
        <w:t>7</w:t>
      </w:r>
      <w:r w:rsidRPr="00735CFB">
        <w:rPr>
          <w:b/>
        </w:rPr>
        <w:tab/>
        <w:t>POLICY.</w:t>
      </w:r>
      <w:r w:rsidRPr="00735CFB">
        <w:t xml:space="preserve"> Policy identifies UA</w:t>
      </w:r>
      <w:r>
        <w:t>s</w:t>
      </w:r>
      <w:r w:rsidRPr="00735CFB">
        <w:t xml:space="preserve"> as “aircraft” flown by a “pilot</w:t>
      </w:r>
      <w:r>
        <w:t>,</w:t>
      </w:r>
      <w:r w:rsidRPr="00735CFB">
        <w:t>” regardless of where the pilot is located. Aircraft and pilots must demonstrate compliance with applicable sections of Title 14 of the Code of Federal Regulations (14 CFR) to operate in the NAS. However, UA</w:t>
      </w:r>
      <w:r>
        <w:t>s</w:t>
      </w:r>
      <w:r w:rsidRPr="00735CFB">
        <w:t xml:space="preserve"> inherently cannot comply with certain sections of 14 CFR. For instance, the absence of an onboard pilot means that the “see-and-avoid” regulations of 14 CFR part 91, § 91.113 cannot be satisfied. Without an onboard pilot, there is a new and significant reliance on the control and communication (C2) link to allow the pilot to perform basic aircraft functions. The C2 link also introduces new failure modes such as lost link that are not present in manned aircraft. Furthermore, for air traffic control (ATC) operations requiring visual means of maintaining in</w:t>
      </w:r>
      <w:r>
        <w:noBreakHyphen/>
      </w:r>
      <w:r w:rsidRPr="00735CFB">
        <w:t xml:space="preserve">flight separation, the lack of an onboard pilot does not permit ATC to issue all of the standard clearances or instructions available under the current edition of FAA Order </w:t>
      </w:r>
      <w:r>
        <w:t>JO </w:t>
      </w:r>
      <w:r w:rsidRPr="00735CFB">
        <w:t>7110.65, Air</w:t>
      </w:r>
      <w:r>
        <w:t> </w:t>
      </w:r>
      <w:r w:rsidRPr="00735CFB">
        <w:t>Traffic Control. Consequently, to ensure an Acceptable Level of Safety (</w:t>
      </w:r>
      <w:proofErr w:type="spellStart"/>
      <w:r w:rsidRPr="00735CFB">
        <w:t>ALoS</w:t>
      </w:r>
      <w:proofErr w:type="spellEnd"/>
      <w:r w:rsidRPr="00735CFB">
        <w:t>), UAS flight operations require an alternative method of compliance (AMOC) or risk control to address their “see</w:t>
      </w:r>
      <w:r w:rsidRPr="00735CFB">
        <w:noBreakHyphen/>
        <w:t>and</w:t>
      </w:r>
      <w:r w:rsidRPr="00735CFB">
        <w:noBreakHyphen/>
        <w:t>avoid” impediments to safety of flight and any problems they may generate for ATC. In the future, permanent and consistent methods of compliance will be needed for UAS operations in the NAS without the need for waivers or exemptions.</w:t>
      </w:r>
    </w:p>
    <w:p w:rsidR="00320655" w:rsidRPr="00735CFB" w:rsidRDefault="00320655" w:rsidP="00320655">
      <w:pPr>
        <w:pStyle w:val="Heading3"/>
      </w:pPr>
      <w:r>
        <w:rPr>
          <w:b/>
        </w:rPr>
        <w:t>9</w:t>
      </w:r>
      <w:r w:rsidRPr="00735CFB">
        <w:rPr>
          <w:b/>
        </w:rPr>
        <w:tab/>
        <w:t>DISCUSSION.</w:t>
      </w:r>
      <w:r w:rsidRPr="00735CFB">
        <w:t xml:space="preserve"> This volume represents the culmination of input from government agencies, industry, and user stakeholders along with best practices and procedures that have been used by the FAA in prior approvals for UAS applications for COAs or </w:t>
      </w:r>
      <w:r>
        <w:t>Special Airworthiness Certificate</w:t>
      </w:r>
      <w:r w:rsidRPr="00735CFB">
        <w:t>s. The material presented in this volume represents the process</w:t>
      </w:r>
      <w:r>
        <w:t>es</w:t>
      </w:r>
      <w:r w:rsidRPr="00735CFB">
        <w:t xml:space="preserve"> and procedures necessary for approving applications for UAS flight operations. However, because of the uniqueness of various UAS flight operations, each application must be evaluated on its own technical merits, including Operational Risk Management (ORM) planning. Each application may require unique authorizations or limitations directly related to the specific needs or capabilities of the UAS and/or the proposed specific mission and operating location.</w:t>
      </w:r>
    </w:p>
    <w:p w:rsidR="00320655" w:rsidRPr="00735CFB" w:rsidRDefault="00320655" w:rsidP="00320655">
      <w:pPr>
        <w:pStyle w:val="Heading3"/>
      </w:pPr>
      <w:r w:rsidRPr="00735CFB">
        <w:rPr>
          <w:b/>
        </w:rPr>
        <w:t>1</w:t>
      </w:r>
      <w:r>
        <w:rPr>
          <w:b/>
        </w:rPr>
        <w:t>1</w:t>
      </w:r>
      <w:r w:rsidRPr="00735CFB">
        <w:rPr>
          <w:b/>
        </w:rPr>
        <w:tab/>
        <w:t>APPLICABILITY AND APPROVAL PROCESS CRITERIA.</w:t>
      </w:r>
      <w:r w:rsidRPr="00735CFB">
        <w:t xml:space="preserve"> The applicability and process to be used in UAS operational approval are dependent on whether the proposed UAS operation within the territorial airspace of the United States (the airsp</w:t>
      </w:r>
      <w:r>
        <w:t>ace above the contiguous United </w:t>
      </w:r>
      <w:r w:rsidRPr="00735CFB">
        <w:t xml:space="preserve">States, Alaska, Hawaii, U.S. territories, and U.S. territorial waters) is defined as public or civil (see 14 CFR part 1, § 1.1 and Public Law </w:t>
      </w:r>
      <w:r>
        <w:t xml:space="preserve">(PL) </w:t>
      </w:r>
      <w:r w:rsidRPr="00735CFB">
        <w:t xml:space="preserve">110-181, The National Defense </w:t>
      </w:r>
      <w:r w:rsidRPr="00735CFB">
        <w:lastRenderedPageBreak/>
        <w:t xml:space="preserve">Authorization Act of 2008). UAS operations outside the territorial airspace of the </w:t>
      </w:r>
      <w:r>
        <w:t>United States</w:t>
      </w:r>
      <w:r w:rsidRPr="00735CFB">
        <w:t xml:space="preserve"> will be classified as either state or civil operations in accordance with international law. A public operation is one that is intrinsically governmental in nature (i.e., Federal, State, and local agencies). Applicants requesting approval of public aircraft operations by UAS will use the COA application process. In contrast, applicants for civil operations approval will use the </w:t>
      </w:r>
      <w:r>
        <w:t>Special Airworthiness Certificate</w:t>
      </w:r>
      <w:r w:rsidRPr="00735CFB">
        <w:t xml:space="preserve"> process and may be issued a COA only for aircraft that have received an airworthiness certificate from AIR.</w:t>
      </w:r>
      <w:r>
        <w:t xml:space="preserve"> </w:t>
      </w:r>
      <w:r w:rsidRPr="00551B53">
        <w:t xml:space="preserve">Mandatory terms, such as “must,” as used in this document are used to describe requirements applicable when conducting UAS operations under a COA in the NAS. The fact that an applicant has elected to apply through the COA process to conduct UAS operations in the NAS is evidence that the applicant has agreed to accept these requirements. The FAA has determined that the COA guidance in this section provides an acceptable means, but not the only means, for demonstrating an </w:t>
      </w:r>
      <w:proofErr w:type="spellStart"/>
      <w:r>
        <w:t>ALoS</w:t>
      </w:r>
      <w:proofErr w:type="spellEnd"/>
      <w:r w:rsidRPr="00551B53">
        <w:t xml:space="preserve"> for the conduct of UAS operations in the NAS.</w:t>
      </w:r>
    </w:p>
    <w:p w:rsidR="00320655" w:rsidRPr="00735CFB" w:rsidRDefault="00320655" w:rsidP="00320655">
      <w:pPr>
        <w:pStyle w:val="Heading3"/>
      </w:pPr>
      <w:r w:rsidRPr="00735CFB">
        <w:rPr>
          <w:b/>
        </w:rPr>
        <w:t>1</w:t>
      </w:r>
      <w:r>
        <w:rPr>
          <w:b/>
        </w:rPr>
        <w:t>3</w:t>
      </w:r>
      <w:r w:rsidRPr="00735CFB">
        <w:rPr>
          <w:b/>
        </w:rPr>
        <w:tab/>
        <w:t>COORDINATION AND APPROVAL.</w:t>
      </w:r>
      <w:r w:rsidRPr="00735CFB">
        <w:t xml:space="preserve"> Regardless of the process for the authorization approval, COA applications for UAS flight operation approvals will be coordinated through the Air Traffic Organization (ATO) component of AFS-80 and </w:t>
      </w:r>
      <w:r>
        <w:t>Aviation Safety (</w:t>
      </w:r>
      <w:r w:rsidRPr="00735CFB">
        <w:t>AVS</w:t>
      </w:r>
      <w:r>
        <w:t>)</w:t>
      </w:r>
      <w:r w:rsidRPr="00735CFB">
        <w:t xml:space="preserve">. </w:t>
      </w:r>
      <w:r>
        <w:t>Special Airworthiness Certificate</w:t>
      </w:r>
      <w:r w:rsidRPr="00735CFB">
        <w:t xml:space="preserve">s will be coordinated through the Aircraft Certification </w:t>
      </w:r>
      <w:r>
        <w:t xml:space="preserve">Evaluations and Special Projects Branch </w:t>
      </w:r>
      <w:r w:rsidRPr="00735CFB">
        <w:t>(AIR-240) staff as well as the ATO and AFS component of AFS-80 for final approval and disposition.</w:t>
      </w:r>
    </w:p>
    <w:p w:rsidR="00320655" w:rsidRPr="00735CFB" w:rsidRDefault="00320655" w:rsidP="00320655">
      <w:pPr>
        <w:pStyle w:val="Heading3"/>
      </w:pPr>
      <w:r>
        <w:rPr>
          <w:b/>
          <w:noProof/>
        </w:rPr>
        <mc:AlternateContent>
          <mc:Choice Requires="wps">
            <w:drawing>
              <wp:anchor distT="0" distB="0" distL="114300" distR="114300" simplePos="0" relativeHeight="251660288" behindDoc="0" locked="1" layoutInCell="1" allowOverlap="1">
                <wp:simplePos x="0" y="0"/>
                <wp:positionH relativeFrom="column">
                  <wp:posOffset>-114300</wp:posOffset>
                </wp:positionH>
                <wp:positionV relativeFrom="paragraph">
                  <wp:posOffset>-2919730</wp:posOffset>
                </wp:positionV>
                <wp:extent cx="0" cy="8092440"/>
                <wp:effectExtent l="19050" t="23495" r="19050" b="27940"/>
                <wp:wrapNone/>
                <wp:docPr id="13" name="Straight Arrow Connector 13"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244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alt="Indicates new/changed information." style="position:absolute;margin-left:-9pt;margin-top:-229.9pt;width:0;height:6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" strokeweight="3pt">
                <w10:anchorlock/>
              </v:shape>
            </w:pict>
          </mc:Fallback>
        </mc:AlternateContent>
      </w:r>
      <w:r w:rsidRPr="00735CFB">
        <w:rPr>
          <w:b/>
        </w:rPr>
        <w:t>1</w:t>
      </w:r>
      <w:r>
        <w:rPr>
          <w:b/>
        </w:rPr>
        <w:t>5</w:t>
      </w:r>
      <w:r w:rsidRPr="00735CFB">
        <w:rPr>
          <w:b/>
        </w:rPr>
        <w:tab/>
        <w:t>APPLICABILITY AND METHODS OF AUTHORIZATION</w:t>
      </w:r>
      <w:r w:rsidRPr="00EE2FB4">
        <w:rPr>
          <w:b/>
        </w:rPr>
        <w:t>.</w:t>
      </w:r>
      <w:r w:rsidRPr="00735CFB">
        <w:t xml:space="preserve"> Operational policy in this volume applies to both public and civil operations and certain state aircraft operations.</w:t>
      </w:r>
    </w:p>
    <w:p w:rsidR="00320655" w:rsidRPr="00735CFB" w:rsidRDefault="00320655" w:rsidP="00320655">
      <w:pPr>
        <w:pStyle w:val="Heading4"/>
      </w:pPr>
      <w:proofErr w:type="gramStart"/>
      <w:r w:rsidRPr="00735CFB">
        <w:rPr>
          <w:b/>
        </w:rPr>
        <w:t>Applicability.</w:t>
      </w:r>
      <w:proofErr w:type="gramEnd"/>
      <w:r w:rsidRPr="00735CFB">
        <w:t xml:space="preserve"> These procedures are applicable for all operations in the contiguous United States, Alaska, Hawaii, U.S. territories, and international airspace in the flight information regions (FIR) delegated to the United States where the FAA is the Air Traffic Service (ATS) provider. These procedures do not apply to the territorial airspace of another sovereign country that lies within FIRs delegated to the United States where the FAA is the ATS provider, except by agreement with that country, or airspace in FIRs delegated to other countries. All UAS operators and pilots must observe all applicable regulations of 14 CFR.</w:t>
      </w:r>
    </w:p>
    <w:p w:rsidR="00320655" w:rsidRPr="00735CFB" w:rsidRDefault="00320655" w:rsidP="00320655">
      <w:pPr>
        <w:pStyle w:val="Heading5"/>
      </w:pPr>
      <w:r w:rsidRPr="002919D0">
        <w:t>In general, the UAS operator or applicant must request specific authorization to conduct UAS operations in the NAS outside of active restricted and warning areas designated for aviation use, or approved prohibited areas.</w:t>
      </w:r>
      <w:r>
        <w:t xml:space="preserve"> </w:t>
      </w:r>
      <w:r w:rsidRPr="00735CFB">
        <w:t>Airspace inside buildings or structures is not considered to be part of the NAS and is not regulated.</w:t>
      </w:r>
    </w:p>
    <w:p w:rsidR="00320655" w:rsidRPr="00735CFB" w:rsidRDefault="00320655" w:rsidP="00320655">
      <w:pPr>
        <w:pStyle w:val="Heading5"/>
      </w:pPr>
      <w:r w:rsidRPr="00735CFB">
        <w:t>This volume and the processes prescribed do not apply to hobbyists and amateur model aircraft users when operating unmanned systems for sport and recreation. Those individuals should seek guidance under the current edition of Advisory Circular (AC)</w:t>
      </w:r>
      <w:r>
        <w:t> </w:t>
      </w:r>
      <w:r w:rsidRPr="00735CFB">
        <w:t>91</w:t>
      </w:r>
      <w:r w:rsidRPr="00735CFB">
        <w:noBreakHyphen/>
        <w:t>57, Model Aircraft Operating Standards. AC 91-57 is not to be used as a basis of approval for operation of any other aircraft, including by Federal, State, and local governments, commercial entities, or law enforcement.</w:t>
      </w:r>
    </w:p>
    <w:p w:rsidR="00320655" w:rsidRPr="00735CFB" w:rsidRDefault="00320655" w:rsidP="00320655">
      <w:pPr>
        <w:pStyle w:val="Heading5"/>
      </w:pPr>
      <w:r w:rsidRPr="00735CFB">
        <w:lastRenderedPageBreak/>
        <w:t>This volume and the processes prescribed also do not apply to UAS operations in FAA</w:t>
      </w:r>
      <w:r w:rsidRPr="00735CFB">
        <w:noBreakHyphen/>
        <w:t>controlled international airspace by an agency of, or a contractor to, the Federal government when those operations are appropriately designated as State aircraft operations and are operated under “due regard” rules and procedures established by the Federal agency responsible for the operation. The designation of flight operations as State aircraft operations normally are made in coordination with</w:t>
      </w:r>
      <w:r>
        <w:t>in</w:t>
      </w:r>
      <w:r w:rsidRPr="00735CFB">
        <w:t xml:space="preserve"> the U.S. Department of State (DOS). This volume and the processes prescribed do, however, apply where the responsible Federal agency either has not established a formal set of rules and procedures for “due regard” operations, or is not operating the UAS under “due regard” rules and procedures in FAA-controlled international airspace. This volume and the processes prescribed also apply to all UAS operations by an agency of, or a contractor to, the Federal government that transit through U.S. territorial airspace en route to or from international airspace. See Volume 16, Chapter 5, Section 1, </w:t>
      </w:r>
      <w:r>
        <w:t xml:space="preserve">Figure 16-2, </w:t>
      </w:r>
      <w:r w:rsidRPr="00735CFB">
        <w:t>UAS COA Requirement Flow</w:t>
      </w:r>
      <w:r>
        <w:t>chart</w:t>
      </w:r>
      <w:r w:rsidRPr="00735CFB">
        <w:t xml:space="preserve">. The “due regard” option is not available for </w:t>
      </w:r>
      <w:r>
        <w:t>S</w:t>
      </w:r>
      <w:r w:rsidRPr="00735CFB">
        <w:t>tate aircraft operations transiting through U.S. territorial airspace en route to or from international airspace.</w:t>
      </w:r>
    </w:p>
    <w:p w:rsidR="00320655" w:rsidRPr="00735CFB" w:rsidRDefault="00320655" w:rsidP="00320655">
      <w:pPr>
        <w:pStyle w:val="Heading5"/>
      </w:pPr>
      <w:r>
        <w:rPr>
          <w:noProof/>
        </w:rPr>
        <mc:AlternateContent>
          <mc:Choice Requires="wps">
            <w:drawing>
              <wp:anchor distT="0" distB="0" distL="114300" distR="114300" simplePos="0" relativeHeight="251661312" behindDoc="0" locked="1" layoutInCell="1" allowOverlap="1">
                <wp:simplePos x="0" y="0"/>
                <wp:positionH relativeFrom="column">
                  <wp:posOffset>-114300</wp:posOffset>
                </wp:positionH>
                <wp:positionV relativeFrom="paragraph">
                  <wp:posOffset>-1346835</wp:posOffset>
                </wp:positionV>
                <wp:extent cx="0" cy="7360920"/>
                <wp:effectExtent l="19050" t="22860" r="19050" b="26670"/>
                <wp:wrapNone/>
                <wp:docPr id="12" name="Straight Arrow Connector 12"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09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alt="Indicates new/changed information." style="position:absolute;margin-left:-9pt;margin-top:-106.05pt;width:0;height:57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" strokeweight="3pt">
                <w10:anchorlock/>
              </v:shape>
            </w:pict>
          </mc:Fallback>
        </mc:AlternateContent>
      </w:r>
      <w:r w:rsidRPr="00735CFB">
        <w:t>Oceanic UAS operations contained within warning areas are handled in the same manner as those operations conducted in active restricted and approved prohibited areas; that is, neither specific FAA approval nor observers or chase aircraft are required by the FAA.</w:t>
      </w:r>
    </w:p>
    <w:p w:rsidR="00320655" w:rsidRPr="00735CFB" w:rsidRDefault="00320655" w:rsidP="00320655">
      <w:pPr>
        <w:pStyle w:val="Heading5"/>
      </w:pPr>
      <w:r w:rsidRPr="00735CFB">
        <w:t>The only public aircraft that can fly under “due regard” are U.S. </w:t>
      </w:r>
      <w:r>
        <w:t>G</w:t>
      </w:r>
      <w:r w:rsidRPr="00735CFB">
        <w:t xml:space="preserve">overnment aircraft </w:t>
      </w:r>
      <w:r>
        <w:t>operating</w:t>
      </w:r>
      <w:r w:rsidRPr="00735CFB">
        <w:t xml:space="preserve"> as State aircraft.</w:t>
      </w:r>
    </w:p>
    <w:p w:rsidR="00320655" w:rsidRPr="00735CFB" w:rsidRDefault="00320655" w:rsidP="00320655">
      <w:pPr>
        <w:pStyle w:val="Heading4"/>
      </w:pPr>
      <w:proofErr w:type="gramStart"/>
      <w:r w:rsidRPr="00735CFB">
        <w:rPr>
          <w:b/>
        </w:rPr>
        <w:t>Methods.</w:t>
      </w:r>
      <w:proofErr w:type="gramEnd"/>
      <w:r w:rsidRPr="00735CFB">
        <w:t xml:space="preserve"> The methods of approval include the issuance of a COA for public aircraft operations, or for civil aircraft that have received an FAA airworthiness certificate from AIR. In the case of public aircraft operations, the operating entity applying to conduct the UAS operation must comply with its own processes, policies, and standards in the following areas:</w:t>
      </w:r>
    </w:p>
    <w:p w:rsidR="00320655" w:rsidRPr="00F32410" w:rsidRDefault="00320655" w:rsidP="00320655">
      <w:pPr>
        <w:pStyle w:val="h4bullet"/>
      </w:pPr>
      <w:r w:rsidRPr="00F32410">
        <w:t>Pilot certification;</w:t>
      </w:r>
    </w:p>
    <w:p w:rsidR="00320655" w:rsidRPr="00F32410" w:rsidRDefault="00320655" w:rsidP="00320655">
      <w:pPr>
        <w:pStyle w:val="h4bullet"/>
      </w:pPr>
      <w:r w:rsidRPr="00F32410">
        <w:t>Crew certification;</w:t>
      </w:r>
    </w:p>
    <w:p w:rsidR="00320655" w:rsidRPr="00F32410" w:rsidRDefault="00320655" w:rsidP="00320655">
      <w:pPr>
        <w:pStyle w:val="h4bullet"/>
      </w:pPr>
      <w:r w:rsidRPr="00F32410">
        <w:t>Recent pilot experience (or currency);</w:t>
      </w:r>
    </w:p>
    <w:p w:rsidR="00320655" w:rsidRPr="00F32410" w:rsidRDefault="00320655" w:rsidP="00320655">
      <w:pPr>
        <w:pStyle w:val="h4bullet"/>
      </w:pPr>
      <w:r w:rsidRPr="00F32410">
        <w:t>Medical certificates; and</w:t>
      </w:r>
    </w:p>
    <w:p w:rsidR="00320655" w:rsidRPr="00F32410" w:rsidRDefault="00320655" w:rsidP="00320655">
      <w:pPr>
        <w:pStyle w:val="h4bullet"/>
      </w:pPr>
      <w:r w:rsidRPr="00F32410">
        <w:t>Airworthiness of public UAS.</w:t>
      </w:r>
    </w:p>
    <w:p w:rsidR="00320655" w:rsidRPr="00F32410" w:rsidRDefault="00320655" w:rsidP="00320655">
      <w:pPr>
        <w:pStyle w:val="Note"/>
      </w:pPr>
      <w:r w:rsidRPr="00F32410">
        <w:t>If no established public entity processes, policies, or standards exist, it is highly recommended that the public agency/department apply the specifics outlined in this volume and comply with the regulations of 14 CFR applicable to civil UAS operations.</w:t>
      </w:r>
    </w:p>
    <w:p w:rsidR="00320655" w:rsidRPr="00F32410" w:rsidRDefault="00320655" w:rsidP="00320655">
      <w:pPr>
        <w:pStyle w:val="Heading3"/>
      </w:pPr>
      <w:r w:rsidRPr="00F32410">
        <w:rPr>
          <w:b/>
        </w:rPr>
        <w:t>17</w:t>
      </w:r>
      <w:r w:rsidRPr="00F32410">
        <w:rPr>
          <w:b/>
        </w:rPr>
        <w:tab/>
        <w:t>ADDITIONAL INFORMATION.</w:t>
      </w:r>
      <w:r w:rsidRPr="00F32410">
        <w:t xml:space="preserve"> You may find additional information for UAS test sites, COAs, special airworthiness certification, airworthiness, training and etc. at:</w:t>
      </w:r>
    </w:p>
    <w:p w:rsidR="00320655" w:rsidRPr="00F32410" w:rsidRDefault="00320655" w:rsidP="00320655">
      <w:pPr>
        <w:pStyle w:val="Heading3"/>
        <w:numPr>
          <w:ilvl w:val="0"/>
          <w:numId w:val="0"/>
        </w:numPr>
        <w:spacing w:after="0"/>
        <w:jc w:val="center"/>
      </w:pPr>
      <w:r w:rsidRPr="00F32410">
        <w:t>Federal Aviation Administration</w:t>
      </w:r>
    </w:p>
    <w:p w:rsidR="00320655" w:rsidRPr="00F32410" w:rsidRDefault="00320655" w:rsidP="00320655">
      <w:pPr>
        <w:pStyle w:val="Heading3"/>
        <w:numPr>
          <w:ilvl w:val="0"/>
          <w:numId w:val="0"/>
        </w:numPr>
        <w:spacing w:after="0"/>
        <w:jc w:val="center"/>
      </w:pPr>
      <w:r w:rsidRPr="00F32410">
        <w:t xml:space="preserve">Unmanned </w:t>
      </w:r>
      <w:r>
        <w:t xml:space="preserve">Aircraft </w:t>
      </w:r>
      <w:r w:rsidRPr="00F32410">
        <w:t>Systems Integration Office, AFS-80</w:t>
      </w:r>
    </w:p>
    <w:p w:rsidR="00320655" w:rsidRPr="00F32410" w:rsidRDefault="00320655" w:rsidP="00320655">
      <w:pPr>
        <w:pStyle w:val="Heading3"/>
        <w:numPr>
          <w:ilvl w:val="0"/>
          <w:numId w:val="0"/>
        </w:numPr>
        <w:spacing w:after="0"/>
        <w:jc w:val="center"/>
      </w:pPr>
      <w:r w:rsidRPr="00F32410">
        <w:t>490 L’Enfant Plaza SW, Suite 3200</w:t>
      </w:r>
    </w:p>
    <w:p w:rsidR="00320655" w:rsidRPr="00F32410" w:rsidRDefault="00320655" w:rsidP="00320655">
      <w:pPr>
        <w:pStyle w:val="Heading3"/>
        <w:numPr>
          <w:ilvl w:val="0"/>
          <w:numId w:val="0"/>
        </w:numPr>
        <w:spacing w:after="0"/>
        <w:jc w:val="center"/>
      </w:pPr>
      <w:r w:rsidRPr="00F32410">
        <w:t>Washington, D.C. 20024</w:t>
      </w:r>
    </w:p>
    <w:p w:rsidR="00320655" w:rsidRPr="00735CFB" w:rsidRDefault="00320655" w:rsidP="00320655">
      <w:pPr>
        <w:pStyle w:val="Heading3"/>
        <w:numPr>
          <w:ilvl w:val="0"/>
          <w:numId w:val="0"/>
        </w:numPr>
        <w:spacing w:after="0"/>
        <w:jc w:val="center"/>
      </w:pPr>
      <w:r w:rsidRPr="00735CFB">
        <w:lastRenderedPageBreak/>
        <w:t>Phone: 202-385-4835</w:t>
      </w:r>
    </w:p>
    <w:p w:rsidR="00320655" w:rsidRPr="00735CFB" w:rsidRDefault="00320655" w:rsidP="00320655">
      <w:pPr>
        <w:pStyle w:val="Heading3"/>
        <w:numPr>
          <w:ilvl w:val="0"/>
          <w:numId w:val="0"/>
        </w:numPr>
        <w:spacing w:after="0"/>
        <w:jc w:val="center"/>
      </w:pPr>
      <w:r w:rsidRPr="00735CFB">
        <w:t>Fax: 202-385-4651</w:t>
      </w:r>
    </w:p>
    <w:p w:rsidR="00320655" w:rsidRDefault="00320655" w:rsidP="00320655">
      <w:pPr>
        <w:pStyle w:val="Heading3"/>
        <w:numPr>
          <w:ilvl w:val="0"/>
          <w:numId w:val="0"/>
        </w:numPr>
        <w:jc w:val="center"/>
      </w:pPr>
      <w:r w:rsidRPr="00735CFB">
        <w:t>Web</w:t>
      </w:r>
      <w:r>
        <w:t xml:space="preserve"> </w:t>
      </w:r>
      <w:r w:rsidRPr="00735CFB">
        <w:t xml:space="preserve">site: </w:t>
      </w:r>
      <w:r w:rsidRPr="00534D3D">
        <w:t>http://www.faa.gov/about/initiatives/uas/</w:t>
      </w:r>
      <w:r>
        <w:t>.</w:t>
      </w:r>
    </w:p>
    <w:p w:rsidR="00320655" w:rsidRDefault="00320655" w:rsidP="00320655">
      <w:pPr>
        <w:pStyle w:val="Reserved"/>
        <w:rPr>
          <w:b/>
        </w:rPr>
      </w:pPr>
      <w:r w:rsidRPr="00182230">
        <w:rPr>
          <w:b/>
        </w:rPr>
        <w:t>16-1-1-19 through 16-1-1-29 RESERVED.</w:t>
      </w:r>
    </w:p>
    <w:p w:rsidR="00320655" w:rsidRDefault="00320655">
      <w:pPr>
        <w:rPr>
          <w:rFonts w:ascii="Times New Roman" w:eastAsia="Times New Roman" w:hAnsi="Times New Roman" w:cs="Times New Roman"/>
          <w:b/>
          <w:sz w:val="24"/>
          <w:szCs w:val="24"/>
        </w:rPr>
      </w:pPr>
      <w:r>
        <w:rPr>
          <w:b/>
        </w:rPr>
        <w:br w:type="page"/>
      </w:r>
    </w:p>
    <w:p w:rsidR="00320655" w:rsidRDefault="00320655" w:rsidP="00320655">
      <w:pPr>
        <w:pStyle w:val="Heading1"/>
        <w:numPr>
          <w:ilvl w:val="0"/>
          <w:numId w:val="6"/>
        </w:numPr>
      </w:pPr>
      <w:r>
        <w:rPr>
          <w:noProof/>
        </w:rPr>
        <w:lastRenderedPageBreak/>
        <mc:AlternateContent>
          <mc:Choice Requires="wps">
            <w:drawing>
              <wp:anchor distT="0" distB="0" distL="114300" distR="114300" simplePos="0" relativeHeight="251664384" behindDoc="0" locked="1" layoutInCell="1" allowOverlap="1">
                <wp:simplePos x="0" y="0"/>
                <wp:positionH relativeFrom="column">
                  <wp:posOffset>-114300</wp:posOffset>
                </wp:positionH>
                <wp:positionV relativeFrom="paragraph">
                  <wp:posOffset>9525</wp:posOffset>
                </wp:positionV>
                <wp:extent cx="0" cy="8001000"/>
                <wp:effectExtent l="19050" t="19050" r="19050" b="19050"/>
                <wp:wrapNone/>
                <wp:docPr id="23" name="Straight Arrow Connector 23"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alt="Indicates new/changed information." style="position:absolute;margin-left:-9pt;margin-top:.75pt;width:0;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j2tA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" strokeweight="3pt">
                <w10:anchorlock/>
              </v:shape>
            </w:pict>
          </mc:Fallback>
        </mc:AlternateContent>
      </w:r>
      <w:r>
        <w:t>UNMANNED AIRCRAFT SYSTEMS</w:t>
      </w:r>
    </w:p>
    <w:p w:rsidR="00320655" w:rsidRDefault="00320655" w:rsidP="00320655">
      <w:pPr>
        <w:pStyle w:val="Heading1"/>
        <w:numPr>
          <w:ilvl w:val="0"/>
          <w:numId w:val="0"/>
        </w:numPr>
      </w:pPr>
      <w:r>
        <w:t>CHAPTER 1 BACKGROUND, ORGANIZATION, AND DEFINITIONS</w:t>
      </w:r>
    </w:p>
    <w:p w:rsidR="00320655" w:rsidRDefault="00320655" w:rsidP="00320655">
      <w:pPr>
        <w:pStyle w:val="Heading2"/>
        <w:numPr>
          <w:ilvl w:val="1"/>
          <w:numId w:val="8"/>
        </w:numPr>
      </w:pPr>
      <w:r>
        <w:t>Definitions and Acronyms</w:t>
      </w:r>
    </w:p>
    <w:p w:rsidR="00320655" w:rsidRDefault="00320655" w:rsidP="00320655">
      <w:pPr>
        <w:pStyle w:val="Heading3"/>
        <w:numPr>
          <w:ilvl w:val="2"/>
          <w:numId w:val="6"/>
        </w:numPr>
      </w:pPr>
      <w:r w:rsidRPr="00AD5F19">
        <w:rPr>
          <w:b/>
        </w:rPr>
        <w:t>1</w:t>
      </w:r>
      <w:r>
        <w:tab/>
      </w:r>
      <w:r w:rsidRPr="005403E4">
        <w:rPr>
          <w:b/>
        </w:rPr>
        <w:t>DEFINITIONS.</w:t>
      </w:r>
      <w:r>
        <w:t xml:space="preserve"> The following definitions are used by the Unmanned Aircraft Systems (UAS) Integration Office (AFS-80) and many UAS organizations to describe relevant differences between UAS </w:t>
      </w:r>
      <w:r w:rsidRPr="00793113">
        <w:t>operations</w:t>
      </w:r>
      <w:r>
        <w:t xml:space="preserve"> and those of manned </w:t>
      </w:r>
      <w:r w:rsidRPr="00AD5F19">
        <w:t>aircraft</w:t>
      </w:r>
      <w:r>
        <w:t>. Other organizations, such as the International Civil Aviation Organization (ICAO) and RTCA, Inc., have also developed acronyms and definitions which may differ from those used by the Federal Aviation Administration (FAA). Aviation safety inspectors (ASI) may wish to refer to the current version of ICAO Circular 328, Unmanned Aircraft Systems (UAS) and RTCA Guidance DO-304, Guidance Material and Considerations for Unmanned Aircraft Systems, until harmonization of terminology is achieved.</w:t>
      </w:r>
    </w:p>
    <w:p w:rsidR="00320655" w:rsidRDefault="00320655" w:rsidP="00320655">
      <w:pPr>
        <w:pStyle w:val="Heading4"/>
        <w:numPr>
          <w:ilvl w:val="3"/>
          <w:numId w:val="6"/>
        </w:numPr>
      </w:pPr>
      <w:proofErr w:type="gramStart"/>
      <w:r w:rsidRPr="00AD5F19">
        <w:rPr>
          <w:b/>
        </w:rPr>
        <w:t>Aircraft.</w:t>
      </w:r>
      <w:proofErr w:type="gramEnd"/>
      <w:r>
        <w:t xml:space="preserve"> A device used or intended to be used for flight in the air, including unmanned aircraft (UA).</w:t>
      </w:r>
    </w:p>
    <w:p w:rsidR="00320655" w:rsidRDefault="00320655" w:rsidP="00320655">
      <w:pPr>
        <w:pStyle w:val="Heading4"/>
        <w:numPr>
          <w:ilvl w:val="3"/>
          <w:numId w:val="6"/>
        </w:numPr>
      </w:pPr>
      <w:proofErr w:type="gramStart"/>
      <w:r w:rsidRPr="00AD5F19">
        <w:rPr>
          <w:b/>
        </w:rPr>
        <w:t>Airworthiness.</w:t>
      </w:r>
      <w:proofErr w:type="gramEnd"/>
      <w:r>
        <w:t xml:space="preserve"> A </w:t>
      </w:r>
      <w:r w:rsidRPr="00F36565">
        <w:t>condition</w:t>
      </w:r>
      <w:r>
        <w:t xml:space="preserve"> in which the UAS (including the aircraft, airframe, engine, propeller, accessories, appliances, and control station (CS)) conforms to its type certificate (TC), if applicable, and is in condition for safe operation.</w:t>
      </w:r>
    </w:p>
    <w:p w:rsidR="00320655" w:rsidRDefault="00320655" w:rsidP="00320655">
      <w:pPr>
        <w:pStyle w:val="Heading4"/>
        <w:numPr>
          <w:ilvl w:val="3"/>
          <w:numId w:val="6"/>
        </w:numPr>
      </w:pPr>
      <w:proofErr w:type="gramStart"/>
      <w:r w:rsidRPr="00AD5F19">
        <w:rPr>
          <w:b/>
        </w:rPr>
        <w:t>Airworthiness Certification.</w:t>
      </w:r>
      <w:proofErr w:type="gramEnd"/>
      <w:r>
        <w:t xml:space="preserve"> </w:t>
      </w:r>
      <w:proofErr w:type="gramStart"/>
      <w:r>
        <w:t xml:space="preserve">A repeatable process that results in a documented decision that an aircraft system has </w:t>
      </w:r>
      <w:r w:rsidRPr="00F36565">
        <w:t>been</w:t>
      </w:r>
      <w:r>
        <w:t xml:space="preserve"> judged to be Airworthy.</w:t>
      </w:r>
      <w:proofErr w:type="gramEnd"/>
      <w:r>
        <w:t xml:space="preserve"> It is intended to verify that the aircraft system can be safely maintained and safely operated by fleet pilots within its described and documented operational envelope.</w:t>
      </w:r>
    </w:p>
    <w:p w:rsidR="00320655" w:rsidRDefault="00320655" w:rsidP="00320655">
      <w:pPr>
        <w:pStyle w:val="Heading4"/>
        <w:numPr>
          <w:ilvl w:val="3"/>
          <w:numId w:val="6"/>
        </w:numPr>
      </w:pPr>
      <w:proofErr w:type="gramStart"/>
      <w:r w:rsidRPr="00AD5F19">
        <w:rPr>
          <w:b/>
        </w:rPr>
        <w:t>Airworthiness Statement.</w:t>
      </w:r>
      <w:proofErr w:type="gramEnd"/>
      <w:r>
        <w:t xml:space="preserve"> </w:t>
      </w:r>
      <w:r w:rsidRPr="00F36565">
        <w:t>Document</w:t>
      </w:r>
      <w:r>
        <w:t xml:space="preserve"> required from public UAS applicants during a Certificate of Waiver or Authorization (COA) application process which confirms aircraft airworthiness.</w:t>
      </w:r>
    </w:p>
    <w:p w:rsidR="00320655" w:rsidRDefault="00320655" w:rsidP="00320655">
      <w:pPr>
        <w:pStyle w:val="Heading4"/>
        <w:numPr>
          <w:ilvl w:val="3"/>
          <w:numId w:val="6"/>
        </w:numPr>
      </w:pPr>
      <w:proofErr w:type="gramStart"/>
      <w:r w:rsidRPr="00AD5F19">
        <w:rPr>
          <w:b/>
        </w:rPr>
        <w:t xml:space="preserve">Certificate of </w:t>
      </w:r>
      <w:r>
        <w:rPr>
          <w:b/>
        </w:rPr>
        <w:t>Waiver or Authorization (</w:t>
      </w:r>
      <w:r w:rsidRPr="00AD5F19">
        <w:rPr>
          <w:b/>
        </w:rPr>
        <w:t>COA).</w:t>
      </w:r>
      <w:proofErr w:type="gramEnd"/>
      <w:r>
        <w:t xml:space="preserve"> </w:t>
      </w:r>
      <w:proofErr w:type="gramStart"/>
      <w:r>
        <w:t>An FAA grant of approval for a specific operation.</w:t>
      </w:r>
      <w:proofErr w:type="gramEnd"/>
      <w:r>
        <w:t xml:space="preserve"> COAs may be used as an authorization, issued by the Air Traffic Organization (ATO), to a public operator for a specific UA activity. COAs for civil and commercial operations are only for aircraft that have received an airworthiness certificate from Aircraft Certification Service (AIR). Provisions or limitations may be </w:t>
      </w:r>
      <w:r w:rsidRPr="00F36565">
        <w:t>imposed</w:t>
      </w:r>
      <w:r>
        <w:t xml:space="preserve"> as part of the approval process to ensure the UA can operate safely with other airspace users.</w:t>
      </w:r>
    </w:p>
    <w:p w:rsidR="00320655" w:rsidRDefault="00320655" w:rsidP="00320655">
      <w:pPr>
        <w:pStyle w:val="Heading4"/>
        <w:numPr>
          <w:ilvl w:val="3"/>
          <w:numId w:val="6"/>
        </w:numPr>
      </w:pPr>
      <w:r w:rsidRPr="00AD5F19">
        <w:rPr>
          <w:b/>
        </w:rPr>
        <w:t>Chase Aircraft.</w:t>
      </w:r>
      <w:r>
        <w:t xml:space="preserve"> A manned aircraft flying in close proximity to a UA that carries a qualified observer and/or UA pilot for the purpose of seeing </w:t>
      </w:r>
      <w:r w:rsidRPr="00F36565">
        <w:t>and</w:t>
      </w:r>
      <w:r>
        <w:t xml:space="preserve"> avoiding other aircraft and obstacles.</w:t>
      </w:r>
    </w:p>
    <w:p w:rsidR="00320655" w:rsidRDefault="00320655" w:rsidP="00320655">
      <w:pPr>
        <w:pStyle w:val="Heading4"/>
        <w:numPr>
          <w:ilvl w:val="3"/>
          <w:numId w:val="6"/>
        </w:numPr>
      </w:pPr>
      <w:proofErr w:type="gramStart"/>
      <w:r w:rsidRPr="00AD5F19">
        <w:rPr>
          <w:b/>
        </w:rPr>
        <w:t>Civil Aircraft.</w:t>
      </w:r>
      <w:proofErr w:type="gramEnd"/>
      <w:r>
        <w:t xml:space="preserve"> </w:t>
      </w:r>
      <w:proofErr w:type="gramStart"/>
      <w:r>
        <w:t xml:space="preserve">Aircraft other than public </w:t>
      </w:r>
      <w:r w:rsidRPr="00F36565">
        <w:t>aircraft</w:t>
      </w:r>
      <w:r>
        <w:t>.</w:t>
      </w:r>
      <w:proofErr w:type="gramEnd"/>
    </w:p>
    <w:p w:rsidR="00320655" w:rsidRPr="003A15AA" w:rsidRDefault="00320655" w:rsidP="00320655">
      <w:pPr>
        <w:pStyle w:val="Heading4"/>
        <w:numPr>
          <w:ilvl w:val="3"/>
          <w:numId w:val="6"/>
        </w:numPr>
      </w:pPr>
      <w:proofErr w:type="gramStart"/>
      <w:r>
        <w:rPr>
          <w:b/>
        </w:rPr>
        <w:lastRenderedPageBreak/>
        <w:t>Congested Area.</w:t>
      </w:r>
      <w:proofErr w:type="gramEnd"/>
      <w:r>
        <w:t xml:space="preserve"> </w:t>
      </w:r>
      <w:r w:rsidRPr="003A15AA">
        <w:t xml:space="preserve">A congested area is </w:t>
      </w:r>
      <w:r w:rsidRPr="00F36565">
        <w:t>determined</w:t>
      </w:r>
      <w:r w:rsidRPr="003A15AA">
        <w:t xml:space="preserve"> on a case-by-case basis. The determination must take into consideration all circumstances, not only the size of an area and the number of homes or</w:t>
      </w:r>
      <w:r>
        <w:t xml:space="preserve"> structures (e.g., </w:t>
      </w:r>
      <w:r w:rsidRPr="003A15AA">
        <w:t>whether the buildings are occupied or people are otherwise present, such as on roads</w:t>
      </w:r>
      <w:r>
        <w:t>)</w:t>
      </w:r>
      <w:r w:rsidRPr="003A15AA">
        <w:t>.</w:t>
      </w:r>
    </w:p>
    <w:p w:rsidR="00320655" w:rsidRDefault="00320655" w:rsidP="00320655">
      <w:pPr>
        <w:pStyle w:val="Heading4"/>
        <w:numPr>
          <w:ilvl w:val="3"/>
          <w:numId w:val="6"/>
        </w:numPr>
      </w:pPr>
      <w:proofErr w:type="gramStart"/>
      <w:r w:rsidRPr="005403E4">
        <w:rPr>
          <w:b/>
        </w:rPr>
        <w:t>Cooperative Aircraft.</w:t>
      </w:r>
      <w:proofErr w:type="gramEnd"/>
      <w:r>
        <w:t xml:space="preserve"> </w:t>
      </w:r>
      <w:proofErr w:type="gramStart"/>
      <w:r>
        <w:t>Aircraft that have an electronic means of identification (i.e., a transponder or Automatic Dependent Surveillance—Broadcast (ADS-B) transceiver) aboard in operation.</w:t>
      </w:r>
      <w:proofErr w:type="gramEnd"/>
    </w:p>
    <w:p w:rsidR="00320655" w:rsidRDefault="00320655" w:rsidP="00320655">
      <w:pPr>
        <w:pStyle w:val="Heading4"/>
        <w:numPr>
          <w:ilvl w:val="3"/>
          <w:numId w:val="6"/>
        </w:numPr>
      </w:pPr>
      <w:proofErr w:type="gramStart"/>
      <w:r w:rsidRPr="005403E4">
        <w:rPr>
          <w:b/>
        </w:rPr>
        <w:t xml:space="preserve">Crewmember </w:t>
      </w:r>
      <w:r>
        <w:rPr>
          <w:b/>
        </w:rPr>
        <w:t>(</w:t>
      </w:r>
      <w:r w:rsidRPr="005403E4">
        <w:rPr>
          <w:b/>
        </w:rPr>
        <w:t>UAS</w:t>
      </w:r>
      <w:r>
        <w:rPr>
          <w:b/>
        </w:rPr>
        <w:t>)</w:t>
      </w:r>
      <w:r w:rsidRPr="005403E4">
        <w:rPr>
          <w:b/>
        </w:rPr>
        <w:t>.</w:t>
      </w:r>
      <w:proofErr w:type="gramEnd"/>
      <w:r>
        <w:t xml:space="preserve"> In addition to the crewmembers identified in Title 14 of the Code of Federal Regulations (14 CFR) part 1, a UAS </w:t>
      </w:r>
      <w:proofErr w:type="spellStart"/>
      <w:r>
        <w:t>flightcrew</w:t>
      </w:r>
      <w:proofErr w:type="spellEnd"/>
      <w:r>
        <w:t xml:space="preserve"> member includes pilots, sensor/payload operators, and visual </w:t>
      </w:r>
      <w:r w:rsidRPr="00F36565">
        <w:t>observers</w:t>
      </w:r>
      <w:r>
        <w:t xml:space="preserve"> (VO), but may include other persons as appropriate or required to ensure safe operation of the aircraft.</w:t>
      </w:r>
    </w:p>
    <w:p w:rsidR="00320655" w:rsidRDefault="00320655" w:rsidP="00320655">
      <w:pPr>
        <w:pStyle w:val="Heading4"/>
        <w:numPr>
          <w:ilvl w:val="3"/>
          <w:numId w:val="6"/>
        </w:numPr>
      </w:pPr>
      <w:proofErr w:type="gramStart"/>
      <w:r w:rsidRPr="005403E4">
        <w:rPr>
          <w:b/>
        </w:rPr>
        <w:t>Crew Resource Management (CRM).</w:t>
      </w:r>
      <w:proofErr w:type="gramEnd"/>
      <w:r>
        <w:t xml:space="preserve"> </w:t>
      </w:r>
      <w:proofErr w:type="gramStart"/>
      <w:r>
        <w:t>The effective use of all available resources including human, hardware, and information resources.</w:t>
      </w:r>
      <w:proofErr w:type="gramEnd"/>
    </w:p>
    <w:p w:rsidR="00320655" w:rsidRDefault="00320655" w:rsidP="00320655">
      <w:pPr>
        <w:pStyle w:val="Heading4"/>
        <w:numPr>
          <w:ilvl w:val="3"/>
          <w:numId w:val="6"/>
        </w:numPr>
      </w:pPr>
      <w:proofErr w:type="gramStart"/>
      <w:r w:rsidRPr="005403E4">
        <w:rPr>
          <w:b/>
        </w:rPr>
        <w:t>Daisy-Chaining.</w:t>
      </w:r>
      <w:proofErr w:type="gramEnd"/>
      <w:r>
        <w:t xml:space="preserve"> The use of multiple, successive observers to extend the flight of a UA beyond the direct visual line-of-sight of any other </w:t>
      </w:r>
      <w:r w:rsidRPr="00F36565">
        <w:t>pilot</w:t>
      </w:r>
      <w:r>
        <w:t xml:space="preserve"> in command (PIC) or VO.</w:t>
      </w:r>
    </w:p>
    <w:p w:rsidR="00320655" w:rsidRPr="0026727A" w:rsidRDefault="00320655" w:rsidP="00320655">
      <w:pPr>
        <w:pStyle w:val="Heading4"/>
        <w:numPr>
          <w:ilvl w:val="3"/>
          <w:numId w:val="6"/>
        </w:numPr>
      </w:pPr>
      <w:proofErr w:type="gramStart"/>
      <w:r>
        <w:rPr>
          <w:b/>
        </w:rPr>
        <w:t>Due Regard.</w:t>
      </w:r>
      <w:proofErr w:type="gramEnd"/>
      <w:r>
        <w:t xml:space="preserve"> </w:t>
      </w:r>
      <w:proofErr w:type="gramStart"/>
      <w:r w:rsidRPr="0026727A">
        <w:t>A phase of flight wherein a</w:t>
      </w:r>
      <w:r>
        <w:t>n aircraft commander of a State</w:t>
      </w:r>
      <w:r>
        <w:noBreakHyphen/>
      </w:r>
      <w:r w:rsidRPr="0026727A">
        <w:t>operated aircraft assumes responsibility to separate his</w:t>
      </w:r>
      <w:r>
        <w:t xml:space="preserve"> or </w:t>
      </w:r>
      <w:r w:rsidRPr="0026727A">
        <w:t xml:space="preserve">her aircraft </w:t>
      </w:r>
      <w:r w:rsidRPr="00F36565">
        <w:t>from</w:t>
      </w:r>
      <w:r w:rsidRPr="0026727A">
        <w:t xml:space="preserve"> all other aircraft.</w:t>
      </w:r>
      <w:proofErr w:type="gramEnd"/>
    </w:p>
    <w:p w:rsidR="00320655" w:rsidRDefault="00320655" w:rsidP="00320655">
      <w:pPr>
        <w:pStyle w:val="Heading4"/>
        <w:numPr>
          <w:ilvl w:val="3"/>
          <w:numId w:val="6"/>
        </w:numPr>
      </w:pPr>
      <w:r>
        <w:rPr>
          <w:b/>
          <w:noProof/>
        </w:rPr>
        <mc:AlternateContent>
          <mc:Choice Requires="wps">
            <w:drawing>
              <wp:anchor distT="0" distB="0" distL="114300" distR="114300" simplePos="0" relativeHeight="251665408" behindDoc="0" locked="1" layoutInCell="1" allowOverlap="1">
                <wp:simplePos x="0" y="0"/>
                <wp:positionH relativeFrom="column">
                  <wp:posOffset>-114300</wp:posOffset>
                </wp:positionH>
                <wp:positionV relativeFrom="paragraph">
                  <wp:posOffset>-3522345</wp:posOffset>
                </wp:positionV>
                <wp:extent cx="0" cy="8138160"/>
                <wp:effectExtent l="19050" t="20955" r="19050" b="22860"/>
                <wp:wrapNone/>
                <wp:docPr id="22" name="Straight Arrow Connector 22"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alt="Indicates new/changed information." style="position:absolute;margin-left:-9pt;margin-top:-277.35pt;width:0;height:6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" strokeweight="3pt">
                <w10:anchorlock/>
              </v:shape>
            </w:pict>
          </mc:Fallback>
        </mc:AlternateContent>
      </w:r>
      <w:proofErr w:type="gramStart"/>
      <w:r w:rsidRPr="005403E4">
        <w:rPr>
          <w:b/>
        </w:rPr>
        <w:t>Experimental Certificate.</w:t>
      </w:r>
      <w:proofErr w:type="gramEnd"/>
      <w:r>
        <w:t xml:space="preserve"> A type of Special Airworthiness Certificate issued for the purposes of research and development (R&amp;D), crew training, </w:t>
      </w:r>
      <w:r w:rsidRPr="00F36565">
        <w:t>exhibition</w:t>
      </w:r>
      <w:r>
        <w:t>, and market survey as defined in 14 CFR part 21, § 21.191(a), (c), and (f).</w:t>
      </w:r>
    </w:p>
    <w:p w:rsidR="00320655" w:rsidRDefault="00320655" w:rsidP="00320655">
      <w:pPr>
        <w:pStyle w:val="Note"/>
      </w:pPr>
      <w:r>
        <w:t>According to 14 CFR part 91, § 91.319(a</w:t>
      </w:r>
      <w:proofErr w:type="gramStart"/>
      <w:r>
        <w:t>)(</w:t>
      </w:r>
      <w:proofErr w:type="gramEnd"/>
      <w:r>
        <w:t>2), experimental aircraft may not be used for carrying persons or property for compensation or hire.</w:t>
      </w:r>
    </w:p>
    <w:p w:rsidR="00320655" w:rsidRDefault="00320655" w:rsidP="00320655">
      <w:pPr>
        <w:pStyle w:val="Heading5"/>
        <w:numPr>
          <w:ilvl w:val="4"/>
          <w:numId w:val="6"/>
        </w:numPr>
      </w:pPr>
      <w:r w:rsidRPr="00424D4F">
        <w:rPr>
          <w:b/>
        </w:rPr>
        <w:t>R&amp;D Aircraft</w:t>
      </w:r>
      <w:r w:rsidRPr="00EC5F4B">
        <w:rPr>
          <w:b/>
        </w:rPr>
        <w:t>.</w:t>
      </w:r>
      <w:r>
        <w:t xml:space="preserve"> </w:t>
      </w:r>
      <w:r w:rsidRPr="00F36565">
        <w:t>Aircraft</w:t>
      </w:r>
      <w:r>
        <w:t xml:space="preserve"> testing new design concepts, equipment, installations, operating techniques, or uses for aircraft. Any UAS, including an Optionally Piloted Aircraft (OPA), is eligible for an experimental certificate under this purpose. </w:t>
      </w:r>
      <w:r w:rsidRPr="0031201B">
        <w:t>The proponent may conduct operations only as a matter of research or to determine whether an idea warrants further development.</w:t>
      </w:r>
    </w:p>
    <w:p w:rsidR="00320655" w:rsidRDefault="00320655" w:rsidP="00320655">
      <w:pPr>
        <w:pStyle w:val="Heading5"/>
        <w:numPr>
          <w:ilvl w:val="4"/>
          <w:numId w:val="6"/>
        </w:numPr>
      </w:pPr>
      <w:proofErr w:type="gramStart"/>
      <w:r w:rsidRPr="00424D4F">
        <w:rPr>
          <w:b/>
        </w:rPr>
        <w:t>Crew Training</w:t>
      </w:r>
      <w:r w:rsidRPr="00EC5F4B">
        <w:rPr>
          <w:b/>
        </w:rPr>
        <w:t>.</w:t>
      </w:r>
      <w:proofErr w:type="gramEnd"/>
      <w:r>
        <w:t xml:space="preserve"> </w:t>
      </w:r>
      <w:proofErr w:type="gramStart"/>
      <w:r>
        <w:t xml:space="preserve">The process </w:t>
      </w:r>
      <w:r w:rsidRPr="00F36565">
        <w:t>of</w:t>
      </w:r>
      <w:r>
        <w:t xml:space="preserve"> bringing a person or persons to an established standard of proficiency.</w:t>
      </w:r>
      <w:proofErr w:type="gramEnd"/>
      <w:r>
        <w:t xml:space="preserve"> Crew training is limited to the number of </w:t>
      </w:r>
      <w:proofErr w:type="spellStart"/>
      <w:r>
        <w:t>flightcrews</w:t>
      </w:r>
      <w:proofErr w:type="spellEnd"/>
      <w:r>
        <w:t xml:space="preserve"> required by the operator to conduct UAS aircraft operations.</w:t>
      </w:r>
    </w:p>
    <w:p w:rsidR="00320655" w:rsidRDefault="00320655" w:rsidP="00320655">
      <w:pPr>
        <w:pStyle w:val="Heading5"/>
        <w:numPr>
          <w:ilvl w:val="4"/>
          <w:numId w:val="6"/>
        </w:numPr>
      </w:pPr>
      <w:proofErr w:type="gramStart"/>
      <w:r w:rsidRPr="00424D4F">
        <w:rPr>
          <w:b/>
        </w:rPr>
        <w:t>Market Survey</w:t>
      </w:r>
      <w:r w:rsidRPr="00EC5F4B">
        <w:rPr>
          <w:b/>
        </w:rPr>
        <w:t>.</w:t>
      </w:r>
      <w:proofErr w:type="gramEnd"/>
      <w:r>
        <w:t xml:space="preserve"> </w:t>
      </w:r>
      <w:r w:rsidRPr="00F36565">
        <w:t>Aircraft</w:t>
      </w:r>
      <w:r>
        <w:t xml:space="preserve"> may be used for the purposes of conducting market surveys, sales demonstrations, and customer crew training of the manufacturer’s customers, as provided in § 21.195.</w:t>
      </w:r>
    </w:p>
    <w:p w:rsidR="00320655" w:rsidRDefault="00320655" w:rsidP="00320655">
      <w:pPr>
        <w:pStyle w:val="Heading4"/>
        <w:numPr>
          <w:ilvl w:val="3"/>
          <w:numId w:val="6"/>
        </w:numPr>
      </w:pPr>
      <w:proofErr w:type="gramStart"/>
      <w:r w:rsidRPr="00D1411B">
        <w:rPr>
          <w:b/>
        </w:rPr>
        <w:t>External Pilot.</w:t>
      </w:r>
      <w:proofErr w:type="gramEnd"/>
      <w:r>
        <w:t xml:space="preserve"> </w:t>
      </w:r>
      <w:proofErr w:type="gramStart"/>
      <w:r>
        <w:t xml:space="preserve">A UAS pilot who </w:t>
      </w:r>
      <w:r w:rsidRPr="00F36565">
        <w:t>flies</w:t>
      </w:r>
      <w:r>
        <w:t xml:space="preserve"> from outside a control station with direct visual contact with the aircraft.</w:t>
      </w:r>
      <w:proofErr w:type="gramEnd"/>
    </w:p>
    <w:p w:rsidR="00320655" w:rsidRDefault="00320655" w:rsidP="00320655">
      <w:pPr>
        <w:pStyle w:val="Heading4"/>
        <w:numPr>
          <w:ilvl w:val="3"/>
          <w:numId w:val="6"/>
        </w:numPr>
      </w:pPr>
      <w:proofErr w:type="gramStart"/>
      <w:r w:rsidRPr="00D1411B">
        <w:rPr>
          <w:b/>
        </w:rPr>
        <w:lastRenderedPageBreak/>
        <w:t>FAA-Recognized Equivalent.</w:t>
      </w:r>
      <w:proofErr w:type="gramEnd"/>
      <w:r>
        <w:t xml:space="preserve"> </w:t>
      </w:r>
      <w:r w:rsidRPr="00F36565">
        <w:t>An</w:t>
      </w:r>
      <w:r>
        <w:t xml:space="preserve"> FAA recognition that a public agency may exercise its own internal processes regarding airworthiness and pilot, aircrew, and maintenance personnel certification and training; furthermore, the agency has determined that its UAS is capable of safe operation in the National Airspace System (NAS) when conducting public aircraft operations under Title 49 of the United States Code (49 U.S.C.) §§ 40102(a</w:t>
      </w:r>
      <w:proofErr w:type="gramStart"/>
      <w:r>
        <w:t>)(</w:t>
      </w:r>
      <w:proofErr w:type="gramEnd"/>
      <w:r>
        <w:t>41) and 40125.</w:t>
      </w:r>
    </w:p>
    <w:p w:rsidR="00320655" w:rsidRPr="00EF7C11" w:rsidRDefault="00320655" w:rsidP="00320655">
      <w:pPr>
        <w:pStyle w:val="Heading4"/>
        <w:numPr>
          <w:ilvl w:val="3"/>
          <w:numId w:val="6"/>
        </w:numPr>
      </w:pPr>
      <w:proofErr w:type="gramStart"/>
      <w:r>
        <w:rPr>
          <w:b/>
        </w:rPr>
        <w:t>Flight Termination.</w:t>
      </w:r>
      <w:proofErr w:type="gramEnd"/>
      <w:r>
        <w:t xml:space="preserve"> </w:t>
      </w:r>
      <w:r w:rsidRPr="00EF7C11">
        <w:t xml:space="preserve">The intentional and deliberate process of performing controlled flight into terrain (CFIT). Flight termination must be executed in the event that all other contingencies have been </w:t>
      </w:r>
      <w:r w:rsidRPr="00F36565">
        <w:t>exhausted</w:t>
      </w:r>
      <w:r w:rsidRPr="00EF7C11">
        <w:t>, and further flight of the aircraft cannot be safely achieved, or other potential hazards exist that require immediate discontinuation of flight.</w:t>
      </w:r>
    </w:p>
    <w:p w:rsidR="00320655" w:rsidRDefault="00320655" w:rsidP="00320655">
      <w:pPr>
        <w:pStyle w:val="Heading4"/>
        <w:numPr>
          <w:ilvl w:val="3"/>
          <w:numId w:val="6"/>
        </w:numPr>
      </w:pPr>
      <w:proofErr w:type="gramStart"/>
      <w:r w:rsidRPr="00D1411B">
        <w:rPr>
          <w:b/>
        </w:rPr>
        <w:t>Fly</w:t>
      </w:r>
      <w:r>
        <w:rPr>
          <w:b/>
        </w:rPr>
        <w:t>a</w:t>
      </w:r>
      <w:r w:rsidRPr="00D1411B">
        <w:rPr>
          <w:b/>
        </w:rPr>
        <w:t>way.</w:t>
      </w:r>
      <w:proofErr w:type="gramEnd"/>
      <w:r>
        <w:t xml:space="preserve"> An interruption or loss of the control link, or when the pilot is unable to effect control of the aircraft and, as a result, the UA is not operating in a predicable or planned manner.</w:t>
      </w:r>
    </w:p>
    <w:p w:rsidR="00320655" w:rsidRPr="00F36565" w:rsidRDefault="00320655" w:rsidP="00320655">
      <w:pPr>
        <w:pStyle w:val="Heading4"/>
        <w:numPr>
          <w:ilvl w:val="3"/>
          <w:numId w:val="6"/>
        </w:numPr>
        <w:rPr>
          <w:b/>
        </w:rPr>
      </w:pPr>
      <w:proofErr w:type="gramStart"/>
      <w:r w:rsidRPr="00F36565">
        <w:rPr>
          <w:b/>
        </w:rPr>
        <w:t>Formation.</w:t>
      </w:r>
      <w:proofErr w:type="gramEnd"/>
    </w:p>
    <w:p w:rsidR="00320655" w:rsidRDefault="00320655" w:rsidP="00320655">
      <w:pPr>
        <w:pStyle w:val="Heading5"/>
        <w:numPr>
          <w:ilvl w:val="4"/>
          <w:numId w:val="6"/>
        </w:numPr>
      </w:pPr>
      <w:proofErr w:type="gramStart"/>
      <w:r w:rsidRPr="00424D4F">
        <w:rPr>
          <w:b/>
        </w:rPr>
        <w:t xml:space="preserve">Nonstandard </w:t>
      </w:r>
      <w:r>
        <w:rPr>
          <w:b/>
        </w:rPr>
        <w:t>F</w:t>
      </w:r>
      <w:r w:rsidRPr="00424D4F">
        <w:rPr>
          <w:b/>
        </w:rPr>
        <w:t>ormation.</w:t>
      </w:r>
      <w:proofErr w:type="gramEnd"/>
      <w:r>
        <w:t xml:space="preserve"> A </w:t>
      </w:r>
      <w:r w:rsidRPr="00F36565">
        <w:t>formation</w:t>
      </w:r>
      <w:r>
        <w:t xml:space="preserve"> operating under any of the following conditions:</w:t>
      </w:r>
    </w:p>
    <w:p w:rsidR="00320655" w:rsidRPr="00F36565" w:rsidRDefault="00320655" w:rsidP="00320655">
      <w:pPr>
        <w:pStyle w:val="h5bullet"/>
      </w:pPr>
      <w:r w:rsidRPr="00F36565">
        <w:t>When the flight leader has requested and air traffic control (ATC) has approved ot</w:t>
      </w:r>
      <w:r>
        <w:t>her-than-</w:t>
      </w:r>
      <w:r w:rsidRPr="00F36565">
        <w:t>standard formation dimensions;</w:t>
      </w:r>
    </w:p>
    <w:p w:rsidR="00320655" w:rsidRPr="00F36565" w:rsidRDefault="00320655" w:rsidP="00320655">
      <w:pPr>
        <w:pStyle w:val="h5bullet"/>
      </w:pPr>
      <w:r w:rsidRPr="00F36565">
        <w:t>When operating within an authorized block altitude or under the requirements of a letter of agreement (LOA);</w:t>
      </w:r>
    </w:p>
    <w:p w:rsidR="00320655" w:rsidRPr="00F36565" w:rsidRDefault="00320655" w:rsidP="00320655">
      <w:pPr>
        <w:pStyle w:val="h5bullet"/>
      </w:pPr>
      <w:r w:rsidRPr="00F36565">
        <w:t>When the operations are conducted in airspace specifically designed for a special activity.</w:t>
      </w:r>
    </w:p>
    <w:p w:rsidR="00320655" w:rsidRDefault="00320655" w:rsidP="00320655">
      <w:pPr>
        <w:pStyle w:val="Heading5"/>
        <w:numPr>
          <w:ilvl w:val="4"/>
          <w:numId w:val="6"/>
        </w:numPr>
      </w:pPr>
      <w:proofErr w:type="gramStart"/>
      <w:r w:rsidRPr="00424D4F">
        <w:rPr>
          <w:b/>
        </w:rPr>
        <w:t xml:space="preserve">Standard </w:t>
      </w:r>
      <w:r>
        <w:rPr>
          <w:b/>
        </w:rPr>
        <w:t>F</w:t>
      </w:r>
      <w:r w:rsidRPr="00424D4F">
        <w:rPr>
          <w:b/>
        </w:rPr>
        <w:t>ormation.</w:t>
      </w:r>
      <w:proofErr w:type="gramEnd"/>
      <w:r>
        <w:t xml:space="preserve"> </w:t>
      </w:r>
      <w:proofErr w:type="gramStart"/>
      <w:r>
        <w:t>A formation in which proximity of no more than 1 nautical mile (NM) laterally or longitudinally and within 100 feet vertically from the flight leader is maintained by each wingman or UA.</w:t>
      </w:r>
      <w:proofErr w:type="gramEnd"/>
      <w:r>
        <w:t xml:space="preserve"> For more information, refer to the FAA Pilot/Controller Glossary (P/CG) addendum to the Aeronautical Information Manual (AIM), Order JO 7110.10, Flight Services, and Order JO 7110.65, Air Traffic Control, at </w:t>
      </w:r>
      <w:r w:rsidRPr="009D7E2C">
        <w:t>http://www.faa.gov/air_traffic/publications/atpubs/PCG/</w:t>
      </w:r>
      <w:r w:rsidRPr="00F36565">
        <w:t>index</w:t>
      </w:r>
      <w:r w:rsidRPr="009D7E2C">
        <w:t>.htm</w:t>
      </w:r>
      <w:r>
        <w:t>.</w:t>
      </w:r>
    </w:p>
    <w:p w:rsidR="00320655" w:rsidRDefault="00320655" w:rsidP="00320655">
      <w:pPr>
        <w:pStyle w:val="Heading4"/>
        <w:numPr>
          <w:ilvl w:val="3"/>
          <w:numId w:val="6"/>
        </w:numPr>
      </w:pPr>
      <w:proofErr w:type="gramStart"/>
      <w:r w:rsidRPr="00D1411B">
        <w:rPr>
          <w:b/>
        </w:rPr>
        <w:t>Internal Pilot.</w:t>
      </w:r>
      <w:proofErr w:type="gramEnd"/>
      <w:r>
        <w:t xml:space="preserve"> </w:t>
      </w:r>
      <w:proofErr w:type="gramStart"/>
      <w:r>
        <w:t xml:space="preserve">A UAS </w:t>
      </w:r>
      <w:r w:rsidRPr="00F36565">
        <w:t>pilot</w:t>
      </w:r>
      <w:r>
        <w:t xml:space="preserve"> who flies from inside a control station without direct visual contact with the aircraft.</w:t>
      </w:r>
      <w:proofErr w:type="gramEnd"/>
    </w:p>
    <w:p w:rsidR="00320655" w:rsidRDefault="00320655" w:rsidP="00320655">
      <w:pPr>
        <w:pStyle w:val="Heading4"/>
        <w:numPr>
          <w:ilvl w:val="3"/>
          <w:numId w:val="6"/>
        </w:numPr>
      </w:pPr>
      <w:proofErr w:type="gramStart"/>
      <w:r w:rsidRPr="00D1411B">
        <w:rPr>
          <w:b/>
        </w:rPr>
        <w:t>Lost Link.</w:t>
      </w:r>
      <w:proofErr w:type="gramEnd"/>
      <w:r>
        <w:t xml:space="preserve"> The loss of </w:t>
      </w:r>
      <w:r w:rsidRPr="00F36565">
        <w:t>command</w:t>
      </w:r>
      <w:r>
        <w:t>-and-control link contact with the remotely piloted aircraft such that the remote pilot can no longer manage the aircraft’s flight.</w:t>
      </w:r>
    </w:p>
    <w:p w:rsidR="00320655" w:rsidRDefault="00320655" w:rsidP="00320655">
      <w:pPr>
        <w:pStyle w:val="Heading4"/>
        <w:numPr>
          <w:ilvl w:val="3"/>
          <w:numId w:val="6"/>
        </w:numPr>
      </w:pPr>
      <w:r>
        <w:rPr>
          <w:b/>
          <w:noProof/>
        </w:rPr>
        <mc:AlternateContent>
          <mc:Choice Requires="wps">
            <w:drawing>
              <wp:anchor distT="0" distB="0" distL="114300" distR="114300" simplePos="0" relativeHeight="251666432" behindDoc="0" locked="1" layoutInCell="1" allowOverlap="1">
                <wp:simplePos x="0" y="0"/>
                <wp:positionH relativeFrom="column">
                  <wp:posOffset>-118745</wp:posOffset>
                </wp:positionH>
                <wp:positionV relativeFrom="paragraph">
                  <wp:posOffset>-6463665</wp:posOffset>
                </wp:positionV>
                <wp:extent cx="0" cy="8046720"/>
                <wp:effectExtent l="24130" t="22860" r="23495" b="26670"/>
                <wp:wrapNone/>
                <wp:docPr id="21" name="Straight Arrow Connector 21"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6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alt="Indicates new/changed information." style="position:absolute;margin-left:-9.35pt;margin-top:-508.95pt;width:0;height:6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3ItA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" strokeweight="3pt">
                <w10:anchorlock/>
              </v:shape>
            </w:pict>
          </mc:Fallback>
        </mc:AlternateContent>
      </w:r>
      <w:proofErr w:type="gramStart"/>
      <w:r w:rsidRPr="00D1411B">
        <w:rPr>
          <w:b/>
        </w:rPr>
        <w:t>Missile.</w:t>
      </w:r>
      <w:proofErr w:type="gramEnd"/>
      <w:r>
        <w:t xml:space="preserve"> </w:t>
      </w:r>
      <w:proofErr w:type="gramStart"/>
      <w:r>
        <w:t xml:space="preserve">A </w:t>
      </w:r>
      <w:proofErr w:type="spellStart"/>
      <w:r>
        <w:t>nonrecoverable</w:t>
      </w:r>
      <w:proofErr w:type="spellEnd"/>
      <w:r>
        <w:t xml:space="preserve">, </w:t>
      </w:r>
      <w:r w:rsidRPr="00F36565">
        <w:t>powered</w:t>
      </w:r>
      <w:r>
        <w:t>, guided munition that travels through the air or space.</w:t>
      </w:r>
      <w:proofErr w:type="gramEnd"/>
      <w:r>
        <w:t xml:space="preserve"> Ballistic missiles follow a ballistic trajectory. Cruise missiles generate lift. Guided missiles are launched from a ship or aircraft and serve </w:t>
      </w:r>
      <w:proofErr w:type="gramStart"/>
      <w:r>
        <w:t>as a self-contained precision bombs</w:t>
      </w:r>
      <w:proofErr w:type="gramEnd"/>
      <w:r>
        <w:t>.</w:t>
      </w:r>
    </w:p>
    <w:p w:rsidR="00320655" w:rsidRDefault="00320655" w:rsidP="00320655">
      <w:pPr>
        <w:pStyle w:val="Heading4"/>
        <w:numPr>
          <w:ilvl w:val="3"/>
          <w:numId w:val="6"/>
        </w:numPr>
      </w:pPr>
      <w:proofErr w:type="gramStart"/>
      <w:r w:rsidRPr="00D1411B">
        <w:rPr>
          <w:b/>
        </w:rPr>
        <w:lastRenderedPageBreak/>
        <w:t>Non-Cooperative Aircraft.</w:t>
      </w:r>
      <w:proofErr w:type="gramEnd"/>
      <w:r>
        <w:t xml:space="preserve"> Aircraft </w:t>
      </w:r>
      <w:r w:rsidRPr="00F36565">
        <w:t>that</w:t>
      </w:r>
      <w:r>
        <w:t xml:space="preserve"> do not have an electronic means of identification (e.g., a transponder) aboard or that have inoperative equipment because of malfunction or deliberate action.</w:t>
      </w:r>
    </w:p>
    <w:p w:rsidR="00320655" w:rsidRDefault="00320655" w:rsidP="00320655">
      <w:pPr>
        <w:pStyle w:val="Heading4"/>
        <w:numPr>
          <w:ilvl w:val="3"/>
          <w:numId w:val="6"/>
        </w:numPr>
      </w:pPr>
      <w:proofErr w:type="gramStart"/>
      <w:r w:rsidRPr="00D1411B">
        <w:rPr>
          <w:b/>
        </w:rPr>
        <w:t>Non</w:t>
      </w:r>
      <w:r>
        <w:rPr>
          <w:b/>
        </w:rPr>
        <w:t>s</w:t>
      </w:r>
      <w:r w:rsidRPr="00D1411B">
        <w:rPr>
          <w:b/>
        </w:rPr>
        <w:t>tandard Formation.</w:t>
      </w:r>
      <w:proofErr w:type="gramEnd"/>
      <w:r>
        <w:t xml:space="preserve"> See </w:t>
      </w:r>
      <w:r w:rsidRPr="00F36565">
        <w:t>Formation</w:t>
      </w:r>
      <w:r>
        <w:t>, above.</w:t>
      </w:r>
    </w:p>
    <w:p w:rsidR="00320655" w:rsidRDefault="00320655" w:rsidP="00320655">
      <w:pPr>
        <w:pStyle w:val="Heading4"/>
        <w:numPr>
          <w:ilvl w:val="3"/>
          <w:numId w:val="6"/>
        </w:numPr>
      </w:pPr>
      <w:proofErr w:type="gramStart"/>
      <w:r w:rsidRPr="00D1411B">
        <w:rPr>
          <w:b/>
        </w:rPr>
        <w:t>Observer.</w:t>
      </w:r>
      <w:proofErr w:type="gramEnd"/>
      <w:r>
        <w:t xml:space="preserve"> A trained person </w:t>
      </w:r>
      <w:r w:rsidRPr="00F36565">
        <w:t>who</w:t>
      </w:r>
      <w:r>
        <w:t xml:space="preserve"> assists a UAS pilot in the duties associated with collision avoidance and navigational awareness through electronic or visual means. Collision avoidance includes, but is not limited to, avoidance of other traffic, clouds, obstructions, terrain and navigational awareness. A visual observer (VO) is a trained person who assists the UAS pilot by visual means in the duties associated with collision avoidance. A VO includes the OPA pilot when the OPA is being operated as a UAS.</w:t>
      </w:r>
    </w:p>
    <w:p w:rsidR="00320655" w:rsidRDefault="00320655" w:rsidP="00320655">
      <w:pPr>
        <w:pStyle w:val="Heading4"/>
        <w:numPr>
          <w:ilvl w:val="3"/>
          <w:numId w:val="6"/>
        </w:numPr>
      </w:pPr>
      <w:proofErr w:type="gramStart"/>
      <w:r w:rsidRPr="00D1411B">
        <w:rPr>
          <w:b/>
        </w:rPr>
        <w:t>Off-Airport.</w:t>
      </w:r>
      <w:proofErr w:type="gramEnd"/>
      <w:r>
        <w:t xml:space="preserve"> Any location used to launch or recover aircraft that is not considered an airport (e.g., an open field).</w:t>
      </w:r>
    </w:p>
    <w:p w:rsidR="00320655" w:rsidRDefault="00320655" w:rsidP="00320655">
      <w:pPr>
        <w:pStyle w:val="Heading4"/>
        <w:numPr>
          <w:ilvl w:val="3"/>
          <w:numId w:val="6"/>
        </w:numPr>
        <w:tabs>
          <w:tab w:val="left" w:pos="1267"/>
        </w:tabs>
      </w:pPr>
      <w:proofErr w:type="gramStart"/>
      <w:r w:rsidRPr="00D1411B">
        <w:rPr>
          <w:b/>
        </w:rPr>
        <w:t>Optionally Piloted Aircraft (OPA).</w:t>
      </w:r>
      <w:proofErr w:type="gramEnd"/>
      <w:r>
        <w:t xml:space="preserve"> </w:t>
      </w:r>
      <w:proofErr w:type="gramStart"/>
      <w:r>
        <w:t xml:space="preserve">An </w:t>
      </w:r>
      <w:r w:rsidRPr="00F36565">
        <w:t>aircraft</w:t>
      </w:r>
      <w:r>
        <w:t xml:space="preserve"> that is integrated with UAS technology and still retains the capability of being flown by an onboard pilot using conventional control methods (see OPA Safety Pilot, below).</w:t>
      </w:r>
      <w:proofErr w:type="gramEnd"/>
    </w:p>
    <w:p w:rsidR="00320655" w:rsidRDefault="00320655" w:rsidP="00320655">
      <w:pPr>
        <w:pStyle w:val="Heading4"/>
        <w:numPr>
          <w:ilvl w:val="3"/>
          <w:numId w:val="6"/>
        </w:numPr>
        <w:tabs>
          <w:tab w:val="left" w:pos="1267"/>
        </w:tabs>
      </w:pPr>
      <w:proofErr w:type="gramStart"/>
      <w:r w:rsidRPr="00D1411B">
        <w:rPr>
          <w:b/>
        </w:rPr>
        <w:t>OPA Safety Pilot.</w:t>
      </w:r>
      <w:proofErr w:type="gramEnd"/>
      <w:r>
        <w:t xml:space="preserve"> The PIC that is responsible </w:t>
      </w:r>
      <w:r w:rsidRPr="00F36565">
        <w:t>for</w:t>
      </w:r>
      <w:r>
        <w:t xml:space="preserve"> ensuring the safe operation of an Optionally Piloted Aircraft (OPA), whether under remote control or onboard control, for the purposes of overriding the automated control system in the case of malfunction or any other hazardous situation.</w:t>
      </w:r>
    </w:p>
    <w:p w:rsidR="00320655" w:rsidRDefault="00320655" w:rsidP="00320655">
      <w:pPr>
        <w:pStyle w:val="Heading4"/>
        <w:numPr>
          <w:ilvl w:val="3"/>
          <w:numId w:val="6"/>
        </w:numPr>
        <w:tabs>
          <w:tab w:val="left" w:pos="1267"/>
        </w:tabs>
      </w:pPr>
      <w:proofErr w:type="gramStart"/>
      <w:r w:rsidRPr="00D1411B">
        <w:rPr>
          <w:b/>
        </w:rPr>
        <w:t>Pilot Duty Period.</w:t>
      </w:r>
      <w:proofErr w:type="gramEnd"/>
      <w:r>
        <w:t xml:space="preserve"> </w:t>
      </w:r>
      <w:proofErr w:type="gramStart"/>
      <w:r>
        <w:t xml:space="preserve">The period beginning when a </w:t>
      </w:r>
      <w:proofErr w:type="spellStart"/>
      <w:r>
        <w:t>flightcrew</w:t>
      </w:r>
      <w:proofErr w:type="spellEnd"/>
      <w:r>
        <w:t xml:space="preserve"> member is required to report for duty with the intention of conducting a flight and </w:t>
      </w:r>
      <w:r w:rsidRPr="00F36565">
        <w:t>ending</w:t>
      </w:r>
      <w:r>
        <w:t xml:space="preserve"> when the aircraft is parked after the last flight.</w:t>
      </w:r>
      <w:proofErr w:type="gramEnd"/>
      <w:r>
        <w:t xml:space="preserve"> It includes the period of time before a flight or between flights that a pilot is working without an intervening rest period. </w:t>
      </w:r>
    </w:p>
    <w:p w:rsidR="00320655" w:rsidRDefault="00320655" w:rsidP="00320655">
      <w:pPr>
        <w:pStyle w:val="Heading4"/>
        <w:numPr>
          <w:ilvl w:val="3"/>
          <w:numId w:val="6"/>
        </w:numPr>
        <w:tabs>
          <w:tab w:val="left" w:pos="1267"/>
        </w:tabs>
      </w:pPr>
      <w:r>
        <w:rPr>
          <w:b/>
          <w:noProof/>
        </w:rPr>
        <mc:AlternateContent>
          <mc:Choice Requires="wps">
            <w:drawing>
              <wp:anchor distT="0" distB="0" distL="114300" distR="114300" simplePos="0" relativeHeight="251667456" behindDoc="0" locked="1" layoutInCell="1" allowOverlap="1">
                <wp:simplePos x="0" y="0"/>
                <wp:positionH relativeFrom="column">
                  <wp:posOffset>-114300</wp:posOffset>
                </wp:positionH>
                <wp:positionV relativeFrom="paragraph">
                  <wp:posOffset>-4141470</wp:posOffset>
                </wp:positionV>
                <wp:extent cx="0" cy="7955280"/>
                <wp:effectExtent l="19050" t="26670" r="19050" b="19050"/>
                <wp:wrapNone/>
                <wp:docPr id="20" name="Straight Arrow Connector 20"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528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alt="Indicates new/changed information." style="position:absolute;margin-left:-9pt;margin-top:-326.1pt;width:0;height:6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FEtQIAALE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" strokeweight="3pt">
                <w10:anchorlock/>
              </v:shape>
            </w:pict>
          </mc:Fallback>
        </mc:AlternateContent>
      </w:r>
      <w:proofErr w:type="gramStart"/>
      <w:r w:rsidRPr="00D1411B">
        <w:rPr>
          <w:b/>
        </w:rPr>
        <w:t>Pilot</w:t>
      </w:r>
      <w:r>
        <w:rPr>
          <w:b/>
        </w:rPr>
        <w:t xml:space="preserve"> </w:t>
      </w:r>
      <w:r w:rsidRPr="00D1411B">
        <w:rPr>
          <w:b/>
        </w:rPr>
        <w:t>in</w:t>
      </w:r>
      <w:r>
        <w:rPr>
          <w:b/>
        </w:rPr>
        <w:t xml:space="preserve"> </w:t>
      </w:r>
      <w:r w:rsidRPr="00D1411B">
        <w:rPr>
          <w:b/>
        </w:rPr>
        <w:t>Command (PIC).</w:t>
      </w:r>
      <w:proofErr w:type="gramEnd"/>
      <w:r>
        <w:t xml:space="preserve"> The person who has final authority and responsibility for the operation and safety of flight, has been designated as PIC </w:t>
      </w:r>
      <w:r w:rsidRPr="00F36565">
        <w:t>before</w:t>
      </w:r>
      <w:r>
        <w:t xml:space="preserve"> or during the flight, and holds the appropriate category, class, and type rating, if applicable, for the conduct of the flight. The responsibility and authority of the PIC as described by § 91.3 apply to the UA PIC. The PIC position may rotate duties as necessary with equally qualified pilots. The individual designated as PIC may change during flight.</w:t>
      </w:r>
    </w:p>
    <w:p w:rsidR="00320655" w:rsidRDefault="00320655" w:rsidP="00320655">
      <w:pPr>
        <w:pStyle w:val="Note"/>
      </w:pPr>
      <w:r>
        <w:t xml:space="preserve">The PIC can only be the PIC for one aircraft at a time. For an OPA, the PIC must meet UAS guidance </w:t>
      </w:r>
      <w:r w:rsidRPr="00F36565">
        <w:t>requirements</w:t>
      </w:r>
      <w:r>
        <w:t xml:space="preserve"> for training, pilot licensing, and medical requirements when operating an OPA as a UAS.</w:t>
      </w:r>
    </w:p>
    <w:p w:rsidR="00320655" w:rsidRDefault="00320655" w:rsidP="00320655">
      <w:pPr>
        <w:pStyle w:val="Heading4"/>
        <w:numPr>
          <w:ilvl w:val="3"/>
          <w:numId w:val="6"/>
        </w:numPr>
        <w:tabs>
          <w:tab w:val="left" w:pos="1267"/>
        </w:tabs>
      </w:pPr>
      <w:proofErr w:type="gramStart"/>
      <w:r w:rsidRPr="00D1411B">
        <w:rPr>
          <w:b/>
        </w:rPr>
        <w:t>Public Aircraft.</w:t>
      </w:r>
      <w:proofErr w:type="gramEnd"/>
      <w:r>
        <w:t xml:space="preserve"> An aircraft operated by a governmental entity (including Federal, State, or local governments, and the U.S. Department of Defense (DOD) and its military branches) for certain purposes as described in 49 U.S.C. §§ 40102(a)(41) and 40125. Public </w:t>
      </w:r>
      <w:r>
        <w:lastRenderedPageBreak/>
        <w:t>aircraft status is determined on an operation by operation basis. Refer to part 1, § 1.1 for a complete definition of a public aircraft.</w:t>
      </w:r>
    </w:p>
    <w:p w:rsidR="00320655" w:rsidRDefault="00320655" w:rsidP="00320655">
      <w:pPr>
        <w:pStyle w:val="Heading4"/>
        <w:numPr>
          <w:ilvl w:val="3"/>
          <w:numId w:val="6"/>
        </w:numPr>
        <w:tabs>
          <w:tab w:val="left" w:pos="1267"/>
        </w:tabs>
      </w:pPr>
      <w:proofErr w:type="gramStart"/>
      <w:r w:rsidRPr="00D1411B">
        <w:rPr>
          <w:b/>
        </w:rPr>
        <w:t>Public Operator.</w:t>
      </w:r>
      <w:proofErr w:type="gramEnd"/>
      <w:r>
        <w:t xml:space="preserve"> An operator that is classified as government and/or otherwise qualifies for public aircraft operation under 49 U.S.C. §§ 40102(a</w:t>
      </w:r>
      <w:proofErr w:type="gramStart"/>
      <w:r>
        <w:t>)(</w:t>
      </w:r>
      <w:proofErr w:type="gramEnd"/>
      <w:r>
        <w:t>41) and 40125. Not all flights by a public aircraft operator qualify as a public aircraft operation under the statute. Public aircraft operation status is not automatic for flights conducted by a government entity or a contractor to a government entity.</w:t>
      </w:r>
    </w:p>
    <w:p w:rsidR="00320655" w:rsidRDefault="00320655" w:rsidP="00320655">
      <w:pPr>
        <w:pStyle w:val="Heading4"/>
        <w:numPr>
          <w:ilvl w:val="3"/>
          <w:numId w:val="6"/>
        </w:numPr>
        <w:tabs>
          <w:tab w:val="left" w:pos="1267"/>
        </w:tabs>
      </w:pPr>
      <w:proofErr w:type="gramStart"/>
      <w:r w:rsidRPr="00D1411B">
        <w:rPr>
          <w:b/>
        </w:rPr>
        <w:t>Safety Risk Management (SRM).</w:t>
      </w:r>
      <w:proofErr w:type="gramEnd"/>
      <w:r>
        <w:t xml:space="preserve"> </w:t>
      </w:r>
      <w:proofErr w:type="gramStart"/>
      <w:r>
        <w:t>A formalized, proactive approach to system safety.</w:t>
      </w:r>
      <w:proofErr w:type="gramEnd"/>
      <w:r>
        <w:t xml:space="preserve"> SRM is a methodology that ensures hazards are identified; risks are analyzed, assessed, and prioritized; and results are documented for decision-</w:t>
      </w:r>
      <w:r w:rsidRPr="00F36565">
        <w:t>makers</w:t>
      </w:r>
      <w:r>
        <w:t xml:space="preserve"> to transfer, eliminate, accept, or mitigate risk.</w:t>
      </w:r>
    </w:p>
    <w:p w:rsidR="00320655" w:rsidRPr="00D1411B" w:rsidRDefault="00320655" w:rsidP="00320655">
      <w:pPr>
        <w:pStyle w:val="Heading4"/>
        <w:numPr>
          <w:ilvl w:val="3"/>
          <w:numId w:val="6"/>
        </w:numPr>
        <w:tabs>
          <w:tab w:val="left" w:pos="1267"/>
        </w:tabs>
      </w:pPr>
      <w:proofErr w:type="gramStart"/>
      <w:r w:rsidRPr="005E4EC5">
        <w:rPr>
          <w:b/>
        </w:rPr>
        <w:t>Scheduled Maintenance (Routine).</w:t>
      </w:r>
      <w:proofErr w:type="gramEnd"/>
      <w:r w:rsidRPr="00D1411B">
        <w:t xml:space="preserve"> The </w:t>
      </w:r>
      <w:r w:rsidRPr="00F36565">
        <w:t>performance</w:t>
      </w:r>
      <w:r w:rsidRPr="00D1411B">
        <w:t xml:space="preserve"> of maintenance tasks at prescribed intervals.</w:t>
      </w:r>
    </w:p>
    <w:p w:rsidR="00320655" w:rsidRDefault="00320655" w:rsidP="00320655">
      <w:pPr>
        <w:pStyle w:val="Heading4"/>
        <w:numPr>
          <w:ilvl w:val="3"/>
          <w:numId w:val="6"/>
        </w:numPr>
        <w:tabs>
          <w:tab w:val="left" w:pos="1267"/>
        </w:tabs>
      </w:pPr>
      <w:proofErr w:type="gramStart"/>
      <w:r w:rsidRPr="005E4EC5">
        <w:rPr>
          <w:b/>
        </w:rPr>
        <w:t>Segregation.</w:t>
      </w:r>
      <w:proofErr w:type="gramEnd"/>
      <w:r>
        <w:t xml:space="preserve"> </w:t>
      </w:r>
      <w:proofErr w:type="gramStart"/>
      <w:r>
        <w:t>Setting apart from other air traffic operations in the NAS.</w:t>
      </w:r>
      <w:proofErr w:type="gramEnd"/>
      <w:r>
        <w:t xml:space="preserve"> Segregation is not synonymous with required air traffic separation standards. </w:t>
      </w:r>
      <w:r w:rsidRPr="00F36565">
        <w:t>Therefore</w:t>
      </w:r>
      <w:r>
        <w:t>, segregation does not prescribe or mandate criteria such as vertical, lateral, or longitudinal distances.</w:t>
      </w:r>
    </w:p>
    <w:p w:rsidR="00320655" w:rsidRDefault="00320655" w:rsidP="00320655">
      <w:pPr>
        <w:pStyle w:val="Heading4"/>
        <w:numPr>
          <w:ilvl w:val="3"/>
          <w:numId w:val="6"/>
        </w:numPr>
        <w:tabs>
          <w:tab w:val="left" w:pos="1267"/>
        </w:tabs>
      </w:pPr>
      <w:proofErr w:type="gramStart"/>
      <w:r w:rsidRPr="005E4EC5">
        <w:rPr>
          <w:b/>
        </w:rPr>
        <w:t>Supplemental Pilot.</w:t>
      </w:r>
      <w:proofErr w:type="gramEnd"/>
      <w:r>
        <w:t xml:space="preserve"> Pilots assigned UAS flight duties to augment the PIC. It is common for operators to have both an internal and an external UAS </w:t>
      </w:r>
      <w:r w:rsidRPr="00F36565">
        <w:t>pilot</w:t>
      </w:r>
      <w:r>
        <w:t>. The supplemental pilot can assume either of these positions. The supplemental pilot may also assume duties of the PIC if the specified qualifications are met.</w:t>
      </w:r>
    </w:p>
    <w:p w:rsidR="00320655" w:rsidRDefault="00320655" w:rsidP="00320655">
      <w:pPr>
        <w:pStyle w:val="Heading4"/>
        <w:numPr>
          <w:ilvl w:val="3"/>
          <w:numId w:val="6"/>
        </w:numPr>
        <w:tabs>
          <w:tab w:val="left" w:pos="1267"/>
        </w:tabs>
      </w:pPr>
      <w:proofErr w:type="gramStart"/>
      <w:r w:rsidRPr="005E4EC5">
        <w:rPr>
          <w:b/>
        </w:rPr>
        <w:t>Unmanned Aircraft (UA).</w:t>
      </w:r>
      <w:proofErr w:type="gramEnd"/>
      <w:r>
        <w:t xml:space="preserve"> A device used or </w:t>
      </w:r>
      <w:r w:rsidRPr="00F36565">
        <w:t>intended</w:t>
      </w:r>
      <w:r>
        <w:t xml:space="preserve"> to be used for flight in the air that has no onboard pilot. This device excludes missiles, weapons, or exploding warheads, but includes all classes of airplanes, helicopters, airships, and powered-lift aircraft without an onboard pilot. UAs do not include traditional balloons (refer to 14 CFR part 101), rockets, and unpowered gliders.</w:t>
      </w:r>
    </w:p>
    <w:p w:rsidR="00320655" w:rsidRDefault="00320655" w:rsidP="00320655">
      <w:pPr>
        <w:pStyle w:val="Heading4"/>
        <w:numPr>
          <w:ilvl w:val="3"/>
          <w:numId w:val="6"/>
        </w:numPr>
        <w:tabs>
          <w:tab w:val="left" w:pos="1267"/>
        </w:tabs>
      </w:pPr>
      <w:proofErr w:type="gramStart"/>
      <w:r w:rsidRPr="005E4EC5">
        <w:rPr>
          <w:b/>
        </w:rPr>
        <w:t>Unmanned Aircraft System (UAS).</w:t>
      </w:r>
      <w:proofErr w:type="gramEnd"/>
      <w:r>
        <w:t xml:space="preserve"> A UA and its associated elements related to safe operations, which may include control stations (ground-, ship-, or air-based), control links, support equipment, payloads, Flight Termination Systems (FTS), and launch/recovery equipment.</w:t>
      </w:r>
    </w:p>
    <w:p w:rsidR="00320655" w:rsidRDefault="00320655" w:rsidP="00320655">
      <w:pPr>
        <w:pStyle w:val="Heading4"/>
        <w:numPr>
          <w:ilvl w:val="3"/>
          <w:numId w:val="6"/>
        </w:numPr>
        <w:tabs>
          <w:tab w:val="left" w:pos="1267"/>
        </w:tabs>
      </w:pPr>
      <w:r>
        <w:rPr>
          <w:b/>
          <w:noProof/>
        </w:rPr>
        <mc:AlternateContent>
          <mc:Choice Requires="wps">
            <w:drawing>
              <wp:anchor distT="0" distB="0" distL="114300" distR="114300" simplePos="0" relativeHeight="251668480" behindDoc="1" locked="1" layoutInCell="1" allowOverlap="1">
                <wp:simplePos x="0" y="0"/>
                <wp:positionH relativeFrom="margin">
                  <wp:posOffset>-118745</wp:posOffset>
                </wp:positionH>
                <wp:positionV relativeFrom="paragraph">
                  <wp:posOffset>-4796790</wp:posOffset>
                </wp:positionV>
                <wp:extent cx="0" cy="5989320"/>
                <wp:effectExtent l="24130" t="20320" r="23495" b="19685"/>
                <wp:wrapNone/>
                <wp:docPr id="19" name="Straight Arrow Connector 19"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93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alt="Indicates new/changed information." style="position:absolute;margin-left:-9.35pt;margin-top:-377.7pt;width:0;height:471.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" strokeweight="3pt">
                <w10:wrap anchorx="margin"/>
                <w10:anchorlock/>
              </v:shape>
            </w:pict>
          </mc:Fallback>
        </mc:AlternateContent>
      </w:r>
      <w:proofErr w:type="gramStart"/>
      <w:r w:rsidRPr="005E4EC5">
        <w:rPr>
          <w:b/>
        </w:rPr>
        <w:t>Unscheduled Maintenance (</w:t>
      </w:r>
      <w:proofErr w:type="spellStart"/>
      <w:r w:rsidRPr="005E4EC5">
        <w:rPr>
          <w:b/>
        </w:rPr>
        <w:t>Non</w:t>
      </w:r>
      <w:r>
        <w:rPr>
          <w:b/>
        </w:rPr>
        <w:t>r</w:t>
      </w:r>
      <w:r w:rsidRPr="005E4EC5">
        <w:rPr>
          <w:b/>
        </w:rPr>
        <w:t>outine</w:t>
      </w:r>
      <w:proofErr w:type="spellEnd"/>
      <w:r w:rsidRPr="005E4EC5">
        <w:rPr>
          <w:b/>
        </w:rPr>
        <w:t>).</w:t>
      </w:r>
      <w:proofErr w:type="gramEnd"/>
      <w:r>
        <w:t xml:space="preserve"> The </w:t>
      </w:r>
      <w:r w:rsidRPr="00F36565">
        <w:t>performance</w:t>
      </w:r>
      <w:r>
        <w:t xml:space="preserve"> of maintenance tasks when mechanical irregularities occur.</w:t>
      </w:r>
    </w:p>
    <w:p w:rsidR="00320655" w:rsidRDefault="00320655" w:rsidP="00320655">
      <w:pPr>
        <w:pStyle w:val="Heading4"/>
        <w:numPr>
          <w:ilvl w:val="3"/>
          <w:numId w:val="6"/>
        </w:numPr>
        <w:tabs>
          <w:tab w:val="left" w:pos="1267"/>
        </w:tabs>
      </w:pPr>
      <w:proofErr w:type="gramStart"/>
      <w:r w:rsidRPr="005E4EC5">
        <w:rPr>
          <w:b/>
        </w:rPr>
        <w:t>Visual Line</w:t>
      </w:r>
      <w:r>
        <w:rPr>
          <w:b/>
        </w:rPr>
        <w:t xml:space="preserve"> </w:t>
      </w:r>
      <w:r w:rsidRPr="005E4EC5">
        <w:rPr>
          <w:b/>
        </w:rPr>
        <w:t>of</w:t>
      </w:r>
      <w:r>
        <w:rPr>
          <w:b/>
        </w:rPr>
        <w:t xml:space="preserve"> </w:t>
      </w:r>
      <w:r w:rsidRPr="005E4EC5">
        <w:rPr>
          <w:b/>
        </w:rPr>
        <w:t>Sight</w:t>
      </w:r>
      <w:r>
        <w:rPr>
          <w:b/>
        </w:rPr>
        <w:t xml:space="preserve"> (VLOS)</w:t>
      </w:r>
      <w:r w:rsidRPr="005E4EC5">
        <w:rPr>
          <w:b/>
        </w:rPr>
        <w:t>.</w:t>
      </w:r>
      <w:proofErr w:type="gramEnd"/>
      <w:r>
        <w:t xml:space="preserve"> Unaided (corrective lenses and/or sunglasses exempted) visual contact between a PIC or a VO and a UA sufficient to maintain safe operational control of the aircraft, know its location, and be able to scan the airspace in which it is operating to see and avoid other air traffic or objects aloft or on the ground.</w:t>
      </w:r>
    </w:p>
    <w:p w:rsidR="00320655" w:rsidRPr="00F36565" w:rsidRDefault="00320655" w:rsidP="00320655">
      <w:pPr>
        <w:pStyle w:val="Heading3"/>
        <w:pageBreakBefore/>
        <w:numPr>
          <w:ilvl w:val="2"/>
          <w:numId w:val="6"/>
        </w:numPr>
        <w:spacing w:after="120"/>
        <w:rPr>
          <w:b/>
        </w:rPr>
      </w:pPr>
      <w:r w:rsidRPr="00F36565">
        <w:rPr>
          <w:b/>
        </w:rPr>
        <w:lastRenderedPageBreak/>
        <w:t>3</w:t>
      </w:r>
      <w:r w:rsidRPr="00F36565">
        <w:rPr>
          <w:b/>
        </w:rPr>
        <w:tab/>
        <w:t>ACRONYMS.</w:t>
      </w:r>
    </w:p>
    <w:p w:rsidR="00320655" w:rsidRPr="000F618B" w:rsidRDefault="00320655" w:rsidP="00320655">
      <w:pPr>
        <w:pStyle w:val="Figure"/>
      </w:pPr>
      <w:r w:rsidRPr="000F618B">
        <w:t>Figure 16-1</w:t>
      </w:r>
      <w:r>
        <w:t>-2-3A.</w:t>
      </w:r>
      <w:r>
        <w:tab/>
      </w:r>
      <w:proofErr w:type="gramStart"/>
      <w:r w:rsidRPr="000F618B">
        <w:t>UAS Acronym List.</w:t>
      </w:r>
      <w:proofErr w:type="gramEnd"/>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700"/>
      </w:tblGrid>
      <w:tr w:rsidR="00320655" w:rsidTr="00E61713">
        <w:trPr>
          <w:jc w:val="center"/>
        </w:trPr>
        <w:tc>
          <w:tcPr>
            <w:tcW w:w="4660" w:type="dxa"/>
            <w:shd w:val="clear" w:color="auto" w:fill="auto"/>
          </w:tcPr>
          <w:p w:rsidR="00320655" w:rsidRPr="00806744" w:rsidRDefault="00320655" w:rsidP="00E61713">
            <w:pPr>
              <w:pStyle w:val="Tablebody"/>
            </w:pPr>
            <w:r>
              <w:rPr>
                <w:noProof/>
              </w:rPr>
              <mc:AlternateContent>
                <mc:Choice Requires="wps">
                  <w:drawing>
                    <wp:anchor distT="0" distB="0" distL="114300" distR="114300" simplePos="0" relativeHeight="251669504" behindDoc="0" locked="1" layoutInCell="1" allowOverlap="1">
                      <wp:simplePos x="0" y="0"/>
                      <wp:positionH relativeFrom="column">
                        <wp:posOffset>-118745</wp:posOffset>
                      </wp:positionH>
                      <wp:positionV relativeFrom="paragraph">
                        <wp:posOffset>-582930</wp:posOffset>
                      </wp:positionV>
                      <wp:extent cx="0" cy="8110855"/>
                      <wp:effectExtent l="26035" t="21590" r="21590" b="20955"/>
                      <wp:wrapNone/>
                      <wp:docPr id="18" name="Straight Arrow Connector 18"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085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alt="Indicates new/changed information." style="position:absolute;margin-left:-9.35pt;margin-top:-45.9pt;width:0;height:6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Dvsw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" strokeweight="3pt">
                      <w10:anchorlock/>
                    </v:shape>
                  </w:pict>
                </mc:Fallback>
              </mc:AlternateContent>
            </w:r>
            <w:r w:rsidRPr="00806744">
              <w:t>AC</w:t>
            </w:r>
          </w:p>
        </w:tc>
        <w:tc>
          <w:tcPr>
            <w:tcW w:w="4700" w:type="dxa"/>
            <w:shd w:val="clear" w:color="auto" w:fill="auto"/>
          </w:tcPr>
          <w:p w:rsidR="00320655" w:rsidRPr="00806744" w:rsidRDefault="00320655" w:rsidP="00E61713">
            <w:pPr>
              <w:pStyle w:val="Tablebody"/>
            </w:pPr>
            <w:r>
              <w:t>A</w:t>
            </w:r>
            <w:r w:rsidRPr="00806744">
              <w:t xml:space="preserve">dvisory </w:t>
            </w:r>
            <w:r>
              <w:t>C</w:t>
            </w:r>
            <w:r w:rsidRPr="00806744">
              <w:t>ircular</w:t>
            </w:r>
          </w:p>
        </w:tc>
      </w:tr>
      <w:tr w:rsidR="00320655" w:rsidTr="00E61713">
        <w:trPr>
          <w:jc w:val="center"/>
        </w:trPr>
        <w:tc>
          <w:tcPr>
            <w:tcW w:w="4660" w:type="dxa"/>
            <w:shd w:val="clear" w:color="auto" w:fill="auto"/>
          </w:tcPr>
          <w:p w:rsidR="00320655" w:rsidRPr="00806744" w:rsidRDefault="00320655" w:rsidP="00E61713">
            <w:pPr>
              <w:pStyle w:val="Tablebody"/>
            </w:pPr>
            <w:r w:rsidRPr="00806744">
              <w:t>AFPD</w:t>
            </w:r>
          </w:p>
        </w:tc>
        <w:tc>
          <w:tcPr>
            <w:tcW w:w="4700" w:type="dxa"/>
            <w:shd w:val="clear" w:color="auto" w:fill="auto"/>
          </w:tcPr>
          <w:p w:rsidR="00320655" w:rsidRPr="00806744" w:rsidRDefault="00320655" w:rsidP="00E61713">
            <w:pPr>
              <w:pStyle w:val="Tablebody"/>
            </w:pPr>
            <w:r w:rsidRPr="00806744">
              <w:t>Air Force Policy Directive</w:t>
            </w:r>
          </w:p>
        </w:tc>
      </w:tr>
      <w:tr w:rsidR="00320655" w:rsidTr="00E61713">
        <w:trPr>
          <w:jc w:val="center"/>
        </w:trPr>
        <w:tc>
          <w:tcPr>
            <w:tcW w:w="4660" w:type="dxa"/>
            <w:shd w:val="clear" w:color="auto" w:fill="auto"/>
          </w:tcPr>
          <w:p w:rsidR="00320655" w:rsidRPr="00806744" w:rsidRDefault="00320655" w:rsidP="00E61713">
            <w:pPr>
              <w:pStyle w:val="Tablebody"/>
            </w:pPr>
            <w:r w:rsidRPr="00806744">
              <w:t>AFS</w:t>
            </w:r>
          </w:p>
        </w:tc>
        <w:tc>
          <w:tcPr>
            <w:tcW w:w="4700" w:type="dxa"/>
            <w:shd w:val="clear" w:color="auto" w:fill="auto"/>
          </w:tcPr>
          <w:p w:rsidR="00320655" w:rsidRPr="00806744" w:rsidRDefault="00320655" w:rsidP="00E61713">
            <w:pPr>
              <w:pStyle w:val="Tablebody"/>
            </w:pPr>
            <w:r w:rsidRPr="00806744">
              <w:t>Flight Standards Service</w:t>
            </w:r>
          </w:p>
        </w:tc>
      </w:tr>
      <w:tr w:rsidR="00320655" w:rsidTr="00E61713">
        <w:trPr>
          <w:jc w:val="center"/>
        </w:trPr>
        <w:tc>
          <w:tcPr>
            <w:tcW w:w="4660" w:type="dxa"/>
            <w:shd w:val="clear" w:color="auto" w:fill="auto"/>
          </w:tcPr>
          <w:p w:rsidR="00320655" w:rsidRPr="00806744" w:rsidRDefault="00320655" w:rsidP="00E61713">
            <w:pPr>
              <w:pStyle w:val="Tablebody"/>
            </w:pPr>
            <w:r w:rsidRPr="00806744">
              <w:t>AGC</w:t>
            </w:r>
          </w:p>
        </w:tc>
        <w:tc>
          <w:tcPr>
            <w:tcW w:w="4700" w:type="dxa"/>
            <w:shd w:val="clear" w:color="auto" w:fill="auto"/>
          </w:tcPr>
          <w:p w:rsidR="00320655" w:rsidRPr="00806744" w:rsidRDefault="00320655" w:rsidP="00E61713">
            <w:pPr>
              <w:pStyle w:val="Tablebody"/>
            </w:pPr>
            <w:r>
              <w:t xml:space="preserve">Office of The </w:t>
            </w:r>
            <w:r w:rsidRPr="00806744">
              <w:t>Chief Counsel</w:t>
            </w:r>
          </w:p>
        </w:tc>
      </w:tr>
      <w:tr w:rsidR="00320655" w:rsidTr="00E61713">
        <w:trPr>
          <w:jc w:val="center"/>
        </w:trPr>
        <w:tc>
          <w:tcPr>
            <w:tcW w:w="4660" w:type="dxa"/>
            <w:shd w:val="clear" w:color="auto" w:fill="auto"/>
          </w:tcPr>
          <w:p w:rsidR="00320655" w:rsidRPr="00806744" w:rsidRDefault="00320655" w:rsidP="00E61713">
            <w:pPr>
              <w:pStyle w:val="Tablebody"/>
            </w:pPr>
            <w:r w:rsidRPr="00806744">
              <w:t>AGL</w:t>
            </w:r>
          </w:p>
        </w:tc>
        <w:tc>
          <w:tcPr>
            <w:tcW w:w="4700" w:type="dxa"/>
            <w:shd w:val="clear" w:color="auto" w:fill="auto"/>
          </w:tcPr>
          <w:p w:rsidR="00320655" w:rsidRPr="00806744" w:rsidRDefault="00320655" w:rsidP="00E61713">
            <w:pPr>
              <w:pStyle w:val="Tablebody"/>
            </w:pPr>
            <w:r>
              <w:t>A</w:t>
            </w:r>
            <w:r w:rsidRPr="00806744">
              <w:t xml:space="preserve">bove </w:t>
            </w:r>
            <w:r>
              <w:t>G</w:t>
            </w:r>
            <w:r w:rsidRPr="00806744">
              <w:t xml:space="preserve">round </w:t>
            </w:r>
            <w:r>
              <w:t>L</w:t>
            </w:r>
            <w:r w:rsidRPr="00806744">
              <w:t>evel</w:t>
            </w:r>
          </w:p>
        </w:tc>
      </w:tr>
      <w:tr w:rsidR="00320655" w:rsidTr="00E61713">
        <w:trPr>
          <w:jc w:val="center"/>
        </w:trPr>
        <w:tc>
          <w:tcPr>
            <w:tcW w:w="4660" w:type="dxa"/>
            <w:shd w:val="clear" w:color="auto" w:fill="auto"/>
          </w:tcPr>
          <w:p w:rsidR="00320655" w:rsidRPr="00806744" w:rsidRDefault="00320655" w:rsidP="00E61713">
            <w:pPr>
              <w:pStyle w:val="Tablebody"/>
            </w:pPr>
            <w:r w:rsidRPr="00806744">
              <w:t>AIM</w:t>
            </w:r>
          </w:p>
        </w:tc>
        <w:tc>
          <w:tcPr>
            <w:tcW w:w="4700" w:type="dxa"/>
            <w:shd w:val="clear" w:color="auto" w:fill="auto"/>
          </w:tcPr>
          <w:p w:rsidR="00320655" w:rsidRPr="00806744" w:rsidRDefault="00320655" w:rsidP="00E61713">
            <w:pPr>
              <w:pStyle w:val="Tablebody"/>
            </w:pPr>
            <w:r w:rsidRPr="00806744">
              <w:t>Aeronautical Information Manual</w:t>
            </w:r>
          </w:p>
        </w:tc>
      </w:tr>
      <w:tr w:rsidR="00320655" w:rsidTr="00E61713">
        <w:trPr>
          <w:jc w:val="center"/>
        </w:trPr>
        <w:tc>
          <w:tcPr>
            <w:tcW w:w="4660" w:type="dxa"/>
            <w:shd w:val="clear" w:color="auto" w:fill="auto"/>
          </w:tcPr>
          <w:p w:rsidR="00320655" w:rsidRPr="00806744" w:rsidRDefault="00320655" w:rsidP="00E61713">
            <w:pPr>
              <w:pStyle w:val="Tablebody"/>
            </w:pPr>
            <w:proofErr w:type="spellStart"/>
            <w:r>
              <w:t>ALo</w:t>
            </w:r>
            <w:r w:rsidRPr="00806744">
              <w:t>S</w:t>
            </w:r>
            <w:proofErr w:type="spellEnd"/>
          </w:p>
        </w:tc>
        <w:tc>
          <w:tcPr>
            <w:tcW w:w="4700" w:type="dxa"/>
            <w:shd w:val="clear" w:color="auto" w:fill="auto"/>
          </w:tcPr>
          <w:p w:rsidR="00320655" w:rsidRPr="00806744" w:rsidRDefault="00320655" w:rsidP="00E61713">
            <w:pPr>
              <w:pStyle w:val="Tablebody"/>
            </w:pPr>
            <w:r w:rsidRPr="00806744">
              <w:t xml:space="preserve">Acceptable Level </w:t>
            </w:r>
            <w:r>
              <w:t>o</w:t>
            </w:r>
            <w:r w:rsidRPr="00806744">
              <w:t>f Safety</w:t>
            </w:r>
          </w:p>
        </w:tc>
      </w:tr>
      <w:tr w:rsidR="00320655" w:rsidTr="00E61713">
        <w:trPr>
          <w:jc w:val="center"/>
        </w:trPr>
        <w:tc>
          <w:tcPr>
            <w:tcW w:w="4660" w:type="dxa"/>
            <w:shd w:val="clear" w:color="auto" w:fill="auto"/>
          </w:tcPr>
          <w:p w:rsidR="00320655" w:rsidRPr="00806744" w:rsidRDefault="00320655" w:rsidP="00E61713">
            <w:pPr>
              <w:pStyle w:val="Tablebody"/>
            </w:pPr>
            <w:r w:rsidRPr="00806744">
              <w:t>AMOC</w:t>
            </w:r>
          </w:p>
        </w:tc>
        <w:tc>
          <w:tcPr>
            <w:tcW w:w="4700" w:type="dxa"/>
            <w:shd w:val="clear" w:color="auto" w:fill="auto"/>
          </w:tcPr>
          <w:p w:rsidR="00320655" w:rsidRPr="00806744" w:rsidRDefault="00320655" w:rsidP="00E61713">
            <w:pPr>
              <w:pStyle w:val="Tablebody"/>
            </w:pPr>
            <w:r>
              <w:t>Alternative Method of Compliance</w:t>
            </w:r>
          </w:p>
        </w:tc>
      </w:tr>
      <w:tr w:rsidR="00320655" w:rsidTr="00E61713">
        <w:trPr>
          <w:jc w:val="center"/>
        </w:trPr>
        <w:tc>
          <w:tcPr>
            <w:tcW w:w="4660" w:type="dxa"/>
            <w:shd w:val="clear" w:color="auto" w:fill="auto"/>
          </w:tcPr>
          <w:p w:rsidR="00320655" w:rsidRPr="00806744" w:rsidRDefault="00320655" w:rsidP="00E61713">
            <w:pPr>
              <w:pStyle w:val="Tablebody"/>
            </w:pPr>
            <w:r w:rsidRPr="00806744">
              <w:t>AR</w:t>
            </w:r>
          </w:p>
        </w:tc>
        <w:tc>
          <w:tcPr>
            <w:tcW w:w="4700" w:type="dxa"/>
            <w:shd w:val="clear" w:color="auto" w:fill="auto"/>
          </w:tcPr>
          <w:p w:rsidR="00320655" w:rsidRPr="00806744" w:rsidRDefault="00320655" w:rsidP="00E61713">
            <w:pPr>
              <w:pStyle w:val="Tablebody"/>
            </w:pPr>
            <w:r w:rsidRPr="00806744">
              <w:t>Army Regulations</w:t>
            </w:r>
          </w:p>
        </w:tc>
      </w:tr>
      <w:tr w:rsidR="00320655" w:rsidTr="00E61713">
        <w:trPr>
          <w:jc w:val="center"/>
        </w:trPr>
        <w:tc>
          <w:tcPr>
            <w:tcW w:w="4660" w:type="dxa"/>
            <w:shd w:val="clear" w:color="auto" w:fill="auto"/>
          </w:tcPr>
          <w:p w:rsidR="00320655" w:rsidRPr="00806744" w:rsidRDefault="00320655" w:rsidP="00E61713">
            <w:pPr>
              <w:pStyle w:val="Tablebody"/>
            </w:pPr>
            <w:r w:rsidRPr="00806744">
              <w:t>ASI</w:t>
            </w:r>
          </w:p>
        </w:tc>
        <w:tc>
          <w:tcPr>
            <w:tcW w:w="4700" w:type="dxa"/>
            <w:shd w:val="clear" w:color="auto" w:fill="auto"/>
          </w:tcPr>
          <w:p w:rsidR="00320655" w:rsidRPr="00806744" w:rsidRDefault="00320655" w:rsidP="00E61713">
            <w:pPr>
              <w:pStyle w:val="Tablebody"/>
            </w:pPr>
            <w:r>
              <w:t>Aviation Safety Inspector</w:t>
            </w:r>
          </w:p>
        </w:tc>
      </w:tr>
      <w:tr w:rsidR="00320655" w:rsidTr="00E61713">
        <w:trPr>
          <w:jc w:val="center"/>
        </w:trPr>
        <w:tc>
          <w:tcPr>
            <w:tcW w:w="4660" w:type="dxa"/>
            <w:shd w:val="clear" w:color="auto" w:fill="auto"/>
          </w:tcPr>
          <w:p w:rsidR="00320655" w:rsidRPr="00806744" w:rsidRDefault="00320655" w:rsidP="00E61713">
            <w:pPr>
              <w:pStyle w:val="Tablebody"/>
            </w:pPr>
            <w:r>
              <w:t>ATC</w:t>
            </w:r>
          </w:p>
        </w:tc>
        <w:tc>
          <w:tcPr>
            <w:tcW w:w="4700" w:type="dxa"/>
            <w:shd w:val="clear" w:color="auto" w:fill="auto"/>
          </w:tcPr>
          <w:p w:rsidR="00320655" w:rsidRDefault="00320655" w:rsidP="00E61713">
            <w:pPr>
              <w:pStyle w:val="Tablebody"/>
            </w:pPr>
            <w:r>
              <w:t>Air Traffic Control</w:t>
            </w:r>
          </w:p>
        </w:tc>
      </w:tr>
      <w:tr w:rsidR="00320655" w:rsidTr="00E61713">
        <w:trPr>
          <w:jc w:val="center"/>
        </w:trPr>
        <w:tc>
          <w:tcPr>
            <w:tcW w:w="4660" w:type="dxa"/>
            <w:shd w:val="clear" w:color="auto" w:fill="auto"/>
          </w:tcPr>
          <w:p w:rsidR="00320655" w:rsidRPr="00806744" w:rsidRDefault="00320655" w:rsidP="00E61713">
            <w:pPr>
              <w:pStyle w:val="Tablebody"/>
            </w:pPr>
            <w:r w:rsidRPr="00806744">
              <w:t>ATCAA</w:t>
            </w:r>
          </w:p>
        </w:tc>
        <w:tc>
          <w:tcPr>
            <w:tcW w:w="4700" w:type="dxa"/>
            <w:shd w:val="clear" w:color="auto" w:fill="auto"/>
          </w:tcPr>
          <w:p w:rsidR="00320655" w:rsidRPr="00806744" w:rsidRDefault="00320655" w:rsidP="00E61713">
            <w:pPr>
              <w:pStyle w:val="Tablebody"/>
            </w:pPr>
            <w:r>
              <w:t>A</w:t>
            </w:r>
            <w:r w:rsidRPr="00806744">
              <w:t xml:space="preserve">ir </w:t>
            </w:r>
            <w:r>
              <w:t>T</w:t>
            </w:r>
            <w:r w:rsidRPr="00806744">
              <w:t xml:space="preserve">raffic </w:t>
            </w:r>
            <w:r>
              <w:t>C</w:t>
            </w:r>
            <w:r w:rsidRPr="00806744">
              <w:t xml:space="preserve">ontrol </w:t>
            </w:r>
            <w:r>
              <w:t>A</w:t>
            </w:r>
            <w:r w:rsidRPr="00806744">
              <w:t xml:space="preserve">ssigned </w:t>
            </w:r>
            <w:r>
              <w:t>A</w:t>
            </w:r>
            <w:r w:rsidRPr="00806744">
              <w:t>irspace</w:t>
            </w:r>
          </w:p>
        </w:tc>
      </w:tr>
      <w:tr w:rsidR="00320655" w:rsidTr="00E61713">
        <w:trPr>
          <w:jc w:val="center"/>
        </w:trPr>
        <w:tc>
          <w:tcPr>
            <w:tcW w:w="4660" w:type="dxa"/>
            <w:shd w:val="clear" w:color="auto" w:fill="auto"/>
          </w:tcPr>
          <w:p w:rsidR="00320655" w:rsidRPr="00806744" w:rsidRDefault="00320655" w:rsidP="00E61713">
            <w:pPr>
              <w:pStyle w:val="Tablebody"/>
            </w:pPr>
            <w:r w:rsidRPr="00806744">
              <w:t>ATCSCC</w:t>
            </w:r>
          </w:p>
        </w:tc>
        <w:tc>
          <w:tcPr>
            <w:tcW w:w="4700" w:type="dxa"/>
            <w:shd w:val="clear" w:color="auto" w:fill="auto"/>
          </w:tcPr>
          <w:p w:rsidR="00320655" w:rsidRPr="00806744" w:rsidRDefault="00320655" w:rsidP="00E61713">
            <w:pPr>
              <w:pStyle w:val="Tablebody"/>
            </w:pPr>
            <w:r>
              <w:t>A</w:t>
            </w:r>
            <w:r w:rsidRPr="00806744">
              <w:t xml:space="preserve">ir </w:t>
            </w:r>
            <w:r>
              <w:t>T</w:t>
            </w:r>
            <w:r w:rsidRPr="00806744">
              <w:t xml:space="preserve">raffic </w:t>
            </w:r>
            <w:r>
              <w:t>C</w:t>
            </w:r>
            <w:r w:rsidRPr="00806744">
              <w:t xml:space="preserve">ontrol </w:t>
            </w:r>
            <w:r>
              <w:t>S</w:t>
            </w:r>
            <w:r w:rsidRPr="00806744">
              <w:t xml:space="preserve">ystem </w:t>
            </w:r>
            <w:r>
              <w:t>C</w:t>
            </w:r>
            <w:r w:rsidRPr="00806744">
              <w:t xml:space="preserve">ommand </w:t>
            </w:r>
            <w:r>
              <w:t>C</w:t>
            </w:r>
            <w:r w:rsidRPr="00806744">
              <w:t>enter</w:t>
            </w:r>
          </w:p>
        </w:tc>
      </w:tr>
      <w:tr w:rsidR="00320655" w:rsidTr="00E61713">
        <w:trPr>
          <w:jc w:val="center"/>
        </w:trPr>
        <w:tc>
          <w:tcPr>
            <w:tcW w:w="4660" w:type="dxa"/>
            <w:shd w:val="clear" w:color="auto" w:fill="auto"/>
          </w:tcPr>
          <w:p w:rsidR="00320655" w:rsidRPr="00806744" w:rsidRDefault="00320655" w:rsidP="00E61713">
            <w:pPr>
              <w:pStyle w:val="Tablebody"/>
            </w:pPr>
            <w:r w:rsidRPr="00806744">
              <w:t>ATO</w:t>
            </w:r>
          </w:p>
        </w:tc>
        <w:tc>
          <w:tcPr>
            <w:tcW w:w="4700" w:type="dxa"/>
            <w:shd w:val="clear" w:color="auto" w:fill="auto"/>
          </w:tcPr>
          <w:p w:rsidR="00320655" w:rsidRPr="00806744" w:rsidRDefault="00320655" w:rsidP="00E61713">
            <w:pPr>
              <w:pStyle w:val="Tablebody"/>
            </w:pPr>
            <w:r w:rsidRPr="00806744">
              <w:t>Air Traffic Organization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ATS</w:t>
            </w:r>
          </w:p>
        </w:tc>
        <w:tc>
          <w:tcPr>
            <w:tcW w:w="4700" w:type="dxa"/>
            <w:shd w:val="clear" w:color="auto" w:fill="auto"/>
          </w:tcPr>
          <w:p w:rsidR="00320655" w:rsidRPr="00806744" w:rsidRDefault="00320655" w:rsidP="00E61713">
            <w:pPr>
              <w:pStyle w:val="Tablebody"/>
            </w:pPr>
            <w:r w:rsidRPr="00806744">
              <w:t>Air Traffic Service</w:t>
            </w:r>
          </w:p>
        </w:tc>
      </w:tr>
      <w:tr w:rsidR="00320655" w:rsidTr="00E61713">
        <w:trPr>
          <w:jc w:val="center"/>
        </w:trPr>
        <w:tc>
          <w:tcPr>
            <w:tcW w:w="4660" w:type="dxa"/>
            <w:shd w:val="clear" w:color="auto" w:fill="auto"/>
          </w:tcPr>
          <w:p w:rsidR="00320655" w:rsidRPr="00806744" w:rsidRDefault="00320655" w:rsidP="00E61713">
            <w:pPr>
              <w:pStyle w:val="Tablebody"/>
            </w:pPr>
            <w:r w:rsidRPr="00806744">
              <w:t>AVS</w:t>
            </w:r>
          </w:p>
        </w:tc>
        <w:tc>
          <w:tcPr>
            <w:tcW w:w="4700" w:type="dxa"/>
            <w:shd w:val="clear" w:color="auto" w:fill="auto"/>
          </w:tcPr>
          <w:p w:rsidR="00320655" w:rsidRPr="00806744" w:rsidRDefault="00320655" w:rsidP="00E61713">
            <w:pPr>
              <w:pStyle w:val="Tablebody"/>
            </w:pPr>
            <w:r w:rsidRPr="00806744">
              <w:t>Aviation Safety</w:t>
            </w:r>
          </w:p>
        </w:tc>
      </w:tr>
      <w:tr w:rsidR="00320655" w:rsidTr="00E61713">
        <w:trPr>
          <w:jc w:val="center"/>
        </w:trPr>
        <w:tc>
          <w:tcPr>
            <w:tcW w:w="4660" w:type="dxa"/>
            <w:shd w:val="clear" w:color="auto" w:fill="auto"/>
          </w:tcPr>
          <w:p w:rsidR="00320655" w:rsidRPr="00806744" w:rsidRDefault="00320655" w:rsidP="00E61713">
            <w:pPr>
              <w:pStyle w:val="Tablebody"/>
            </w:pPr>
            <w:r>
              <w:t>C2</w:t>
            </w:r>
          </w:p>
        </w:tc>
        <w:tc>
          <w:tcPr>
            <w:tcW w:w="4700" w:type="dxa"/>
            <w:shd w:val="clear" w:color="auto" w:fill="auto"/>
          </w:tcPr>
          <w:p w:rsidR="00320655" w:rsidRDefault="00320655" w:rsidP="00E61713">
            <w:pPr>
              <w:pStyle w:val="Tablebody"/>
            </w:pPr>
            <w:r>
              <w:t>Control and Communications Link</w:t>
            </w:r>
          </w:p>
        </w:tc>
      </w:tr>
      <w:tr w:rsidR="00320655" w:rsidTr="00E61713">
        <w:trPr>
          <w:jc w:val="center"/>
        </w:trPr>
        <w:tc>
          <w:tcPr>
            <w:tcW w:w="4660" w:type="dxa"/>
            <w:shd w:val="clear" w:color="auto" w:fill="auto"/>
          </w:tcPr>
          <w:p w:rsidR="00320655" w:rsidRPr="00806744" w:rsidRDefault="00320655" w:rsidP="00E61713">
            <w:pPr>
              <w:pStyle w:val="Tablebody"/>
            </w:pPr>
            <w:r w:rsidRPr="00806744">
              <w:t>CFIT</w:t>
            </w:r>
          </w:p>
        </w:tc>
        <w:tc>
          <w:tcPr>
            <w:tcW w:w="4700" w:type="dxa"/>
            <w:shd w:val="clear" w:color="auto" w:fill="auto"/>
          </w:tcPr>
          <w:p w:rsidR="00320655" w:rsidRPr="00806744" w:rsidRDefault="00320655" w:rsidP="00E61713">
            <w:pPr>
              <w:pStyle w:val="Tablebody"/>
            </w:pPr>
            <w:r>
              <w:t>C</w:t>
            </w:r>
            <w:r w:rsidRPr="00806744">
              <w:t xml:space="preserve">ontrolled </w:t>
            </w:r>
            <w:r>
              <w:t>F</w:t>
            </w:r>
            <w:r w:rsidRPr="00806744">
              <w:t xml:space="preserve">light </w:t>
            </w:r>
            <w:r>
              <w:t>I</w:t>
            </w:r>
            <w:r w:rsidRPr="00806744">
              <w:t xml:space="preserve">nto </w:t>
            </w:r>
            <w:r>
              <w:t>T</w:t>
            </w:r>
            <w:r w:rsidRPr="00806744">
              <w:t>errain</w:t>
            </w:r>
          </w:p>
        </w:tc>
      </w:tr>
      <w:tr w:rsidR="00320655" w:rsidTr="00E61713">
        <w:trPr>
          <w:jc w:val="center"/>
        </w:trPr>
        <w:tc>
          <w:tcPr>
            <w:tcW w:w="4660" w:type="dxa"/>
            <w:shd w:val="clear" w:color="auto" w:fill="auto"/>
          </w:tcPr>
          <w:p w:rsidR="00320655" w:rsidRPr="00806744" w:rsidRDefault="00320655" w:rsidP="00E61713">
            <w:pPr>
              <w:pStyle w:val="Tablebody"/>
            </w:pPr>
            <w:r w:rsidRPr="00806744">
              <w:t>CFR</w:t>
            </w:r>
          </w:p>
        </w:tc>
        <w:tc>
          <w:tcPr>
            <w:tcW w:w="4700" w:type="dxa"/>
            <w:shd w:val="clear" w:color="auto" w:fill="auto"/>
          </w:tcPr>
          <w:p w:rsidR="00320655" w:rsidRPr="00806744" w:rsidRDefault="00320655" w:rsidP="00E61713">
            <w:pPr>
              <w:pStyle w:val="Tablebody"/>
            </w:pPr>
            <w:r w:rsidRPr="00806744">
              <w:t xml:space="preserve">Code </w:t>
            </w:r>
            <w:r>
              <w:t>o</w:t>
            </w:r>
            <w:r w:rsidRPr="00806744">
              <w:t>f Federal Regulations</w:t>
            </w:r>
          </w:p>
        </w:tc>
      </w:tr>
      <w:tr w:rsidR="00320655" w:rsidTr="00E61713">
        <w:trPr>
          <w:jc w:val="center"/>
        </w:trPr>
        <w:tc>
          <w:tcPr>
            <w:tcW w:w="4660" w:type="dxa"/>
            <w:shd w:val="clear" w:color="auto" w:fill="auto"/>
          </w:tcPr>
          <w:p w:rsidR="00320655" w:rsidRPr="00806744" w:rsidRDefault="00320655" w:rsidP="00E61713">
            <w:pPr>
              <w:pStyle w:val="Tablebody"/>
            </w:pPr>
            <w:r w:rsidRPr="00806744">
              <w:t>COA</w:t>
            </w:r>
          </w:p>
        </w:tc>
        <w:tc>
          <w:tcPr>
            <w:tcW w:w="4700" w:type="dxa"/>
            <w:shd w:val="clear" w:color="auto" w:fill="auto"/>
          </w:tcPr>
          <w:p w:rsidR="00320655" w:rsidRPr="00806744" w:rsidRDefault="00320655" w:rsidP="00E61713">
            <w:pPr>
              <w:pStyle w:val="Tablebody"/>
            </w:pPr>
            <w:r w:rsidRPr="00806744">
              <w:t xml:space="preserve">Certificate </w:t>
            </w:r>
            <w:r>
              <w:t>o</w:t>
            </w:r>
            <w:r w:rsidRPr="00806744">
              <w:t xml:space="preserve">f </w:t>
            </w:r>
            <w:r>
              <w:t>Waiver or Authorization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CRM</w:t>
            </w:r>
          </w:p>
        </w:tc>
        <w:tc>
          <w:tcPr>
            <w:tcW w:w="4700" w:type="dxa"/>
            <w:shd w:val="clear" w:color="auto" w:fill="auto"/>
          </w:tcPr>
          <w:p w:rsidR="00320655" w:rsidRPr="00806744" w:rsidRDefault="00320655" w:rsidP="00E61713">
            <w:pPr>
              <w:pStyle w:val="Tablebody"/>
            </w:pPr>
            <w:r w:rsidRPr="00806744">
              <w:t>Crew Resource Management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CS</w:t>
            </w:r>
          </w:p>
        </w:tc>
        <w:tc>
          <w:tcPr>
            <w:tcW w:w="4700" w:type="dxa"/>
            <w:shd w:val="clear" w:color="auto" w:fill="auto"/>
          </w:tcPr>
          <w:p w:rsidR="00320655" w:rsidRPr="00806744" w:rsidRDefault="00320655" w:rsidP="00E61713">
            <w:pPr>
              <w:pStyle w:val="Tablebody"/>
            </w:pPr>
            <w:r w:rsidRPr="00806744">
              <w:t>Control Station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DCP</w:t>
            </w:r>
          </w:p>
        </w:tc>
        <w:tc>
          <w:tcPr>
            <w:tcW w:w="4700" w:type="dxa"/>
            <w:shd w:val="clear" w:color="auto" w:fill="auto"/>
          </w:tcPr>
          <w:p w:rsidR="00320655" w:rsidRPr="00806744" w:rsidRDefault="00320655" w:rsidP="00E61713">
            <w:pPr>
              <w:pStyle w:val="Tablebody"/>
            </w:pPr>
            <w:r>
              <w:t>Divert/Contingency Point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DHS</w:t>
            </w:r>
          </w:p>
        </w:tc>
        <w:tc>
          <w:tcPr>
            <w:tcW w:w="4700" w:type="dxa"/>
            <w:shd w:val="clear" w:color="auto" w:fill="auto"/>
          </w:tcPr>
          <w:p w:rsidR="00320655" w:rsidRPr="00806744" w:rsidRDefault="00320655" w:rsidP="00E61713">
            <w:pPr>
              <w:pStyle w:val="Tablebody"/>
            </w:pPr>
            <w:r w:rsidRPr="00806744">
              <w:t xml:space="preserve">Department </w:t>
            </w:r>
            <w:r>
              <w:t>o</w:t>
            </w:r>
            <w:r w:rsidRPr="00806744">
              <w:t>f Homeland Security</w:t>
            </w:r>
          </w:p>
        </w:tc>
      </w:tr>
      <w:tr w:rsidR="00320655" w:rsidTr="00E61713">
        <w:trPr>
          <w:jc w:val="center"/>
        </w:trPr>
        <w:tc>
          <w:tcPr>
            <w:tcW w:w="4660" w:type="dxa"/>
            <w:shd w:val="clear" w:color="auto" w:fill="auto"/>
          </w:tcPr>
          <w:p w:rsidR="00320655" w:rsidRPr="00806744" w:rsidRDefault="00320655" w:rsidP="00E61713">
            <w:pPr>
              <w:pStyle w:val="Tablebody"/>
            </w:pPr>
            <w:r w:rsidRPr="00806744">
              <w:t>DOD</w:t>
            </w:r>
          </w:p>
        </w:tc>
        <w:tc>
          <w:tcPr>
            <w:tcW w:w="4700" w:type="dxa"/>
            <w:shd w:val="clear" w:color="auto" w:fill="auto"/>
          </w:tcPr>
          <w:p w:rsidR="00320655" w:rsidRPr="00806744" w:rsidRDefault="00320655" w:rsidP="00E61713">
            <w:pPr>
              <w:pStyle w:val="Tablebody"/>
            </w:pPr>
            <w:r w:rsidRPr="00806744">
              <w:t xml:space="preserve">Department </w:t>
            </w:r>
            <w:r>
              <w:t>o</w:t>
            </w:r>
            <w:r w:rsidRPr="00806744">
              <w:t>f Defense</w:t>
            </w:r>
          </w:p>
        </w:tc>
      </w:tr>
      <w:tr w:rsidR="00320655" w:rsidTr="00E61713">
        <w:trPr>
          <w:jc w:val="center"/>
        </w:trPr>
        <w:tc>
          <w:tcPr>
            <w:tcW w:w="4660" w:type="dxa"/>
            <w:shd w:val="clear" w:color="auto" w:fill="auto"/>
          </w:tcPr>
          <w:p w:rsidR="00320655" w:rsidRPr="00806744" w:rsidRDefault="00320655" w:rsidP="00E61713">
            <w:pPr>
              <w:pStyle w:val="Tablebody"/>
            </w:pPr>
            <w:r>
              <w:t>DSA</w:t>
            </w:r>
          </w:p>
        </w:tc>
        <w:tc>
          <w:tcPr>
            <w:tcW w:w="4700" w:type="dxa"/>
            <w:shd w:val="clear" w:color="auto" w:fill="auto"/>
          </w:tcPr>
          <w:p w:rsidR="00320655" w:rsidRPr="00806744" w:rsidRDefault="00320655" w:rsidP="00E61713">
            <w:pPr>
              <w:pStyle w:val="Tablebody"/>
            </w:pPr>
            <w:r>
              <w:t>Detect, S</w:t>
            </w:r>
            <w:r w:rsidRPr="00391908">
              <w:t xml:space="preserve">ense, </w:t>
            </w:r>
            <w:r>
              <w:t>and Avoid S</w:t>
            </w:r>
            <w:r w:rsidRPr="00391908">
              <w:t>ystem</w:t>
            </w:r>
          </w:p>
        </w:tc>
      </w:tr>
      <w:tr w:rsidR="00320655" w:rsidTr="00E61713">
        <w:trPr>
          <w:jc w:val="center"/>
        </w:trPr>
        <w:tc>
          <w:tcPr>
            <w:tcW w:w="4660" w:type="dxa"/>
            <w:shd w:val="clear" w:color="auto" w:fill="auto"/>
          </w:tcPr>
          <w:p w:rsidR="00320655" w:rsidRPr="00806744" w:rsidRDefault="00320655" w:rsidP="00E61713">
            <w:pPr>
              <w:pStyle w:val="Tablebody"/>
            </w:pPr>
            <w:r w:rsidRPr="00806744">
              <w:t>FAA</w:t>
            </w:r>
          </w:p>
        </w:tc>
        <w:tc>
          <w:tcPr>
            <w:tcW w:w="4700" w:type="dxa"/>
            <w:shd w:val="clear" w:color="auto" w:fill="auto"/>
          </w:tcPr>
          <w:p w:rsidR="00320655" w:rsidRPr="00806744" w:rsidRDefault="00320655" w:rsidP="00E61713">
            <w:pPr>
              <w:pStyle w:val="Tablebody"/>
            </w:pPr>
            <w:r w:rsidRPr="00806744">
              <w:t>Federal Aviation Administration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FCC</w:t>
            </w:r>
          </w:p>
        </w:tc>
        <w:tc>
          <w:tcPr>
            <w:tcW w:w="4700" w:type="dxa"/>
            <w:shd w:val="clear" w:color="auto" w:fill="auto"/>
          </w:tcPr>
          <w:p w:rsidR="00320655" w:rsidRPr="00806744" w:rsidRDefault="00320655" w:rsidP="00E61713">
            <w:pPr>
              <w:pStyle w:val="Tablebody"/>
            </w:pPr>
            <w:r w:rsidRPr="00806744">
              <w:t>Federal Communications Commission</w:t>
            </w:r>
          </w:p>
        </w:tc>
      </w:tr>
      <w:tr w:rsidR="00320655" w:rsidTr="00E61713">
        <w:trPr>
          <w:jc w:val="center"/>
        </w:trPr>
        <w:tc>
          <w:tcPr>
            <w:tcW w:w="4660" w:type="dxa"/>
            <w:shd w:val="clear" w:color="auto" w:fill="auto"/>
          </w:tcPr>
          <w:p w:rsidR="00320655" w:rsidRPr="00806744" w:rsidRDefault="00320655" w:rsidP="00E61713">
            <w:pPr>
              <w:pStyle w:val="Tablebody"/>
            </w:pPr>
            <w:r>
              <w:t>FHA</w:t>
            </w:r>
          </w:p>
        </w:tc>
        <w:tc>
          <w:tcPr>
            <w:tcW w:w="4700" w:type="dxa"/>
            <w:shd w:val="clear" w:color="auto" w:fill="auto"/>
          </w:tcPr>
          <w:p w:rsidR="00320655" w:rsidRPr="00806744" w:rsidRDefault="00320655" w:rsidP="00E61713">
            <w:pPr>
              <w:pStyle w:val="Tablebody"/>
            </w:pPr>
            <w:r>
              <w:t>Fault Hazard Analysis</w:t>
            </w:r>
          </w:p>
        </w:tc>
      </w:tr>
      <w:tr w:rsidR="00320655" w:rsidTr="00E61713">
        <w:trPr>
          <w:jc w:val="center"/>
        </w:trPr>
        <w:tc>
          <w:tcPr>
            <w:tcW w:w="4660" w:type="dxa"/>
            <w:shd w:val="clear" w:color="auto" w:fill="auto"/>
          </w:tcPr>
          <w:p w:rsidR="00320655" w:rsidRPr="00806744" w:rsidRDefault="00320655" w:rsidP="00E61713">
            <w:pPr>
              <w:pStyle w:val="Tablebody"/>
            </w:pPr>
            <w:r w:rsidRPr="00806744">
              <w:t>FIR</w:t>
            </w:r>
          </w:p>
        </w:tc>
        <w:tc>
          <w:tcPr>
            <w:tcW w:w="4700" w:type="dxa"/>
            <w:shd w:val="clear" w:color="auto" w:fill="auto"/>
          </w:tcPr>
          <w:p w:rsidR="00320655" w:rsidRPr="00806744" w:rsidRDefault="00320655" w:rsidP="00E61713">
            <w:pPr>
              <w:pStyle w:val="Tablebody"/>
            </w:pPr>
            <w:r>
              <w:t>F</w:t>
            </w:r>
            <w:r w:rsidRPr="00806744">
              <w:t xml:space="preserve">light </w:t>
            </w:r>
            <w:r>
              <w:t>I</w:t>
            </w:r>
            <w:r w:rsidRPr="00806744">
              <w:t xml:space="preserve">nformation </w:t>
            </w:r>
            <w:r>
              <w:t>R</w:t>
            </w:r>
            <w:r w:rsidRPr="00806744">
              <w:t>egion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FL</w:t>
            </w:r>
          </w:p>
        </w:tc>
        <w:tc>
          <w:tcPr>
            <w:tcW w:w="4700" w:type="dxa"/>
            <w:shd w:val="clear" w:color="auto" w:fill="auto"/>
          </w:tcPr>
          <w:p w:rsidR="00320655" w:rsidRPr="00806744" w:rsidRDefault="00320655" w:rsidP="00E61713">
            <w:pPr>
              <w:pStyle w:val="Tablebody"/>
            </w:pPr>
            <w:r w:rsidRPr="00806744">
              <w:t>Flight Level</w:t>
            </w:r>
          </w:p>
        </w:tc>
      </w:tr>
      <w:tr w:rsidR="00320655" w:rsidTr="00E61713">
        <w:trPr>
          <w:jc w:val="center"/>
        </w:trPr>
        <w:tc>
          <w:tcPr>
            <w:tcW w:w="4660" w:type="dxa"/>
            <w:shd w:val="clear" w:color="auto" w:fill="auto"/>
          </w:tcPr>
          <w:p w:rsidR="00320655" w:rsidRPr="00806744" w:rsidRDefault="00320655" w:rsidP="00E61713">
            <w:pPr>
              <w:pStyle w:val="Tablebody"/>
            </w:pPr>
            <w:r w:rsidRPr="00806744">
              <w:t>FSIMS</w:t>
            </w:r>
          </w:p>
        </w:tc>
        <w:tc>
          <w:tcPr>
            <w:tcW w:w="4700" w:type="dxa"/>
            <w:shd w:val="clear" w:color="auto" w:fill="auto"/>
          </w:tcPr>
          <w:p w:rsidR="00320655" w:rsidRPr="00806744" w:rsidRDefault="00320655" w:rsidP="00E61713">
            <w:pPr>
              <w:pStyle w:val="Tablebody"/>
            </w:pPr>
            <w:r w:rsidRPr="00806744">
              <w:t>Flight Standards Information Management System</w:t>
            </w:r>
          </w:p>
        </w:tc>
      </w:tr>
      <w:tr w:rsidR="00320655" w:rsidTr="00E61713">
        <w:trPr>
          <w:jc w:val="center"/>
        </w:trPr>
        <w:tc>
          <w:tcPr>
            <w:tcW w:w="4660" w:type="dxa"/>
            <w:shd w:val="clear" w:color="auto" w:fill="auto"/>
          </w:tcPr>
          <w:p w:rsidR="00320655" w:rsidRPr="00806744" w:rsidRDefault="00320655" w:rsidP="00E61713">
            <w:pPr>
              <w:pStyle w:val="Tablebody"/>
            </w:pPr>
            <w:r w:rsidRPr="00806744">
              <w:t>FTP</w:t>
            </w:r>
          </w:p>
        </w:tc>
        <w:tc>
          <w:tcPr>
            <w:tcW w:w="4700" w:type="dxa"/>
            <w:shd w:val="clear" w:color="auto" w:fill="auto"/>
          </w:tcPr>
          <w:p w:rsidR="00320655" w:rsidRPr="00806744" w:rsidRDefault="00320655" w:rsidP="00E61713">
            <w:pPr>
              <w:pStyle w:val="Tablebody"/>
            </w:pPr>
            <w:r w:rsidRPr="00806744">
              <w:t>Flight Termination Point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FTS</w:t>
            </w:r>
          </w:p>
        </w:tc>
        <w:tc>
          <w:tcPr>
            <w:tcW w:w="4700" w:type="dxa"/>
            <w:shd w:val="clear" w:color="auto" w:fill="auto"/>
          </w:tcPr>
          <w:p w:rsidR="00320655" w:rsidRPr="00806744" w:rsidRDefault="00320655" w:rsidP="00E61713">
            <w:pPr>
              <w:pStyle w:val="Tablebody"/>
            </w:pPr>
            <w:r w:rsidRPr="00806744">
              <w:t>Flight Termination System</w:t>
            </w:r>
          </w:p>
        </w:tc>
      </w:tr>
      <w:tr w:rsidR="00320655" w:rsidTr="00E61713">
        <w:trPr>
          <w:jc w:val="center"/>
        </w:trPr>
        <w:tc>
          <w:tcPr>
            <w:tcW w:w="4660" w:type="dxa"/>
            <w:shd w:val="clear" w:color="auto" w:fill="auto"/>
          </w:tcPr>
          <w:p w:rsidR="00320655" w:rsidRPr="00806744" w:rsidRDefault="00320655" w:rsidP="00E61713">
            <w:pPr>
              <w:pStyle w:val="Tablebody"/>
            </w:pPr>
            <w:r w:rsidRPr="00806744">
              <w:t>GCS</w:t>
            </w:r>
          </w:p>
        </w:tc>
        <w:tc>
          <w:tcPr>
            <w:tcW w:w="4700" w:type="dxa"/>
            <w:shd w:val="clear" w:color="auto" w:fill="auto"/>
          </w:tcPr>
          <w:p w:rsidR="00320655" w:rsidRPr="00806744" w:rsidRDefault="00320655" w:rsidP="00E61713">
            <w:pPr>
              <w:pStyle w:val="Tablebody"/>
            </w:pPr>
            <w:r w:rsidRPr="00806744">
              <w:t>Ground Control Station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GHz</w:t>
            </w:r>
          </w:p>
        </w:tc>
        <w:tc>
          <w:tcPr>
            <w:tcW w:w="4700" w:type="dxa"/>
            <w:shd w:val="clear" w:color="auto" w:fill="auto"/>
          </w:tcPr>
          <w:p w:rsidR="00320655" w:rsidRPr="00806744" w:rsidRDefault="00320655" w:rsidP="00E61713">
            <w:pPr>
              <w:pStyle w:val="Tablebody"/>
            </w:pPr>
            <w:r>
              <w:t>G</w:t>
            </w:r>
            <w:r w:rsidRPr="00806744">
              <w:t>igahertz</w:t>
            </w:r>
          </w:p>
        </w:tc>
      </w:tr>
      <w:tr w:rsidR="00320655" w:rsidTr="00E61713">
        <w:trPr>
          <w:jc w:val="center"/>
        </w:trPr>
        <w:tc>
          <w:tcPr>
            <w:tcW w:w="4660" w:type="dxa"/>
            <w:shd w:val="clear" w:color="auto" w:fill="auto"/>
          </w:tcPr>
          <w:p w:rsidR="00320655" w:rsidRPr="00806744" w:rsidRDefault="00320655" w:rsidP="00E61713">
            <w:pPr>
              <w:pStyle w:val="Tablebody"/>
            </w:pPr>
            <w:r w:rsidRPr="00806744">
              <w:t>GMF</w:t>
            </w:r>
          </w:p>
        </w:tc>
        <w:tc>
          <w:tcPr>
            <w:tcW w:w="4700" w:type="dxa"/>
            <w:shd w:val="clear" w:color="auto" w:fill="auto"/>
          </w:tcPr>
          <w:p w:rsidR="00320655" w:rsidRPr="00806744" w:rsidRDefault="00320655" w:rsidP="00E61713">
            <w:pPr>
              <w:pStyle w:val="Tablebody"/>
            </w:pPr>
            <w:r w:rsidRPr="00806744">
              <w:t>Government Master File</w:t>
            </w:r>
          </w:p>
        </w:tc>
      </w:tr>
      <w:tr w:rsidR="00320655" w:rsidTr="00E61713">
        <w:trPr>
          <w:jc w:val="center"/>
        </w:trPr>
        <w:tc>
          <w:tcPr>
            <w:tcW w:w="4660" w:type="dxa"/>
            <w:shd w:val="clear" w:color="auto" w:fill="auto"/>
          </w:tcPr>
          <w:p w:rsidR="00320655" w:rsidRPr="00806744" w:rsidRDefault="00320655" w:rsidP="00E61713">
            <w:pPr>
              <w:pStyle w:val="Tablebody"/>
            </w:pPr>
            <w:r w:rsidRPr="00806744">
              <w:t>HQ</w:t>
            </w:r>
          </w:p>
        </w:tc>
        <w:tc>
          <w:tcPr>
            <w:tcW w:w="4700" w:type="dxa"/>
            <w:shd w:val="clear" w:color="auto" w:fill="auto"/>
          </w:tcPr>
          <w:p w:rsidR="00320655" w:rsidRPr="00806744" w:rsidRDefault="00320655" w:rsidP="00E61713">
            <w:pPr>
              <w:pStyle w:val="Tablebody"/>
            </w:pPr>
            <w:r>
              <w:t>H</w:t>
            </w:r>
            <w:r w:rsidRPr="00806744">
              <w:t>eadquarters</w:t>
            </w:r>
            <w:r>
              <w:t xml:space="preserve"> (FAA)</w:t>
            </w:r>
          </w:p>
        </w:tc>
      </w:tr>
      <w:tr w:rsidR="00320655" w:rsidTr="00E61713">
        <w:trPr>
          <w:jc w:val="center"/>
        </w:trPr>
        <w:tc>
          <w:tcPr>
            <w:tcW w:w="4660" w:type="dxa"/>
            <w:shd w:val="clear" w:color="auto" w:fill="auto"/>
          </w:tcPr>
          <w:p w:rsidR="00320655" w:rsidRPr="00806744" w:rsidRDefault="00320655" w:rsidP="00E61713">
            <w:pPr>
              <w:pStyle w:val="Tablebody"/>
            </w:pPr>
            <w:r w:rsidRPr="00806744">
              <w:t>IFR</w:t>
            </w:r>
          </w:p>
        </w:tc>
        <w:tc>
          <w:tcPr>
            <w:tcW w:w="4700" w:type="dxa"/>
            <w:shd w:val="clear" w:color="auto" w:fill="auto"/>
          </w:tcPr>
          <w:p w:rsidR="00320655" w:rsidRPr="00806744" w:rsidRDefault="00320655" w:rsidP="00E61713">
            <w:pPr>
              <w:pStyle w:val="Tablebody"/>
            </w:pPr>
            <w:r>
              <w:t>I</w:t>
            </w:r>
            <w:r w:rsidRPr="00806744">
              <w:t xml:space="preserve">nstrument </w:t>
            </w:r>
            <w:r>
              <w:t>F</w:t>
            </w:r>
            <w:r w:rsidRPr="00806744">
              <w:t xml:space="preserve">light </w:t>
            </w:r>
            <w:r>
              <w:t>R</w:t>
            </w:r>
            <w:r w:rsidRPr="00806744">
              <w:t>ules</w:t>
            </w:r>
          </w:p>
        </w:tc>
      </w:tr>
      <w:tr w:rsidR="00320655" w:rsidTr="00E61713">
        <w:trPr>
          <w:jc w:val="center"/>
        </w:trPr>
        <w:tc>
          <w:tcPr>
            <w:tcW w:w="4660" w:type="dxa"/>
            <w:shd w:val="clear" w:color="auto" w:fill="auto"/>
          </w:tcPr>
          <w:p w:rsidR="00320655" w:rsidRPr="00806744" w:rsidRDefault="00320655" w:rsidP="00E61713">
            <w:pPr>
              <w:pStyle w:val="Tablebody"/>
            </w:pPr>
            <w:r w:rsidRPr="00806744">
              <w:t>LLP</w:t>
            </w:r>
          </w:p>
        </w:tc>
        <w:tc>
          <w:tcPr>
            <w:tcW w:w="4700" w:type="dxa"/>
            <w:shd w:val="clear" w:color="auto" w:fill="auto"/>
          </w:tcPr>
          <w:p w:rsidR="00320655" w:rsidRPr="00806744" w:rsidRDefault="00320655" w:rsidP="00E61713">
            <w:pPr>
              <w:pStyle w:val="Tablebody"/>
            </w:pPr>
            <w:r>
              <w:t>Lost Link Point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LOA</w:t>
            </w:r>
          </w:p>
        </w:tc>
        <w:tc>
          <w:tcPr>
            <w:tcW w:w="4700" w:type="dxa"/>
            <w:shd w:val="clear" w:color="auto" w:fill="auto"/>
          </w:tcPr>
          <w:p w:rsidR="00320655" w:rsidRPr="00806744" w:rsidRDefault="00320655" w:rsidP="00E61713">
            <w:pPr>
              <w:pStyle w:val="Tablebody"/>
            </w:pPr>
            <w:r>
              <w:t>L</w:t>
            </w:r>
            <w:r w:rsidRPr="00806744">
              <w:t xml:space="preserve">etter of </w:t>
            </w:r>
            <w:r>
              <w:t>A</w:t>
            </w:r>
            <w:r w:rsidRPr="00806744">
              <w:t>greement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MHz</w:t>
            </w:r>
          </w:p>
        </w:tc>
        <w:tc>
          <w:tcPr>
            <w:tcW w:w="4700" w:type="dxa"/>
            <w:shd w:val="clear" w:color="auto" w:fill="auto"/>
          </w:tcPr>
          <w:p w:rsidR="00320655" w:rsidRPr="00806744" w:rsidRDefault="00320655" w:rsidP="00E61713">
            <w:pPr>
              <w:pStyle w:val="Tablebody"/>
            </w:pPr>
            <w:r>
              <w:t>M</w:t>
            </w:r>
            <w:r w:rsidRPr="00806744">
              <w:t>egahertz</w:t>
            </w:r>
          </w:p>
        </w:tc>
      </w:tr>
      <w:tr w:rsidR="00320655" w:rsidTr="00E61713">
        <w:trPr>
          <w:jc w:val="center"/>
        </w:trPr>
        <w:tc>
          <w:tcPr>
            <w:tcW w:w="4660" w:type="dxa"/>
            <w:shd w:val="clear" w:color="auto" w:fill="auto"/>
          </w:tcPr>
          <w:p w:rsidR="00320655" w:rsidRPr="00806744" w:rsidRDefault="00320655" w:rsidP="00E61713">
            <w:pPr>
              <w:pStyle w:val="Tablebody"/>
            </w:pPr>
            <w:r w:rsidRPr="00806744">
              <w:t>MSL</w:t>
            </w:r>
          </w:p>
        </w:tc>
        <w:tc>
          <w:tcPr>
            <w:tcW w:w="4700" w:type="dxa"/>
            <w:shd w:val="clear" w:color="auto" w:fill="auto"/>
          </w:tcPr>
          <w:p w:rsidR="00320655" w:rsidRPr="00806744" w:rsidRDefault="00320655" w:rsidP="00E61713">
            <w:pPr>
              <w:pStyle w:val="Tablebody"/>
            </w:pPr>
            <w:r>
              <w:t>M</w:t>
            </w:r>
            <w:r w:rsidRPr="00806744">
              <w:t xml:space="preserve">ean </w:t>
            </w:r>
            <w:r>
              <w:t>S</w:t>
            </w:r>
            <w:r w:rsidRPr="00806744">
              <w:t xml:space="preserve">ea </w:t>
            </w:r>
            <w:r>
              <w:t>L</w:t>
            </w:r>
            <w:r w:rsidRPr="00806744">
              <w:t>evel</w:t>
            </w:r>
          </w:p>
        </w:tc>
      </w:tr>
      <w:tr w:rsidR="00320655" w:rsidTr="00E61713">
        <w:trPr>
          <w:jc w:val="center"/>
        </w:trPr>
        <w:tc>
          <w:tcPr>
            <w:tcW w:w="4660" w:type="dxa"/>
            <w:shd w:val="clear" w:color="auto" w:fill="auto"/>
          </w:tcPr>
          <w:p w:rsidR="00320655" w:rsidRPr="00806744" w:rsidRDefault="00320655" w:rsidP="00E61713">
            <w:pPr>
              <w:pStyle w:val="Tablebody"/>
            </w:pPr>
            <w:r w:rsidRPr="00806744">
              <w:lastRenderedPageBreak/>
              <w:t>NAS</w:t>
            </w:r>
          </w:p>
        </w:tc>
        <w:tc>
          <w:tcPr>
            <w:tcW w:w="4700" w:type="dxa"/>
            <w:shd w:val="clear" w:color="auto" w:fill="auto"/>
          </w:tcPr>
          <w:p w:rsidR="00320655" w:rsidRPr="00806744" w:rsidRDefault="00320655" w:rsidP="00E61713">
            <w:pPr>
              <w:pStyle w:val="Tablebody"/>
            </w:pPr>
            <w:r w:rsidRPr="00806744">
              <w:t>National Airspace System</w:t>
            </w:r>
          </w:p>
        </w:tc>
      </w:tr>
      <w:tr w:rsidR="00320655" w:rsidTr="00E61713">
        <w:trPr>
          <w:jc w:val="center"/>
        </w:trPr>
        <w:tc>
          <w:tcPr>
            <w:tcW w:w="4660" w:type="dxa"/>
            <w:shd w:val="clear" w:color="auto" w:fill="auto"/>
          </w:tcPr>
          <w:p w:rsidR="00320655" w:rsidRPr="00806744" w:rsidRDefault="00320655" w:rsidP="00E61713">
            <w:pPr>
              <w:pStyle w:val="Tablebody"/>
            </w:pPr>
            <w:r w:rsidRPr="00806744">
              <w:t>NASA</w:t>
            </w:r>
          </w:p>
        </w:tc>
        <w:tc>
          <w:tcPr>
            <w:tcW w:w="4700" w:type="dxa"/>
            <w:shd w:val="clear" w:color="auto" w:fill="auto"/>
          </w:tcPr>
          <w:p w:rsidR="00320655" w:rsidRPr="00806744" w:rsidRDefault="00320655" w:rsidP="00E61713">
            <w:pPr>
              <w:pStyle w:val="Tablebody"/>
            </w:pPr>
            <w:r w:rsidRPr="00806744">
              <w:t xml:space="preserve">National Aeronautics </w:t>
            </w:r>
            <w:r>
              <w:t>a</w:t>
            </w:r>
            <w:r w:rsidRPr="00806744">
              <w:t>nd Space Administration</w:t>
            </w:r>
          </w:p>
        </w:tc>
      </w:tr>
    </w:tbl>
    <w:p w:rsidR="00320655" w:rsidRPr="000F618B" w:rsidRDefault="00320655" w:rsidP="00320655">
      <w:pPr>
        <w:pStyle w:val="Figure"/>
      </w:pPr>
      <w:r>
        <w:t>Figure 16-1-2-3A.</w:t>
      </w:r>
      <w:r>
        <w:tab/>
      </w:r>
      <w:r w:rsidRPr="000F618B">
        <w:t>UAS Acronym List (Continued).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700"/>
      </w:tblGrid>
      <w:tr w:rsidR="00320655" w:rsidTr="00E61713">
        <w:trPr>
          <w:jc w:val="center"/>
        </w:trPr>
        <w:tc>
          <w:tcPr>
            <w:tcW w:w="4660" w:type="dxa"/>
            <w:shd w:val="clear" w:color="auto" w:fill="auto"/>
          </w:tcPr>
          <w:p w:rsidR="00320655" w:rsidRPr="00806744" w:rsidRDefault="00320655" w:rsidP="00E61713">
            <w:pPr>
              <w:pStyle w:val="Tablebody"/>
            </w:pPr>
            <w:r w:rsidRPr="00806744">
              <w:t>NAVAIRINST</w:t>
            </w:r>
          </w:p>
        </w:tc>
        <w:tc>
          <w:tcPr>
            <w:tcW w:w="4700" w:type="dxa"/>
            <w:shd w:val="clear" w:color="auto" w:fill="auto"/>
          </w:tcPr>
          <w:p w:rsidR="00320655" w:rsidRPr="00806744" w:rsidRDefault="00320655" w:rsidP="00E61713">
            <w:pPr>
              <w:pStyle w:val="Tablebody"/>
            </w:pPr>
            <w:r w:rsidRPr="00806744">
              <w:t>Naval Air Systems Command Instruction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NM</w:t>
            </w:r>
          </w:p>
        </w:tc>
        <w:tc>
          <w:tcPr>
            <w:tcW w:w="4700" w:type="dxa"/>
            <w:shd w:val="clear" w:color="auto" w:fill="auto"/>
          </w:tcPr>
          <w:p w:rsidR="00320655" w:rsidRPr="00806744" w:rsidRDefault="00320655" w:rsidP="00E61713">
            <w:pPr>
              <w:pStyle w:val="Tablebody"/>
            </w:pPr>
            <w:r>
              <w:t>N</w:t>
            </w:r>
            <w:r w:rsidRPr="00806744">
              <w:t xml:space="preserve">autical </w:t>
            </w:r>
            <w:r>
              <w:t>M</w:t>
            </w:r>
            <w:r w:rsidRPr="00806744">
              <w:t>ile</w:t>
            </w:r>
          </w:p>
        </w:tc>
      </w:tr>
      <w:tr w:rsidR="00320655" w:rsidTr="00E61713">
        <w:trPr>
          <w:jc w:val="center"/>
        </w:trPr>
        <w:tc>
          <w:tcPr>
            <w:tcW w:w="4660" w:type="dxa"/>
            <w:shd w:val="clear" w:color="auto" w:fill="auto"/>
          </w:tcPr>
          <w:p w:rsidR="00320655" w:rsidRPr="00806744" w:rsidRDefault="00320655" w:rsidP="00E61713">
            <w:pPr>
              <w:pStyle w:val="Tablebody"/>
            </w:pPr>
            <w:r w:rsidRPr="00806744">
              <w:t>NTIA</w:t>
            </w:r>
          </w:p>
        </w:tc>
        <w:tc>
          <w:tcPr>
            <w:tcW w:w="4700" w:type="dxa"/>
            <w:shd w:val="clear" w:color="auto" w:fill="auto"/>
          </w:tcPr>
          <w:p w:rsidR="00320655" w:rsidRPr="00806744" w:rsidRDefault="00320655" w:rsidP="00E61713">
            <w:pPr>
              <w:pStyle w:val="Tablebody"/>
            </w:pPr>
            <w:r w:rsidRPr="00806744">
              <w:t xml:space="preserve">National Telecommunications </w:t>
            </w:r>
            <w:r>
              <w:t>a</w:t>
            </w:r>
            <w:r w:rsidRPr="00806744">
              <w:t>nd Information Administration</w:t>
            </w:r>
          </w:p>
        </w:tc>
      </w:tr>
      <w:tr w:rsidR="00320655" w:rsidTr="00E61713">
        <w:trPr>
          <w:jc w:val="center"/>
        </w:trPr>
        <w:tc>
          <w:tcPr>
            <w:tcW w:w="4660" w:type="dxa"/>
            <w:shd w:val="clear" w:color="auto" w:fill="auto"/>
          </w:tcPr>
          <w:p w:rsidR="00320655" w:rsidRPr="00806744" w:rsidRDefault="00320655" w:rsidP="00E61713">
            <w:pPr>
              <w:pStyle w:val="Tablebody"/>
            </w:pPr>
            <w:r>
              <w:rPr>
                <w:noProof/>
              </w:rPr>
              <mc:AlternateContent>
                <mc:Choice Requires="wps">
                  <w:drawing>
                    <wp:anchor distT="0" distB="0" distL="114300" distR="114300" simplePos="0" relativeHeight="251670528" behindDoc="0" locked="1" layoutInCell="1" allowOverlap="1">
                      <wp:simplePos x="0" y="0"/>
                      <wp:positionH relativeFrom="column">
                        <wp:posOffset>-118745</wp:posOffset>
                      </wp:positionH>
                      <wp:positionV relativeFrom="paragraph">
                        <wp:posOffset>-997585</wp:posOffset>
                      </wp:positionV>
                      <wp:extent cx="0" cy="5486400"/>
                      <wp:effectExtent l="26035" t="26670" r="21590" b="20955"/>
                      <wp:wrapNone/>
                      <wp:docPr id="17" name="Straight Arrow Connector 17"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alt="Indicates new/changed information." style="position:absolute;margin-left:-9.35pt;margin-top:-78.55pt;width:0;height:6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" strokeweight="3pt">
                      <w10:anchorlock/>
                    </v:shape>
                  </w:pict>
                </mc:Fallback>
              </mc:AlternateContent>
            </w:r>
            <w:r w:rsidRPr="00806744">
              <w:t>OPA</w:t>
            </w:r>
          </w:p>
        </w:tc>
        <w:tc>
          <w:tcPr>
            <w:tcW w:w="4700" w:type="dxa"/>
            <w:shd w:val="clear" w:color="auto" w:fill="auto"/>
          </w:tcPr>
          <w:p w:rsidR="00320655" w:rsidRPr="00806744" w:rsidRDefault="00320655" w:rsidP="00E61713">
            <w:pPr>
              <w:pStyle w:val="Tablebody"/>
            </w:pPr>
            <w:r w:rsidRPr="00806744">
              <w:t>Optionally Piloted Aircraft</w:t>
            </w:r>
          </w:p>
        </w:tc>
      </w:tr>
      <w:tr w:rsidR="00320655" w:rsidTr="00E61713">
        <w:trPr>
          <w:jc w:val="center"/>
        </w:trPr>
        <w:tc>
          <w:tcPr>
            <w:tcW w:w="4660" w:type="dxa"/>
            <w:shd w:val="clear" w:color="auto" w:fill="auto"/>
          </w:tcPr>
          <w:p w:rsidR="00320655" w:rsidRPr="00806744" w:rsidRDefault="00320655" w:rsidP="00E61713">
            <w:pPr>
              <w:pStyle w:val="Tablebody"/>
            </w:pPr>
            <w:r w:rsidRPr="00806744">
              <w:t>PIC</w:t>
            </w:r>
          </w:p>
        </w:tc>
        <w:tc>
          <w:tcPr>
            <w:tcW w:w="4700" w:type="dxa"/>
            <w:shd w:val="clear" w:color="auto" w:fill="auto"/>
          </w:tcPr>
          <w:p w:rsidR="00320655" w:rsidRPr="00806744" w:rsidRDefault="00320655" w:rsidP="00E61713">
            <w:pPr>
              <w:pStyle w:val="Tablebody"/>
            </w:pPr>
            <w:r>
              <w:t>P</w:t>
            </w:r>
            <w:r w:rsidRPr="00806744">
              <w:t xml:space="preserve">ilot in </w:t>
            </w:r>
            <w:r>
              <w:t>C</w:t>
            </w:r>
            <w:r w:rsidRPr="00806744">
              <w:t>ommand</w:t>
            </w:r>
          </w:p>
        </w:tc>
      </w:tr>
      <w:tr w:rsidR="00320655" w:rsidTr="00E61713">
        <w:trPr>
          <w:jc w:val="center"/>
        </w:trPr>
        <w:tc>
          <w:tcPr>
            <w:tcW w:w="4660" w:type="dxa"/>
            <w:shd w:val="clear" w:color="auto" w:fill="auto"/>
          </w:tcPr>
          <w:p w:rsidR="00320655" w:rsidRPr="00806744" w:rsidRDefault="00320655" w:rsidP="00E61713">
            <w:pPr>
              <w:pStyle w:val="Tablebody"/>
            </w:pPr>
            <w:r w:rsidRPr="00806744">
              <w:t>POC</w:t>
            </w:r>
          </w:p>
        </w:tc>
        <w:tc>
          <w:tcPr>
            <w:tcW w:w="4700" w:type="dxa"/>
            <w:shd w:val="clear" w:color="auto" w:fill="auto"/>
          </w:tcPr>
          <w:p w:rsidR="00320655" w:rsidRPr="00806744" w:rsidRDefault="00320655" w:rsidP="00E61713">
            <w:pPr>
              <w:pStyle w:val="Tablebody"/>
            </w:pPr>
            <w:r>
              <w:t>P</w:t>
            </w:r>
            <w:r w:rsidRPr="00806744">
              <w:t xml:space="preserve">oint of </w:t>
            </w:r>
            <w:r>
              <w:t>C</w:t>
            </w:r>
            <w:r w:rsidRPr="00806744">
              <w:t>ontact</w:t>
            </w:r>
          </w:p>
        </w:tc>
      </w:tr>
      <w:tr w:rsidR="00320655" w:rsidTr="00E61713">
        <w:trPr>
          <w:jc w:val="center"/>
        </w:trPr>
        <w:tc>
          <w:tcPr>
            <w:tcW w:w="4660" w:type="dxa"/>
            <w:shd w:val="clear" w:color="auto" w:fill="auto"/>
          </w:tcPr>
          <w:p w:rsidR="00320655" w:rsidRPr="00806744" w:rsidRDefault="00320655" w:rsidP="00E61713">
            <w:pPr>
              <w:pStyle w:val="Tablebody"/>
            </w:pPr>
            <w:r w:rsidRPr="00806744">
              <w:t>R&amp;D</w:t>
            </w:r>
          </w:p>
        </w:tc>
        <w:tc>
          <w:tcPr>
            <w:tcW w:w="4700" w:type="dxa"/>
            <w:shd w:val="clear" w:color="auto" w:fill="auto"/>
          </w:tcPr>
          <w:p w:rsidR="00320655" w:rsidRPr="00806744" w:rsidRDefault="00320655" w:rsidP="00E61713">
            <w:pPr>
              <w:pStyle w:val="Tablebody"/>
            </w:pPr>
            <w:r>
              <w:t>R</w:t>
            </w:r>
            <w:r w:rsidRPr="00806744">
              <w:t xml:space="preserve">esearch and </w:t>
            </w:r>
            <w:r>
              <w:t>D</w:t>
            </w:r>
            <w:r w:rsidRPr="00806744">
              <w:t>evelopment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RF</w:t>
            </w:r>
          </w:p>
        </w:tc>
        <w:tc>
          <w:tcPr>
            <w:tcW w:w="4700" w:type="dxa"/>
            <w:shd w:val="clear" w:color="auto" w:fill="auto"/>
          </w:tcPr>
          <w:p w:rsidR="00320655" w:rsidRPr="00806744" w:rsidRDefault="00320655" w:rsidP="00E61713">
            <w:pPr>
              <w:pStyle w:val="Tablebody"/>
            </w:pPr>
            <w:r>
              <w:t>R</w:t>
            </w:r>
            <w:r w:rsidRPr="00806744">
              <w:t xml:space="preserve">adio </w:t>
            </w:r>
            <w:r>
              <w:t>F</w:t>
            </w:r>
            <w:r w:rsidRPr="00806744">
              <w:t>requency</w:t>
            </w:r>
          </w:p>
        </w:tc>
      </w:tr>
      <w:tr w:rsidR="00320655" w:rsidTr="00E61713">
        <w:trPr>
          <w:jc w:val="center"/>
        </w:trPr>
        <w:tc>
          <w:tcPr>
            <w:tcW w:w="4660" w:type="dxa"/>
            <w:shd w:val="clear" w:color="auto" w:fill="auto"/>
          </w:tcPr>
          <w:p w:rsidR="00320655" w:rsidRPr="00806744" w:rsidRDefault="00320655" w:rsidP="00E61713">
            <w:pPr>
              <w:pStyle w:val="Tablebody"/>
            </w:pPr>
            <w:r w:rsidRPr="00806744">
              <w:t>RM</w:t>
            </w:r>
          </w:p>
        </w:tc>
        <w:tc>
          <w:tcPr>
            <w:tcW w:w="4700" w:type="dxa"/>
            <w:shd w:val="clear" w:color="auto" w:fill="auto"/>
          </w:tcPr>
          <w:p w:rsidR="00320655" w:rsidRPr="00806744" w:rsidRDefault="00320655" w:rsidP="00E61713">
            <w:pPr>
              <w:pStyle w:val="Tablebody"/>
            </w:pPr>
            <w:r>
              <w:t>R</w:t>
            </w:r>
            <w:r w:rsidRPr="00806744">
              <w:t xml:space="preserve">isk </w:t>
            </w:r>
            <w:r>
              <w:t>M</w:t>
            </w:r>
            <w:r w:rsidRPr="00806744">
              <w:t>anagement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RNAV</w:t>
            </w:r>
          </w:p>
        </w:tc>
        <w:tc>
          <w:tcPr>
            <w:tcW w:w="4700" w:type="dxa"/>
            <w:shd w:val="clear" w:color="auto" w:fill="auto"/>
          </w:tcPr>
          <w:p w:rsidR="00320655" w:rsidRPr="00806744" w:rsidRDefault="00320655" w:rsidP="00E61713">
            <w:pPr>
              <w:pStyle w:val="Tablebody"/>
            </w:pPr>
            <w:r w:rsidRPr="00806744">
              <w:t>Area Navigation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RTB</w:t>
            </w:r>
          </w:p>
        </w:tc>
        <w:tc>
          <w:tcPr>
            <w:tcW w:w="4700" w:type="dxa"/>
            <w:shd w:val="clear" w:color="auto" w:fill="auto"/>
          </w:tcPr>
          <w:p w:rsidR="00320655" w:rsidRPr="00806744" w:rsidRDefault="00320655" w:rsidP="00E61713">
            <w:pPr>
              <w:pStyle w:val="Tablebody"/>
            </w:pPr>
            <w:r>
              <w:t>R</w:t>
            </w:r>
            <w:r w:rsidRPr="00806744">
              <w:t xml:space="preserve">eturn to </w:t>
            </w:r>
            <w:r>
              <w:t>B</w:t>
            </w:r>
            <w:r w:rsidRPr="00806744">
              <w:t>ase</w:t>
            </w:r>
          </w:p>
        </w:tc>
      </w:tr>
      <w:tr w:rsidR="00320655" w:rsidTr="00E61713">
        <w:trPr>
          <w:jc w:val="center"/>
        </w:trPr>
        <w:tc>
          <w:tcPr>
            <w:tcW w:w="4660" w:type="dxa"/>
            <w:shd w:val="clear" w:color="auto" w:fill="auto"/>
          </w:tcPr>
          <w:p w:rsidR="00320655" w:rsidRPr="00806744" w:rsidRDefault="00320655" w:rsidP="00E61713">
            <w:pPr>
              <w:pStyle w:val="Tablebody"/>
            </w:pPr>
            <w:r w:rsidRPr="00806744">
              <w:t>RVSM</w:t>
            </w:r>
          </w:p>
        </w:tc>
        <w:tc>
          <w:tcPr>
            <w:tcW w:w="4700" w:type="dxa"/>
            <w:shd w:val="clear" w:color="auto" w:fill="auto"/>
          </w:tcPr>
          <w:p w:rsidR="00320655" w:rsidRPr="00806744" w:rsidRDefault="00320655" w:rsidP="00E61713">
            <w:pPr>
              <w:pStyle w:val="Tablebody"/>
            </w:pPr>
            <w:r w:rsidRPr="00806744">
              <w:t>Reduced Vertical Separation Minimum</w:t>
            </w:r>
          </w:p>
        </w:tc>
      </w:tr>
      <w:tr w:rsidR="00320655" w:rsidTr="00E61713">
        <w:trPr>
          <w:jc w:val="center"/>
        </w:trPr>
        <w:tc>
          <w:tcPr>
            <w:tcW w:w="4660" w:type="dxa"/>
            <w:shd w:val="clear" w:color="auto" w:fill="auto"/>
          </w:tcPr>
          <w:p w:rsidR="00320655" w:rsidRPr="00806744" w:rsidRDefault="00320655" w:rsidP="00E61713">
            <w:pPr>
              <w:pStyle w:val="Tablebody"/>
            </w:pPr>
            <w:r w:rsidRPr="00806744">
              <w:t>SM</w:t>
            </w:r>
          </w:p>
        </w:tc>
        <w:tc>
          <w:tcPr>
            <w:tcW w:w="4700" w:type="dxa"/>
            <w:shd w:val="clear" w:color="auto" w:fill="auto"/>
          </w:tcPr>
          <w:p w:rsidR="00320655" w:rsidRPr="00806744" w:rsidRDefault="00320655" w:rsidP="00E61713">
            <w:pPr>
              <w:pStyle w:val="Tablebody"/>
            </w:pPr>
            <w:r>
              <w:t>S</w:t>
            </w:r>
            <w:r w:rsidRPr="00806744">
              <w:t xml:space="preserve">tatute </w:t>
            </w:r>
            <w:r>
              <w:t>M</w:t>
            </w:r>
            <w:r w:rsidRPr="00806744">
              <w:t>ile</w:t>
            </w:r>
          </w:p>
        </w:tc>
      </w:tr>
      <w:tr w:rsidR="00320655" w:rsidTr="00E61713">
        <w:trPr>
          <w:jc w:val="center"/>
        </w:trPr>
        <w:tc>
          <w:tcPr>
            <w:tcW w:w="4660" w:type="dxa"/>
            <w:shd w:val="clear" w:color="auto" w:fill="auto"/>
          </w:tcPr>
          <w:p w:rsidR="00320655" w:rsidRPr="00806744" w:rsidRDefault="00320655" w:rsidP="00E61713">
            <w:pPr>
              <w:pStyle w:val="Tablebody"/>
            </w:pPr>
            <w:r w:rsidRPr="00806744">
              <w:t>SRM</w:t>
            </w:r>
          </w:p>
        </w:tc>
        <w:tc>
          <w:tcPr>
            <w:tcW w:w="4700" w:type="dxa"/>
            <w:shd w:val="clear" w:color="auto" w:fill="auto"/>
          </w:tcPr>
          <w:p w:rsidR="00320655" w:rsidRPr="00806744" w:rsidRDefault="00320655" w:rsidP="00E61713">
            <w:pPr>
              <w:pStyle w:val="Tablebody"/>
            </w:pPr>
            <w:r w:rsidRPr="00806744">
              <w:t>Safety Risk Management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SRMD</w:t>
            </w:r>
          </w:p>
        </w:tc>
        <w:tc>
          <w:tcPr>
            <w:tcW w:w="4700" w:type="dxa"/>
            <w:shd w:val="clear" w:color="auto" w:fill="auto"/>
          </w:tcPr>
          <w:p w:rsidR="00320655" w:rsidRPr="00806744" w:rsidRDefault="00320655" w:rsidP="00E61713">
            <w:pPr>
              <w:pStyle w:val="Tablebody"/>
            </w:pPr>
            <w:r w:rsidRPr="00806744">
              <w:t>Safety Risk Management Document</w:t>
            </w:r>
          </w:p>
        </w:tc>
      </w:tr>
      <w:tr w:rsidR="00320655" w:rsidTr="00E61713">
        <w:trPr>
          <w:jc w:val="center"/>
        </w:trPr>
        <w:tc>
          <w:tcPr>
            <w:tcW w:w="4660" w:type="dxa"/>
            <w:shd w:val="clear" w:color="auto" w:fill="auto"/>
          </w:tcPr>
          <w:p w:rsidR="00320655" w:rsidRPr="00806744" w:rsidRDefault="00320655" w:rsidP="00E61713">
            <w:pPr>
              <w:pStyle w:val="Tablebody"/>
            </w:pPr>
            <w:r w:rsidRPr="00806744">
              <w:t>SSI</w:t>
            </w:r>
          </w:p>
        </w:tc>
        <w:tc>
          <w:tcPr>
            <w:tcW w:w="4700" w:type="dxa"/>
            <w:shd w:val="clear" w:color="auto" w:fill="auto"/>
          </w:tcPr>
          <w:p w:rsidR="00320655" w:rsidRPr="00806744" w:rsidRDefault="00320655" w:rsidP="00E61713">
            <w:pPr>
              <w:pStyle w:val="Tablebody"/>
            </w:pPr>
            <w:r w:rsidRPr="00806744">
              <w:t>Sensitive Security Information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STA</w:t>
            </w:r>
          </w:p>
        </w:tc>
        <w:tc>
          <w:tcPr>
            <w:tcW w:w="4700" w:type="dxa"/>
            <w:shd w:val="clear" w:color="auto" w:fill="auto"/>
          </w:tcPr>
          <w:p w:rsidR="00320655" w:rsidRPr="00806744" w:rsidRDefault="00320655" w:rsidP="00E61713">
            <w:pPr>
              <w:pStyle w:val="Tablebody"/>
            </w:pPr>
            <w:r w:rsidRPr="00806744">
              <w:t>Special Temporary Authority</w:t>
            </w:r>
          </w:p>
        </w:tc>
      </w:tr>
      <w:tr w:rsidR="00320655" w:rsidTr="00E61713">
        <w:trPr>
          <w:jc w:val="center"/>
        </w:trPr>
        <w:tc>
          <w:tcPr>
            <w:tcW w:w="4660" w:type="dxa"/>
            <w:shd w:val="clear" w:color="auto" w:fill="auto"/>
          </w:tcPr>
          <w:p w:rsidR="00320655" w:rsidRPr="00806744" w:rsidRDefault="00320655" w:rsidP="00E61713">
            <w:pPr>
              <w:pStyle w:val="Tablebody"/>
            </w:pPr>
            <w:r w:rsidRPr="00806744">
              <w:t>TAS</w:t>
            </w:r>
          </w:p>
        </w:tc>
        <w:tc>
          <w:tcPr>
            <w:tcW w:w="4700" w:type="dxa"/>
            <w:shd w:val="clear" w:color="auto" w:fill="auto"/>
          </w:tcPr>
          <w:p w:rsidR="00320655" w:rsidRPr="00806744" w:rsidRDefault="00320655" w:rsidP="00E61713">
            <w:pPr>
              <w:pStyle w:val="Tablebody"/>
            </w:pPr>
            <w:r w:rsidRPr="00806744">
              <w:t>Traffic Advisory Systems</w:t>
            </w:r>
          </w:p>
        </w:tc>
      </w:tr>
      <w:tr w:rsidR="00320655" w:rsidTr="00E61713">
        <w:trPr>
          <w:jc w:val="center"/>
        </w:trPr>
        <w:tc>
          <w:tcPr>
            <w:tcW w:w="4660" w:type="dxa"/>
            <w:shd w:val="clear" w:color="auto" w:fill="auto"/>
          </w:tcPr>
          <w:p w:rsidR="00320655" w:rsidRPr="00806744" w:rsidRDefault="00320655" w:rsidP="00E61713">
            <w:pPr>
              <w:pStyle w:val="Tablebody"/>
            </w:pPr>
            <w:r w:rsidRPr="00806744">
              <w:t>TC</w:t>
            </w:r>
          </w:p>
        </w:tc>
        <w:tc>
          <w:tcPr>
            <w:tcW w:w="4700" w:type="dxa"/>
            <w:shd w:val="clear" w:color="auto" w:fill="auto"/>
          </w:tcPr>
          <w:p w:rsidR="00320655" w:rsidRPr="00806744" w:rsidRDefault="00320655" w:rsidP="00E61713">
            <w:pPr>
              <w:pStyle w:val="Tablebody"/>
            </w:pPr>
            <w:r>
              <w:t>T</w:t>
            </w:r>
            <w:r w:rsidRPr="00806744">
              <w:t xml:space="preserve">ype </w:t>
            </w:r>
            <w:r>
              <w:t>C</w:t>
            </w:r>
            <w:r w:rsidRPr="00806744">
              <w:t>ertificate</w:t>
            </w:r>
          </w:p>
        </w:tc>
      </w:tr>
      <w:tr w:rsidR="00320655" w:rsidTr="00E61713">
        <w:trPr>
          <w:jc w:val="center"/>
        </w:trPr>
        <w:tc>
          <w:tcPr>
            <w:tcW w:w="4660" w:type="dxa"/>
            <w:shd w:val="clear" w:color="auto" w:fill="auto"/>
          </w:tcPr>
          <w:p w:rsidR="00320655" w:rsidRPr="00806744" w:rsidRDefault="00320655" w:rsidP="00E61713">
            <w:pPr>
              <w:pStyle w:val="Tablebody"/>
            </w:pPr>
            <w:r w:rsidRPr="00806744">
              <w:t>TCAS</w:t>
            </w:r>
          </w:p>
        </w:tc>
        <w:tc>
          <w:tcPr>
            <w:tcW w:w="4700" w:type="dxa"/>
            <w:shd w:val="clear" w:color="auto" w:fill="auto"/>
          </w:tcPr>
          <w:p w:rsidR="00320655" w:rsidRPr="00806744" w:rsidRDefault="00320655" w:rsidP="00E61713">
            <w:pPr>
              <w:pStyle w:val="Tablebody"/>
            </w:pPr>
            <w:r w:rsidRPr="00806744">
              <w:t>Traffic Alert and Collision Avoidance System</w:t>
            </w:r>
          </w:p>
        </w:tc>
      </w:tr>
      <w:tr w:rsidR="00320655" w:rsidTr="00E61713">
        <w:trPr>
          <w:jc w:val="center"/>
        </w:trPr>
        <w:tc>
          <w:tcPr>
            <w:tcW w:w="4660" w:type="dxa"/>
            <w:shd w:val="clear" w:color="auto" w:fill="auto"/>
          </w:tcPr>
          <w:p w:rsidR="00320655" w:rsidRPr="00806744" w:rsidRDefault="00320655" w:rsidP="00E61713">
            <w:pPr>
              <w:pStyle w:val="Tablebody"/>
            </w:pPr>
            <w:r w:rsidRPr="00806744">
              <w:t>UA</w:t>
            </w:r>
          </w:p>
        </w:tc>
        <w:tc>
          <w:tcPr>
            <w:tcW w:w="4700" w:type="dxa"/>
            <w:shd w:val="clear" w:color="auto" w:fill="auto"/>
          </w:tcPr>
          <w:p w:rsidR="00320655" w:rsidRPr="00806744" w:rsidRDefault="00320655" w:rsidP="00E61713">
            <w:pPr>
              <w:pStyle w:val="Tablebody"/>
            </w:pPr>
            <w:r>
              <w:t>U</w:t>
            </w:r>
            <w:r w:rsidRPr="00806744">
              <w:t xml:space="preserve">nmanned </w:t>
            </w:r>
            <w:r>
              <w:t>A</w:t>
            </w:r>
            <w:r w:rsidRPr="00806744">
              <w:t>ircraft</w:t>
            </w:r>
          </w:p>
        </w:tc>
      </w:tr>
      <w:tr w:rsidR="00320655" w:rsidTr="00E61713">
        <w:trPr>
          <w:jc w:val="center"/>
        </w:trPr>
        <w:tc>
          <w:tcPr>
            <w:tcW w:w="4660" w:type="dxa"/>
            <w:shd w:val="clear" w:color="auto" w:fill="auto"/>
          </w:tcPr>
          <w:p w:rsidR="00320655" w:rsidRPr="00806744" w:rsidRDefault="00320655" w:rsidP="00E61713">
            <w:pPr>
              <w:pStyle w:val="Tablebody"/>
            </w:pPr>
            <w:r w:rsidRPr="00806744">
              <w:t>UAS</w:t>
            </w:r>
          </w:p>
        </w:tc>
        <w:tc>
          <w:tcPr>
            <w:tcW w:w="4700" w:type="dxa"/>
            <w:shd w:val="clear" w:color="auto" w:fill="auto"/>
          </w:tcPr>
          <w:p w:rsidR="00320655" w:rsidRPr="00806744" w:rsidRDefault="00320655" w:rsidP="00E61713">
            <w:pPr>
              <w:pStyle w:val="Tablebody"/>
            </w:pPr>
            <w:r w:rsidRPr="00806744">
              <w:t>Unmanned Aircraft System</w:t>
            </w:r>
          </w:p>
        </w:tc>
      </w:tr>
      <w:tr w:rsidR="00320655" w:rsidTr="00E61713">
        <w:trPr>
          <w:jc w:val="center"/>
        </w:trPr>
        <w:tc>
          <w:tcPr>
            <w:tcW w:w="4660" w:type="dxa"/>
            <w:shd w:val="clear" w:color="auto" w:fill="auto"/>
          </w:tcPr>
          <w:p w:rsidR="00320655" w:rsidRPr="00806744" w:rsidRDefault="00320655" w:rsidP="00E61713">
            <w:pPr>
              <w:pStyle w:val="Tablebody"/>
            </w:pPr>
            <w:r w:rsidRPr="00806744">
              <w:t>USC</w:t>
            </w:r>
          </w:p>
        </w:tc>
        <w:tc>
          <w:tcPr>
            <w:tcW w:w="4700" w:type="dxa"/>
            <w:shd w:val="clear" w:color="auto" w:fill="auto"/>
          </w:tcPr>
          <w:p w:rsidR="00320655" w:rsidRPr="00806744" w:rsidRDefault="00320655" w:rsidP="00E61713">
            <w:pPr>
              <w:pStyle w:val="Tablebody"/>
            </w:pPr>
            <w:r w:rsidRPr="00806744">
              <w:t>United States Code</w:t>
            </w:r>
          </w:p>
        </w:tc>
      </w:tr>
      <w:tr w:rsidR="00320655" w:rsidTr="00E61713">
        <w:trPr>
          <w:jc w:val="center"/>
        </w:trPr>
        <w:tc>
          <w:tcPr>
            <w:tcW w:w="4660" w:type="dxa"/>
            <w:shd w:val="clear" w:color="auto" w:fill="auto"/>
          </w:tcPr>
          <w:p w:rsidR="00320655" w:rsidRPr="00806744" w:rsidRDefault="00320655" w:rsidP="00E61713">
            <w:pPr>
              <w:pStyle w:val="Tablebody"/>
            </w:pPr>
            <w:r w:rsidRPr="00806744">
              <w:t>USCBP</w:t>
            </w:r>
          </w:p>
        </w:tc>
        <w:tc>
          <w:tcPr>
            <w:tcW w:w="4700" w:type="dxa"/>
            <w:shd w:val="clear" w:color="auto" w:fill="auto"/>
          </w:tcPr>
          <w:p w:rsidR="00320655" w:rsidRPr="00806744" w:rsidRDefault="00320655" w:rsidP="00E61713">
            <w:pPr>
              <w:pStyle w:val="Tablebody"/>
            </w:pPr>
            <w:r w:rsidRPr="00806744">
              <w:t>U.S. Customs and Border Protection</w:t>
            </w:r>
          </w:p>
        </w:tc>
      </w:tr>
      <w:tr w:rsidR="00320655" w:rsidTr="00E61713">
        <w:trPr>
          <w:jc w:val="center"/>
        </w:trPr>
        <w:tc>
          <w:tcPr>
            <w:tcW w:w="4660" w:type="dxa"/>
            <w:shd w:val="clear" w:color="auto" w:fill="auto"/>
          </w:tcPr>
          <w:p w:rsidR="00320655" w:rsidRPr="00806744" w:rsidRDefault="00320655" w:rsidP="00E61713">
            <w:pPr>
              <w:pStyle w:val="Tablebody"/>
            </w:pPr>
            <w:r w:rsidRPr="00806744">
              <w:t>USCG</w:t>
            </w:r>
          </w:p>
        </w:tc>
        <w:tc>
          <w:tcPr>
            <w:tcW w:w="4700" w:type="dxa"/>
            <w:shd w:val="clear" w:color="auto" w:fill="auto"/>
          </w:tcPr>
          <w:p w:rsidR="00320655" w:rsidRPr="00806744" w:rsidRDefault="00320655" w:rsidP="00E61713">
            <w:pPr>
              <w:pStyle w:val="Tablebody"/>
            </w:pPr>
            <w:r w:rsidRPr="00806744">
              <w:t>U.S. Coast Guard</w:t>
            </w:r>
          </w:p>
        </w:tc>
      </w:tr>
      <w:tr w:rsidR="00320655" w:rsidTr="00E61713">
        <w:trPr>
          <w:jc w:val="center"/>
        </w:trPr>
        <w:tc>
          <w:tcPr>
            <w:tcW w:w="4660" w:type="dxa"/>
            <w:shd w:val="clear" w:color="auto" w:fill="auto"/>
          </w:tcPr>
          <w:p w:rsidR="00320655" w:rsidRPr="00806744" w:rsidRDefault="00320655" w:rsidP="00E61713">
            <w:pPr>
              <w:pStyle w:val="Tablebody"/>
            </w:pPr>
            <w:r w:rsidRPr="00806744">
              <w:t>VFR</w:t>
            </w:r>
          </w:p>
        </w:tc>
        <w:tc>
          <w:tcPr>
            <w:tcW w:w="4700" w:type="dxa"/>
            <w:shd w:val="clear" w:color="auto" w:fill="auto"/>
          </w:tcPr>
          <w:p w:rsidR="00320655" w:rsidRPr="00806744" w:rsidRDefault="00320655" w:rsidP="00E61713">
            <w:pPr>
              <w:pStyle w:val="Tablebody"/>
            </w:pPr>
            <w:r>
              <w:t>V</w:t>
            </w:r>
            <w:r w:rsidRPr="00806744">
              <w:t xml:space="preserve">isual </w:t>
            </w:r>
            <w:r>
              <w:t>F</w:t>
            </w:r>
            <w:r w:rsidRPr="00806744">
              <w:t xml:space="preserve">light </w:t>
            </w:r>
            <w:r>
              <w:t>R</w:t>
            </w:r>
            <w:r w:rsidRPr="00806744">
              <w:t>ules</w:t>
            </w:r>
          </w:p>
        </w:tc>
      </w:tr>
      <w:tr w:rsidR="00320655" w:rsidTr="00E61713">
        <w:trPr>
          <w:jc w:val="center"/>
        </w:trPr>
        <w:tc>
          <w:tcPr>
            <w:tcW w:w="4660" w:type="dxa"/>
            <w:shd w:val="clear" w:color="auto" w:fill="auto"/>
          </w:tcPr>
          <w:p w:rsidR="00320655" w:rsidRPr="00806744" w:rsidRDefault="00320655" w:rsidP="00E61713">
            <w:pPr>
              <w:pStyle w:val="Tablebody"/>
            </w:pPr>
            <w:r w:rsidRPr="00806744">
              <w:t>VMC</w:t>
            </w:r>
          </w:p>
        </w:tc>
        <w:tc>
          <w:tcPr>
            <w:tcW w:w="4700" w:type="dxa"/>
            <w:shd w:val="clear" w:color="auto" w:fill="auto"/>
          </w:tcPr>
          <w:p w:rsidR="00320655" w:rsidRPr="00806744" w:rsidRDefault="00320655" w:rsidP="00E61713">
            <w:pPr>
              <w:pStyle w:val="Tablebody"/>
            </w:pPr>
            <w:r w:rsidRPr="00806744">
              <w:t>Visual Meteorological Conditions</w:t>
            </w:r>
          </w:p>
        </w:tc>
      </w:tr>
      <w:tr w:rsidR="00320655" w:rsidTr="00E61713">
        <w:trPr>
          <w:jc w:val="center"/>
        </w:trPr>
        <w:tc>
          <w:tcPr>
            <w:tcW w:w="4660" w:type="dxa"/>
            <w:shd w:val="clear" w:color="auto" w:fill="auto"/>
          </w:tcPr>
          <w:p w:rsidR="00320655" w:rsidRPr="00806744" w:rsidRDefault="00320655" w:rsidP="00E61713">
            <w:pPr>
              <w:pStyle w:val="Tablebody"/>
            </w:pPr>
            <w:r w:rsidRPr="00806744">
              <w:t>VO</w:t>
            </w:r>
          </w:p>
        </w:tc>
        <w:tc>
          <w:tcPr>
            <w:tcW w:w="4700" w:type="dxa"/>
            <w:shd w:val="clear" w:color="auto" w:fill="auto"/>
          </w:tcPr>
          <w:p w:rsidR="00320655" w:rsidRDefault="00320655" w:rsidP="00E61713">
            <w:pPr>
              <w:pStyle w:val="Tablebody"/>
            </w:pPr>
            <w:r>
              <w:t>V</w:t>
            </w:r>
            <w:r w:rsidRPr="00806744">
              <w:t xml:space="preserve">isual </w:t>
            </w:r>
            <w:r>
              <w:t>O</w:t>
            </w:r>
            <w:r w:rsidRPr="00806744">
              <w:t>bserver</w:t>
            </w:r>
          </w:p>
        </w:tc>
      </w:tr>
    </w:tbl>
    <w:p w:rsidR="00320655" w:rsidRPr="00793113" w:rsidRDefault="00320655" w:rsidP="00320655">
      <w:pPr>
        <w:pStyle w:val="Reserved"/>
        <w:numPr>
          <w:ilvl w:val="3"/>
          <w:numId w:val="11"/>
        </w:numPr>
        <w:spacing w:before="240"/>
      </w:pPr>
      <w:proofErr w:type="gramStart"/>
      <w:r w:rsidRPr="00EA1F1F">
        <w:rPr>
          <w:b/>
        </w:rPr>
        <w:t>through</w:t>
      </w:r>
      <w:proofErr w:type="gramEnd"/>
      <w:r w:rsidRPr="00EA1F1F">
        <w:rPr>
          <w:b/>
        </w:rPr>
        <w:t xml:space="preserve"> 16-1-2-29 RESERVED.</w:t>
      </w:r>
    </w:p>
    <w:p w:rsidR="00320655" w:rsidRDefault="00320655">
      <w:pPr>
        <w:rPr>
          <w:rFonts w:ascii="Times New Roman" w:eastAsia="Times New Roman" w:hAnsi="Times New Roman" w:cs="Times New Roman"/>
          <w:b/>
          <w:sz w:val="24"/>
          <w:szCs w:val="24"/>
        </w:rPr>
      </w:pPr>
      <w:r>
        <w:rPr>
          <w:b/>
        </w:rPr>
        <w:br w:type="page"/>
      </w:r>
    </w:p>
    <w:p w:rsidR="00320655" w:rsidRPr="00536F90" w:rsidRDefault="00320655" w:rsidP="00320655">
      <w:pPr>
        <w:pStyle w:val="Heading1"/>
        <w:numPr>
          <w:ilvl w:val="0"/>
          <w:numId w:val="0"/>
        </w:numPr>
      </w:pPr>
      <w:r>
        <w:rPr>
          <w:noProof/>
        </w:rPr>
        <w:lastRenderedPageBreak/>
        <mc:AlternateContent>
          <mc:Choice Requires="wps">
            <w:drawing>
              <wp:anchor distT="0" distB="0" distL="114300" distR="114300" simplePos="0" relativeHeight="251675648" behindDoc="0" locked="1" layoutInCell="1" allowOverlap="1" wp14:anchorId="312FB28A" wp14:editId="0DE112A8">
                <wp:simplePos x="0" y="0"/>
                <wp:positionH relativeFrom="column">
                  <wp:posOffset>-118745</wp:posOffset>
                </wp:positionH>
                <wp:positionV relativeFrom="paragraph">
                  <wp:posOffset>-9525</wp:posOffset>
                </wp:positionV>
                <wp:extent cx="635" cy="8020050"/>
                <wp:effectExtent l="24130" t="19050" r="22860" b="19050"/>
                <wp:wrapNone/>
                <wp:docPr id="29" name="Straight Arrow Connector 29"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2005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alt="Indicates new/changed information." style="position:absolute;margin-left:-9.35pt;margin-top:-.75pt;width:.05pt;height:6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nuQIAALM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" strokeweight="3pt">
                <w10:anchorlock/>
              </v:shape>
            </w:pict>
          </mc:Fallback>
        </mc:AlternateContent>
      </w:r>
      <w:r>
        <w:t xml:space="preserve">VOLUME 16 </w:t>
      </w:r>
      <w:r w:rsidRPr="00536F90">
        <w:t>UNMANNED AIRCRAFT SYSTEMS</w:t>
      </w:r>
    </w:p>
    <w:p w:rsidR="00320655" w:rsidRPr="00536F90" w:rsidRDefault="00320655" w:rsidP="00320655">
      <w:pPr>
        <w:pStyle w:val="Heading1"/>
        <w:numPr>
          <w:ilvl w:val="0"/>
          <w:numId w:val="0"/>
        </w:numPr>
      </w:pPr>
      <w:r w:rsidRPr="00536F90">
        <w:t>CHAPTER 1 BACKGROUND, ORGANIZATION, AND DEFINITIONS</w:t>
      </w:r>
    </w:p>
    <w:p w:rsidR="00320655" w:rsidRPr="00536F90" w:rsidRDefault="00320655" w:rsidP="00320655">
      <w:pPr>
        <w:pStyle w:val="Heading2"/>
        <w:numPr>
          <w:ilvl w:val="1"/>
          <w:numId w:val="12"/>
        </w:numPr>
      </w:pPr>
      <w:r w:rsidRPr="00536F90">
        <w:t>Related Regulations and Publications</w:t>
      </w:r>
    </w:p>
    <w:p w:rsidR="00320655" w:rsidRDefault="00320655" w:rsidP="00320655">
      <w:pPr>
        <w:pStyle w:val="Heading3"/>
        <w:numPr>
          <w:ilvl w:val="2"/>
          <w:numId w:val="6"/>
        </w:numPr>
      </w:pPr>
      <w:r w:rsidRPr="00007DF7">
        <w:rPr>
          <w:b/>
        </w:rPr>
        <w:t>1</w:t>
      </w:r>
      <w:r>
        <w:tab/>
      </w:r>
      <w:r w:rsidRPr="00007DF7">
        <w:rPr>
          <w:b/>
        </w:rPr>
        <w:t>GENERAL.</w:t>
      </w:r>
      <w:r>
        <w:t xml:space="preserve"> Policy identifies unmanned aircraft (UA) as “aircraft” flown by a “pilot,” regardless of where the pilot is located. Pilots must demonstrate compliance with applicable sections of Title 14 of the Code of Federal Regulations (14 CFR) to operate in the National Airspace System (NAS). However, UAs inherently cannot comply with certain sections of 14 CFR. For instance, the absence of an onboard pilot means that the “see</w:t>
      </w:r>
      <w:r>
        <w:noBreakHyphen/>
        <w:t>and</w:t>
      </w:r>
      <w:r>
        <w:noBreakHyphen/>
        <w:t>avoid” regulation of 14 CFR part 91, § 91.113 cannot be satisfied. Without an onboard pilot, there is a new and significant reliance on the control and communication (C2) link to allow the pilot to perform basic aircraft functions. The C2 link also introduces new failure modes, such as lost link, that are not present in manned aircraft. Furthermore, for air traffic control (ATC) operations requiring visual means of maintaining in-flight separation, the lack of an onboard pilot does not permit ATC to issue all of the standard clearances or instructions available under the current edition of Federal Aviation Administration (FAA) Order JO 7110.65, Air Traffic Control. Consequently, to ensure an Acceptable Level of Safety (</w:t>
      </w:r>
      <w:proofErr w:type="spellStart"/>
      <w:r>
        <w:t>ALoS</w:t>
      </w:r>
      <w:proofErr w:type="spellEnd"/>
      <w:r>
        <w:t>), Unmanned Aircraft Systems (UAS) flight operations require an alternative method of compliance (AMOC) or risk control to address their “see</w:t>
      </w:r>
      <w:r>
        <w:noBreakHyphen/>
        <w:t>and</w:t>
      </w:r>
      <w:r>
        <w:noBreakHyphen/>
        <w:t xml:space="preserve">avoid” impediments to safety of flight, and any problems they may generate for ATC. In the future, permanent and consistent methods of compliance will be needed for UAS operations in the NAS without the need for waivers or exemptions. Volume 16 is intended to identify AMOCs with the regulations when evaluating proposed UAS operations. For a complete listing of regulations, refer to the following Web site: </w:t>
      </w:r>
      <w:r w:rsidRPr="00DF4F1F">
        <w:t>http://www.faa.gov/regulations_policies/faa_regulations/</w:t>
      </w:r>
      <w:r>
        <w:t>.</w:t>
      </w:r>
    </w:p>
    <w:p w:rsidR="00320655" w:rsidRPr="00536F90" w:rsidRDefault="00320655" w:rsidP="00320655">
      <w:pPr>
        <w:pStyle w:val="Heading3"/>
        <w:numPr>
          <w:ilvl w:val="2"/>
          <w:numId w:val="6"/>
        </w:numPr>
        <w:rPr>
          <w:b/>
        </w:rPr>
      </w:pPr>
      <w:r w:rsidRPr="00536F90">
        <w:rPr>
          <w:b/>
        </w:rPr>
        <w:t>3</w:t>
      </w:r>
      <w:r w:rsidRPr="00536F90">
        <w:rPr>
          <w:b/>
        </w:rPr>
        <w:tab/>
        <w:t>RELATED REGULATIONS AND PUBLICATIONS (current editions).</w:t>
      </w:r>
    </w:p>
    <w:p w:rsidR="00320655" w:rsidRPr="00536F90" w:rsidRDefault="00320655" w:rsidP="00320655">
      <w:pPr>
        <w:pStyle w:val="Heading4"/>
        <w:numPr>
          <w:ilvl w:val="3"/>
          <w:numId w:val="6"/>
        </w:numPr>
        <w:rPr>
          <w:b/>
        </w:rPr>
      </w:pPr>
      <w:r w:rsidRPr="00536F90">
        <w:rPr>
          <w:b/>
        </w:rPr>
        <w:t>Title 14 CFR.</w:t>
      </w:r>
    </w:p>
    <w:p w:rsidR="00320655" w:rsidRDefault="00320655" w:rsidP="00320655">
      <w:pPr>
        <w:pStyle w:val="Heading5"/>
        <w:numPr>
          <w:ilvl w:val="4"/>
          <w:numId w:val="6"/>
        </w:numPr>
      </w:pPr>
      <w:proofErr w:type="gramStart"/>
      <w:r>
        <w:t>Part 1, Definitions and Abbreviations.</w:t>
      </w:r>
      <w:proofErr w:type="gramEnd"/>
    </w:p>
    <w:p w:rsidR="00320655" w:rsidRDefault="00320655" w:rsidP="00320655">
      <w:pPr>
        <w:pStyle w:val="Heading5"/>
        <w:numPr>
          <w:ilvl w:val="4"/>
          <w:numId w:val="6"/>
        </w:numPr>
      </w:pPr>
      <w:r>
        <w:t>Part 21, Certification Procedures for Products and Parts:</w:t>
      </w:r>
    </w:p>
    <w:p w:rsidR="00320655" w:rsidRDefault="00320655" w:rsidP="00320655">
      <w:pPr>
        <w:pStyle w:val="h5bullet"/>
      </w:pPr>
      <w:r>
        <w:t xml:space="preserve">Section 21.25, </w:t>
      </w:r>
      <w:r w:rsidRPr="00536F90">
        <w:t>Issue</w:t>
      </w:r>
      <w:r>
        <w:t xml:space="preserve"> of Type Certificate: Restricted Category Aircraft.</w:t>
      </w:r>
    </w:p>
    <w:p w:rsidR="00320655" w:rsidRDefault="00320655" w:rsidP="00320655">
      <w:pPr>
        <w:pStyle w:val="h5bullet"/>
      </w:pPr>
      <w:r>
        <w:t xml:space="preserve">Section 21.185, Issue of </w:t>
      </w:r>
      <w:r w:rsidRPr="00536F90">
        <w:t>Airworthiness</w:t>
      </w:r>
      <w:r>
        <w:t xml:space="preserve"> Certificates for Restricted Category Aircraft.</w:t>
      </w:r>
    </w:p>
    <w:p w:rsidR="00320655" w:rsidRDefault="00320655" w:rsidP="00320655">
      <w:pPr>
        <w:pStyle w:val="h5bullet"/>
      </w:pPr>
      <w:r>
        <w:t>Section 21.</w:t>
      </w:r>
      <w:r w:rsidRPr="00536F90">
        <w:t>191</w:t>
      </w:r>
      <w:r>
        <w:t>, Experimental Certificates.</w:t>
      </w:r>
    </w:p>
    <w:p w:rsidR="00320655" w:rsidRDefault="00320655" w:rsidP="00320655">
      <w:pPr>
        <w:pStyle w:val="h5bullet"/>
      </w:pPr>
      <w:r>
        <w:t xml:space="preserve">Section 21.193, </w:t>
      </w:r>
      <w:r w:rsidRPr="00536F90">
        <w:t>Experimental</w:t>
      </w:r>
      <w:r>
        <w:t xml:space="preserve"> Certificates: General.</w:t>
      </w:r>
    </w:p>
    <w:p w:rsidR="00320655" w:rsidRDefault="00320655" w:rsidP="00320655">
      <w:pPr>
        <w:pStyle w:val="h5bullet"/>
      </w:pPr>
      <w:r>
        <w:t xml:space="preserve">Section 21.195, </w:t>
      </w:r>
      <w:r w:rsidRPr="00536F90">
        <w:t>Experimental</w:t>
      </w:r>
      <w:r>
        <w:t xml:space="preserve"> Certificates: Aircraft to Be Used for Market Surveys, Sales </w:t>
      </w:r>
      <w:r w:rsidRPr="00536F90">
        <w:t>Demonstrations</w:t>
      </w:r>
      <w:r>
        <w:t>, and Customer Crew Training.</w:t>
      </w:r>
    </w:p>
    <w:p w:rsidR="00320655" w:rsidRDefault="00320655" w:rsidP="00320655">
      <w:pPr>
        <w:pStyle w:val="h5bullet"/>
      </w:pPr>
      <w:r>
        <w:t xml:space="preserve">Section 21.197, Special Flight </w:t>
      </w:r>
      <w:r w:rsidRPr="00536F90">
        <w:t>Permits</w:t>
      </w:r>
      <w:r>
        <w:t>.</w:t>
      </w:r>
    </w:p>
    <w:p w:rsidR="00320655" w:rsidRDefault="00320655" w:rsidP="00320655">
      <w:pPr>
        <w:pStyle w:val="h5bullet"/>
      </w:pPr>
      <w:r>
        <w:t xml:space="preserve">Section 21.199, Issue of Special Flight </w:t>
      </w:r>
      <w:r w:rsidRPr="00536F90">
        <w:t>Permits</w:t>
      </w:r>
      <w:r>
        <w:t>.</w:t>
      </w:r>
    </w:p>
    <w:p w:rsidR="00320655" w:rsidRDefault="00320655" w:rsidP="00320655">
      <w:pPr>
        <w:pStyle w:val="Heading5"/>
        <w:numPr>
          <w:ilvl w:val="4"/>
          <w:numId w:val="6"/>
        </w:numPr>
      </w:pPr>
      <w:proofErr w:type="gramStart"/>
      <w:r>
        <w:lastRenderedPageBreak/>
        <w:t>Part 23, § 23.1309, Equipment, Systems, and Installations.</w:t>
      </w:r>
      <w:proofErr w:type="gramEnd"/>
    </w:p>
    <w:p w:rsidR="00320655" w:rsidRDefault="00320655" w:rsidP="00320655">
      <w:pPr>
        <w:pStyle w:val="Heading5"/>
        <w:numPr>
          <w:ilvl w:val="4"/>
          <w:numId w:val="6"/>
        </w:numPr>
      </w:pPr>
      <w:proofErr w:type="gramStart"/>
      <w:r>
        <w:t>Part 25, § 25.1309, Equipment, Systems, and Installations.</w:t>
      </w:r>
      <w:proofErr w:type="gramEnd"/>
    </w:p>
    <w:p w:rsidR="00320655" w:rsidRDefault="00320655" w:rsidP="00320655">
      <w:pPr>
        <w:pStyle w:val="Heading5"/>
        <w:numPr>
          <w:ilvl w:val="4"/>
          <w:numId w:val="6"/>
        </w:numPr>
      </w:pPr>
      <w:r>
        <w:t>Part 61, Certification: Pilots, Flight Instructors, and Ground Instructors:</w:t>
      </w:r>
    </w:p>
    <w:p w:rsidR="00320655" w:rsidRDefault="00320655" w:rsidP="00320655">
      <w:pPr>
        <w:pStyle w:val="h5bullet"/>
      </w:pPr>
      <w:r>
        <w:t xml:space="preserve">Section 61.23, Medical Certificates: Requirement and </w:t>
      </w:r>
      <w:r w:rsidRPr="00536F90">
        <w:t>Duration</w:t>
      </w:r>
      <w:r>
        <w:t>.</w:t>
      </w:r>
    </w:p>
    <w:p w:rsidR="00320655" w:rsidRDefault="00320655" w:rsidP="00320655">
      <w:pPr>
        <w:pStyle w:val="h5bullet"/>
      </w:pPr>
      <w:r>
        <w:t xml:space="preserve">Section 61.56, </w:t>
      </w:r>
      <w:r w:rsidRPr="00536F90">
        <w:t>Flight</w:t>
      </w:r>
      <w:r>
        <w:t xml:space="preserve"> Review.</w:t>
      </w:r>
    </w:p>
    <w:p w:rsidR="00320655" w:rsidRDefault="00320655" w:rsidP="00320655">
      <w:pPr>
        <w:pStyle w:val="h5bullet"/>
      </w:pPr>
      <w:r>
        <w:t xml:space="preserve">Section 61.57, Recent Flight </w:t>
      </w:r>
      <w:r w:rsidRPr="00536F90">
        <w:t>Experience</w:t>
      </w:r>
      <w:r>
        <w:t>: Pilot in Command.</w:t>
      </w:r>
    </w:p>
    <w:p w:rsidR="00320655" w:rsidRDefault="00320655" w:rsidP="00320655">
      <w:pPr>
        <w:pStyle w:val="h5bullet"/>
      </w:pPr>
      <w:r>
        <w:t xml:space="preserve">Section 61.58, Pilot-in-Command Proficiency Check: Operation of an Aircraft that Requires More Than One Pilot </w:t>
      </w:r>
      <w:r w:rsidRPr="00536F90">
        <w:t>Flight</w:t>
      </w:r>
      <w:r>
        <w:t xml:space="preserve"> Crewmember or is Turbojet</w:t>
      </w:r>
      <w:r>
        <w:noBreakHyphen/>
        <w:t>Powered.</w:t>
      </w:r>
    </w:p>
    <w:p w:rsidR="00320655" w:rsidRDefault="00320655" w:rsidP="00320655">
      <w:pPr>
        <w:pStyle w:val="Heading5"/>
        <w:numPr>
          <w:ilvl w:val="4"/>
          <w:numId w:val="6"/>
        </w:numPr>
      </w:pPr>
      <w:proofErr w:type="gramStart"/>
      <w:r>
        <w:t>Part 65, § 65.83, Recent Experience Requirements.</w:t>
      </w:r>
      <w:proofErr w:type="gramEnd"/>
    </w:p>
    <w:p w:rsidR="00320655" w:rsidRDefault="00320655" w:rsidP="00320655">
      <w:pPr>
        <w:pStyle w:val="Heading5"/>
        <w:numPr>
          <w:ilvl w:val="4"/>
          <w:numId w:val="6"/>
        </w:numPr>
      </w:pPr>
      <w:proofErr w:type="gramStart"/>
      <w:r>
        <w:t>Part 67, Medical Standards and Certification.</w:t>
      </w:r>
      <w:proofErr w:type="gramEnd"/>
    </w:p>
    <w:p w:rsidR="00320655" w:rsidRDefault="00320655" w:rsidP="00320655">
      <w:pPr>
        <w:pStyle w:val="Heading5"/>
        <w:numPr>
          <w:ilvl w:val="4"/>
          <w:numId w:val="6"/>
        </w:numPr>
      </w:pPr>
      <w:r>
        <w:t>Part 91, General Operating and Flight Rules:</w:t>
      </w:r>
    </w:p>
    <w:p w:rsidR="00320655" w:rsidRDefault="00320655" w:rsidP="00320655">
      <w:pPr>
        <w:pStyle w:val="h5bullet"/>
      </w:pPr>
      <w:r>
        <w:t xml:space="preserve">Section 91.3, Responsibility and </w:t>
      </w:r>
      <w:r w:rsidRPr="00536F90">
        <w:t>Authority</w:t>
      </w:r>
      <w:r>
        <w:t xml:space="preserve"> of the Pilot in Command.</w:t>
      </w:r>
    </w:p>
    <w:p w:rsidR="00320655" w:rsidRDefault="00320655" w:rsidP="00320655">
      <w:pPr>
        <w:pStyle w:val="h5bullet"/>
      </w:pPr>
      <w:r>
        <w:t xml:space="preserve">Section 91.13, Careless or Reckless </w:t>
      </w:r>
      <w:r w:rsidRPr="00536F90">
        <w:t>Operation</w:t>
      </w:r>
      <w:r>
        <w:t>.</w:t>
      </w:r>
    </w:p>
    <w:p w:rsidR="00320655" w:rsidRDefault="00320655" w:rsidP="00320655">
      <w:pPr>
        <w:pStyle w:val="h5bullet"/>
      </w:pPr>
      <w:r>
        <w:t>Section 91.15, Dropping Objects.</w:t>
      </w:r>
    </w:p>
    <w:p w:rsidR="00320655" w:rsidRDefault="00320655" w:rsidP="00320655">
      <w:pPr>
        <w:pStyle w:val="h5bullet"/>
      </w:pPr>
      <w:r>
        <w:t>Section 91.17, Alcohol or Drugs.</w:t>
      </w:r>
    </w:p>
    <w:p w:rsidR="00320655" w:rsidRDefault="00320655" w:rsidP="00320655">
      <w:pPr>
        <w:pStyle w:val="h5bullet"/>
      </w:pPr>
      <w:r>
        <w:t xml:space="preserve">Section 91.21, Portable </w:t>
      </w:r>
      <w:r w:rsidRPr="00536F90">
        <w:t>Electronic</w:t>
      </w:r>
      <w:r>
        <w:t xml:space="preserve"> Devices.</w:t>
      </w:r>
    </w:p>
    <w:p w:rsidR="00320655" w:rsidRDefault="00320655" w:rsidP="00320655">
      <w:pPr>
        <w:pStyle w:val="h5bullet"/>
      </w:pPr>
      <w:r>
        <w:rPr>
          <w:noProof/>
        </w:rPr>
        <mc:AlternateContent>
          <mc:Choice Requires="wps">
            <w:drawing>
              <wp:anchor distT="0" distB="0" distL="114300" distR="114300" simplePos="0" relativeHeight="251676672" behindDoc="0" locked="1" layoutInCell="1" allowOverlap="1">
                <wp:simplePos x="0" y="0"/>
                <wp:positionH relativeFrom="column">
                  <wp:posOffset>-118745</wp:posOffset>
                </wp:positionH>
                <wp:positionV relativeFrom="paragraph">
                  <wp:posOffset>-3879850</wp:posOffset>
                </wp:positionV>
                <wp:extent cx="635" cy="7360920"/>
                <wp:effectExtent l="24130" t="22860" r="22860" b="26670"/>
                <wp:wrapNone/>
                <wp:docPr id="28" name="Straight Arrow Connector 28"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609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alt="Indicates new/changed information." style="position:absolute;margin-left:-9.35pt;margin-top:-305.5pt;width:.05pt;height:57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" strokeweight="3pt">
                <w10:anchorlock/>
              </v:shape>
            </w:pict>
          </mc:Fallback>
        </mc:AlternateContent>
      </w:r>
      <w:r>
        <w:t>Section 91.111, Operating Near Other Aircraft.</w:t>
      </w:r>
    </w:p>
    <w:p w:rsidR="00320655" w:rsidRDefault="00320655" w:rsidP="00320655">
      <w:pPr>
        <w:pStyle w:val="h5bullet"/>
      </w:pPr>
      <w:r>
        <w:t>Section 91.113, Right-of-Way Rules: Except Water Operations.</w:t>
      </w:r>
    </w:p>
    <w:p w:rsidR="00320655" w:rsidRDefault="00320655" w:rsidP="00320655">
      <w:pPr>
        <w:pStyle w:val="h5bullet"/>
      </w:pPr>
      <w:r>
        <w:t>Section 91.115, Right-of-Way Rules: Water Operations.</w:t>
      </w:r>
    </w:p>
    <w:p w:rsidR="00320655" w:rsidRDefault="00320655" w:rsidP="00320655">
      <w:pPr>
        <w:pStyle w:val="h5bullet"/>
      </w:pPr>
      <w:r>
        <w:t>Section 91.126, Operating On or In The Vicinity of an Airport in Class G Airspace.</w:t>
      </w:r>
    </w:p>
    <w:p w:rsidR="00320655" w:rsidRDefault="00320655" w:rsidP="00320655">
      <w:pPr>
        <w:pStyle w:val="h5bullet"/>
      </w:pPr>
      <w:r>
        <w:t>Section 91.127, Operating On or In The Vicinity of an Airport in Class E Airspace.</w:t>
      </w:r>
    </w:p>
    <w:p w:rsidR="00320655" w:rsidRDefault="00320655" w:rsidP="00320655">
      <w:pPr>
        <w:pStyle w:val="h5bullet"/>
      </w:pPr>
      <w:r>
        <w:t xml:space="preserve">Section 91.129, </w:t>
      </w:r>
      <w:r w:rsidRPr="00536F90">
        <w:t>Operations</w:t>
      </w:r>
      <w:r>
        <w:t xml:space="preserve"> in Class D Airspace.</w:t>
      </w:r>
    </w:p>
    <w:p w:rsidR="00320655" w:rsidRDefault="00320655" w:rsidP="00320655">
      <w:pPr>
        <w:pStyle w:val="h5bullet"/>
      </w:pPr>
      <w:r>
        <w:t xml:space="preserve">Section 91.130, </w:t>
      </w:r>
      <w:r w:rsidRPr="00536F90">
        <w:t>Operations</w:t>
      </w:r>
      <w:r>
        <w:t xml:space="preserve"> in Class C Airspace.</w:t>
      </w:r>
    </w:p>
    <w:p w:rsidR="00320655" w:rsidRDefault="00320655" w:rsidP="00320655">
      <w:pPr>
        <w:pStyle w:val="h5bullet"/>
      </w:pPr>
      <w:r>
        <w:t xml:space="preserve">Section 91.135, </w:t>
      </w:r>
      <w:r w:rsidRPr="00536F90">
        <w:t>Operations</w:t>
      </w:r>
      <w:r>
        <w:t xml:space="preserve"> in Class </w:t>
      </w:r>
      <w:proofErr w:type="gramStart"/>
      <w:r>
        <w:t>A</w:t>
      </w:r>
      <w:proofErr w:type="gramEnd"/>
      <w:r>
        <w:t xml:space="preserve"> Airspace.</w:t>
      </w:r>
    </w:p>
    <w:p w:rsidR="00320655" w:rsidRDefault="00320655" w:rsidP="00320655">
      <w:pPr>
        <w:pStyle w:val="h5bullet"/>
      </w:pPr>
      <w:r>
        <w:t xml:space="preserve">Section 91.155, Basic </w:t>
      </w:r>
      <w:r w:rsidRPr="00536F90">
        <w:t>VFR</w:t>
      </w:r>
      <w:r>
        <w:t xml:space="preserve"> Weather Minimums.</w:t>
      </w:r>
    </w:p>
    <w:p w:rsidR="00320655" w:rsidRDefault="00320655" w:rsidP="00320655">
      <w:pPr>
        <w:pStyle w:val="h5bullet"/>
      </w:pPr>
      <w:r>
        <w:t xml:space="preserve">Section 91.157, Special </w:t>
      </w:r>
      <w:r w:rsidRPr="00536F90">
        <w:t>VFR</w:t>
      </w:r>
      <w:r>
        <w:t xml:space="preserve"> Weather Minimums.</w:t>
      </w:r>
    </w:p>
    <w:p w:rsidR="00320655" w:rsidRDefault="00320655" w:rsidP="00320655">
      <w:pPr>
        <w:pStyle w:val="h5bullet"/>
      </w:pPr>
      <w:r>
        <w:t xml:space="preserve">Section 91.180, </w:t>
      </w:r>
      <w:r w:rsidRPr="00536F90">
        <w:t>Operations</w:t>
      </w:r>
      <w:r>
        <w:t xml:space="preserve"> </w:t>
      </w:r>
      <w:proofErr w:type="gramStart"/>
      <w:r>
        <w:t>Within</w:t>
      </w:r>
      <w:proofErr w:type="gramEnd"/>
      <w:r>
        <w:t xml:space="preserve"> Airspace Designated as Reduced Vertical Separation Minimum Airspace.</w:t>
      </w:r>
    </w:p>
    <w:p w:rsidR="00320655" w:rsidRDefault="00320655" w:rsidP="00320655">
      <w:pPr>
        <w:pStyle w:val="h5bullet"/>
      </w:pPr>
      <w:r>
        <w:t xml:space="preserve">Section 91.203, Civil </w:t>
      </w:r>
      <w:r w:rsidRPr="00536F90">
        <w:t>Aircraft</w:t>
      </w:r>
      <w:r>
        <w:t>: Certifications Required.</w:t>
      </w:r>
    </w:p>
    <w:p w:rsidR="00320655" w:rsidRDefault="00320655" w:rsidP="00320655">
      <w:pPr>
        <w:pStyle w:val="h5bullet"/>
      </w:pPr>
      <w:r>
        <w:t xml:space="preserve">Section 91.215, ATC </w:t>
      </w:r>
      <w:r w:rsidRPr="00536F90">
        <w:t>Transponder</w:t>
      </w:r>
      <w:r>
        <w:t xml:space="preserve"> and Altitude Reporting Equipment and Use.</w:t>
      </w:r>
    </w:p>
    <w:p w:rsidR="00320655" w:rsidRDefault="00320655" w:rsidP="00320655">
      <w:pPr>
        <w:pStyle w:val="h5bullet"/>
      </w:pPr>
      <w:r>
        <w:t xml:space="preserve">Section 91.319, Aircraft </w:t>
      </w:r>
      <w:r w:rsidRPr="00536F90">
        <w:t>Having</w:t>
      </w:r>
      <w:r>
        <w:t xml:space="preserve"> Experimental Certificates: Operating Limitations.</w:t>
      </w:r>
    </w:p>
    <w:p w:rsidR="00320655" w:rsidRPr="0024772D" w:rsidRDefault="00320655" w:rsidP="00320655">
      <w:pPr>
        <w:pStyle w:val="Heading4"/>
        <w:pageBreakBefore/>
        <w:numPr>
          <w:ilvl w:val="3"/>
          <w:numId w:val="6"/>
        </w:numPr>
        <w:rPr>
          <w:b/>
        </w:rPr>
      </w:pPr>
      <w:r w:rsidRPr="0024772D">
        <w:rPr>
          <w:b/>
        </w:rPr>
        <w:lastRenderedPageBreak/>
        <w:t>Title 49 of the</w:t>
      </w:r>
      <w:r>
        <w:rPr>
          <w:b/>
        </w:rPr>
        <w:t xml:space="preserve"> Code of Federal Regulations (49</w:t>
      </w:r>
      <w:r w:rsidRPr="0024772D">
        <w:rPr>
          <w:b/>
        </w:rPr>
        <w:t xml:space="preserve"> CFR):</w:t>
      </w:r>
    </w:p>
    <w:p w:rsidR="00320655" w:rsidRDefault="00320655" w:rsidP="00320655">
      <w:pPr>
        <w:pStyle w:val="h4bullet"/>
      </w:pPr>
      <w:r>
        <w:t xml:space="preserve">Chapter I, Subchapter C, </w:t>
      </w:r>
      <w:r w:rsidRPr="00536F90">
        <w:t>Hazardous</w:t>
      </w:r>
      <w:r>
        <w:t xml:space="preserve"> Materials Regulations.</w:t>
      </w:r>
    </w:p>
    <w:p w:rsidR="00320655" w:rsidRDefault="00320655" w:rsidP="00320655">
      <w:pPr>
        <w:pStyle w:val="h4bullet"/>
      </w:pPr>
      <w:r>
        <w:t xml:space="preserve">Chapter VIII, Part 830, </w:t>
      </w:r>
      <w:r w:rsidRPr="00536F90">
        <w:t>Notification</w:t>
      </w:r>
      <w:r>
        <w:t xml:space="preserve"> and Reporting of Aircraft Accidents or Incidents and Overdue Aircraft, and Preservation of Aircraft Wreckage, Mail, Cargo, and Records.</w:t>
      </w:r>
    </w:p>
    <w:p w:rsidR="00320655" w:rsidRDefault="00320655" w:rsidP="00320655">
      <w:pPr>
        <w:pStyle w:val="h4bullet"/>
      </w:pPr>
      <w:r>
        <w:t>Chapter XII, Part 1520, § 1520.5, Sensitive Security Information.</w:t>
      </w:r>
    </w:p>
    <w:p w:rsidR="00320655" w:rsidRPr="0024772D" w:rsidRDefault="00320655" w:rsidP="00320655">
      <w:pPr>
        <w:pStyle w:val="Heading4"/>
        <w:numPr>
          <w:ilvl w:val="3"/>
          <w:numId w:val="6"/>
        </w:numPr>
        <w:rPr>
          <w:b/>
        </w:rPr>
      </w:pPr>
      <w:r w:rsidRPr="0024772D">
        <w:rPr>
          <w:b/>
        </w:rPr>
        <w:t>Advisory Circulars</w:t>
      </w:r>
      <w:r>
        <w:rPr>
          <w:b/>
        </w:rPr>
        <w:t xml:space="preserve"> (AC)</w:t>
      </w:r>
      <w:r w:rsidRPr="0024772D">
        <w:rPr>
          <w:b/>
        </w:rPr>
        <w:t>:</w:t>
      </w:r>
    </w:p>
    <w:p w:rsidR="00320655" w:rsidRDefault="00320655" w:rsidP="00320655">
      <w:pPr>
        <w:pStyle w:val="h4bullet"/>
      </w:pPr>
      <w:r>
        <w:t>AC 00-1.1, Public Aircraft Operations.</w:t>
      </w:r>
    </w:p>
    <w:p w:rsidR="00320655" w:rsidRDefault="00320655" w:rsidP="00320655">
      <w:pPr>
        <w:pStyle w:val="h4bullet"/>
      </w:pPr>
      <w:r>
        <w:t xml:space="preserve">AC 91-57, </w:t>
      </w:r>
      <w:r w:rsidRPr="0024772D">
        <w:t>Model</w:t>
      </w:r>
      <w:r>
        <w:t xml:space="preserve"> Aircraft Operating Standards.</w:t>
      </w:r>
    </w:p>
    <w:p w:rsidR="00320655" w:rsidRDefault="00320655" w:rsidP="00320655">
      <w:pPr>
        <w:pStyle w:val="h4bullet"/>
      </w:pPr>
      <w:r>
        <w:t xml:space="preserve">AC 120-51, </w:t>
      </w:r>
      <w:r w:rsidRPr="0024772D">
        <w:t>Crew</w:t>
      </w:r>
      <w:r>
        <w:t xml:space="preserve"> Resource Management Training.</w:t>
      </w:r>
    </w:p>
    <w:p w:rsidR="00320655" w:rsidRDefault="00320655" w:rsidP="00320655">
      <w:pPr>
        <w:pStyle w:val="h4bullet"/>
      </w:pPr>
      <w:r>
        <w:t xml:space="preserve">AC 120-71, </w:t>
      </w:r>
      <w:r w:rsidRPr="0024772D">
        <w:t>Standard</w:t>
      </w:r>
      <w:r>
        <w:t xml:space="preserve"> </w:t>
      </w:r>
      <w:r w:rsidRPr="00536F90">
        <w:t>Operating</w:t>
      </w:r>
      <w:r>
        <w:t xml:space="preserve"> Procedures for Flight Deck Crewmembers.</w:t>
      </w:r>
    </w:p>
    <w:p w:rsidR="00320655" w:rsidRDefault="00320655" w:rsidP="00320655">
      <w:pPr>
        <w:pStyle w:val="h4bullet"/>
      </w:pPr>
      <w:r>
        <w:t xml:space="preserve">AC 120-92, </w:t>
      </w:r>
      <w:r w:rsidRPr="0024772D">
        <w:t>Safety</w:t>
      </w:r>
      <w:r>
        <w:t xml:space="preserve"> </w:t>
      </w:r>
      <w:r w:rsidRPr="00536F90">
        <w:t>Management</w:t>
      </w:r>
      <w:r>
        <w:t xml:space="preserve"> Systems for Aviation Service Providers.</w:t>
      </w:r>
    </w:p>
    <w:p w:rsidR="00320655" w:rsidRPr="0024772D" w:rsidRDefault="00320655" w:rsidP="00320655">
      <w:pPr>
        <w:pStyle w:val="Heading4"/>
        <w:numPr>
          <w:ilvl w:val="3"/>
          <w:numId w:val="6"/>
        </w:numPr>
        <w:rPr>
          <w:b/>
        </w:rPr>
      </w:pPr>
      <w:r>
        <w:rPr>
          <w:b/>
          <w:noProof/>
        </w:rPr>
        <mc:AlternateContent>
          <mc:Choice Requires="wps">
            <w:drawing>
              <wp:anchor distT="0" distB="0" distL="114300" distR="114300" simplePos="0" relativeHeight="251677696" behindDoc="0" locked="1" layoutInCell="1" allowOverlap="1">
                <wp:simplePos x="0" y="0"/>
                <wp:positionH relativeFrom="column">
                  <wp:posOffset>-119380</wp:posOffset>
                </wp:positionH>
                <wp:positionV relativeFrom="paragraph">
                  <wp:posOffset>-2828925</wp:posOffset>
                </wp:positionV>
                <wp:extent cx="635" cy="7955280"/>
                <wp:effectExtent l="23495" t="19050" r="23495" b="26670"/>
                <wp:wrapNone/>
                <wp:docPr id="27" name="Straight Arrow Connector 27"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5528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alt="Indicates new/changed information." style="position:absolute;margin-left:-9.4pt;margin-top:-222.75pt;width:.05pt;height:6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" strokeweight="3pt">
                <w10:anchorlock/>
              </v:shape>
            </w:pict>
          </mc:Fallback>
        </mc:AlternateContent>
      </w:r>
      <w:r w:rsidRPr="0024772D">
        <w:rPr>
          <w:b/>
        </w:rPr>
        <w:t>FAA Directives:</w:t>
      </w:r>
    </w:p>
    <w:p w:rsidR="00320655" w:rsidRDefault="00320655" w:rsidP="00320655">
      <w:pPr>
        <w:pStyle w:val="h4bullet"/>
      </w:pPr>
      <w:r>
        <w:t xml:space="preserve">FAA Order </w:t>
      </w:r>
      <w:r w:rsidRPr="0024772D">
        <w:t>8000</w:t>
      </w:r>
      <w:r>
        <w:t>.367, Aviation Safety (AVS) Safety Management System Requirements.</w:t>
      </w:r>
    </w:p>
    <w:p w:rsidR="00320655" w:rsidRDefault="00320655" w:rsidP="00320655">
      <w:pPr>
        <w:pStyle w:val="h4bullet"/>
      </w:pPr>
      <w:r>
        <w:t xml:space="preserve">FAA Order </w:t>
      </w:r>
      <w:r w:rsidRPr="0024772D">
        <w:t>8000</w:t>
      </w:r>
      <w:r>
        <w:t>.369, Safety Management System.</w:t>
      </w:r>
    </w:p>
    <w:p w:rsidR="00320655" w:rsidRDefault="00320655" w:rsidP="00320655">
      <w:pPr>
        <w:pStyle w:val="h4bullet"/>
      </w:pPr>
      <w:r>
        <w:t xml:space="preserve">FAA Order </w:t>
      </w:r>
      <w:r w:rsidRPr="0024772D">
        <w:t>8020</w:t>
      </w:r>
      <w:r>
        <w:t>.11, Aircraft Accident and Incident Notification, Investigation, and Reporting.</w:t>
      </w:r>
    </w:p>
    <w:p w:rsidR="00320655" w:rsidRDefault="00320655" w:rsidP="00320655">
      <w:pPr>
        <w:pStyle w:val="h4bullet"/>
      </w:pPr>
      <w:r>
        <w:t xml:space="preserve">FAA Order </w:t>
      </w:r>
      <w:r w:rsidRPr="0024772D">
        <w:t>8040</w:t>
      </w:r>
      <w:r>
        <w:t>.4 Safety Risk Management Policy.</w:t>
      </w:r>
    </w:p>
    <w:p w:rsidR="00320655" w:rsidRDefault="00320655" w:rsidP="00320655">
      <w:pPr>
        <w:pStyle w:val="h4bullet"/>
      </w:pPr>
      <w:r>
        <w:t xml:space="preserve">FAA Order </w:t>
      </w:r>
      <w:r w:rsidRPr="0024772D">
        <w:t>8130</w:t>
      </w:r>
      <w:r>
        <w:t>.34, Airworthiness Certification of Unmanned Aircraft Systems and Optionally Piloted Aircraft.</w:t>
      </w:r>
    </w:p>
    <w:p w:rsidR="00320655" w:rsidRDefault="00320655" w:rsidP="00320655">
      <w:pPr>
        <w:pStyle w:val="h4bullet"/>
      </w:pPr>
      <w:r>
        <w:t xml:space="preserve">FAA Order </w:t>
      </w:r>
      <w:r w:rsidRPr="0024772D">
        <w:t>8900</w:t>
      </w:r>
      <w:r>
        <w:t>.1, Flight Standards Information Management System (FSIMS).</w:t>
      </w:r>
    </w:p>
    <w:p w:rsidR="00320655" w:rsidRDefault="00320655" w:rsidP="00320655">
      <w:pPr>
        <w:pStyle w:val="h4bullet"/>
      </w:pPr>
      <w:r>
        <w:t xml:space="preserve">FAA Order </w:t>
      </w:r>
      <w:r w:rsidRPr="0024772D">
        <w:t>JO</w:t>
      </w:r>
      <w:r>
        <w:t xml:space="preserve"> 1000.37, Air Traffic Organization Safety Management System.</w:t>
      </w:r>
    </w:p>
    <w:p w:rsidR="00320655" w:rsidRDefault="00320655" w:rsidP="00320655">
      <w:pPr>
        <w:pStyle w:val="h4bullet"/>
      </w:pPr>
      <w:r>
        <w:t xml:space="preserve">FAA Order </w:t>
      </w:r>
      <w:r w:rsidRPr="0024772D">
        <w:t>JO</w:t>
      </w:r>
      <w:r>
        <w:t xml:space="preserve"> 7110.65, Air Traffic Control.</w:t>
      </w:r>
    </w:p>
    <w:p w:rsidR="00320655" w:rsidRDefault="00320655" w:rsidP="00320655">
      <w:pPr>
        <w:pStyle w:val="h4bullet"/>
      </w:pPr>
      <w:r>
        <w:t xml:space="preserve">FAA Order </w:t>
      </w:r>
      <w:r w:rsidRPr="0024772D">
        <w:t>JO</w:t>
      </w:r>
      <w:r>
        <w:t xml:space="preserve"> 7210.3, Facility Operation and Administration.</w:t>
      </w:r>
    </w:p>
    <w:p w:rsidR="00320655" w:rsidRDefault="00320655" w:rsidP="00320655">
      <w:pPr>
        <w:pStyle w:val="h4bullet"/>
      </w:pPr>
      <w:r>
        <w:t xml:space="preserve">FAA Order </w:t>
      </w:r>
      <w:r w:rsidRPr="0024772D">
        <w:t>JO</w:t>
      </w:r>
      <w:r>
        <w:t xml:space="preserve"> 7400.8, Special Use Airspace.</w:t>
      </w:r>
    </w:p>
    <w:p w:rsidR="00320655" w:rsidRDefault="00320655" w:rsidP="00320655">
      <w:pPr>
        <w:pStyle w:val="h4bullet"/>
      </w:pPr>
      <w:r>
        <w:t xml:space="preserve">FAA Order </w:t>
      </w:r>
      <w:r w:rsidRPr="0024772D">
        <w:t>JO</w:t>
      </w:r>
      <w:r>
        <w:t xml:space="preserve"> 7610.4, Special Operations.</w:t>
      </w:r>
    </w:p>
    <w:p w:rsidR="00320655" w:rsidRDefault="00320655" w:rsidP="00320655">
      <w:pPr>
        <w:pStyle w:val="h4bullet"/>
      </w:pPr>
      <w:r>
        <w:t>FAA Notice N JO 7210.766, Unmanned Aircraft Operations in the National Airspace System (NAS).</w:t>
      </w:r>
    </w:p>
    <w:p w:rsidR="00320655" w:rsidRPr="0024772D" w:rsidRDefault="00320655" w:rsidP="00320655">
      <w:pPr>
        <w:pStyle w:val="Heading4"/>
        <w:numPr>
          <w:ilvl w:val="3"/>
          <w:numId w:val="6"/>
        </w:numPr>
        <w:rPr>
          <w:b/>
        </w:rPr>
      </w:pPr>
      <w:r w:rsidRPr="0024772D">
        <w:rPr>
          <w:b/>
        </w:rPr>
        <w:t>Other Documents:</w:t>
      </w:r>
    </w:p>
    <w:p w:rsidR="00320655" w:rsidRDefault="00320655" w:rsidP="00320655">
      <w:pPr>
        <w:pStyle w:val="Heading5"/>
        <w:numPr>
          <w:ilvl w:val="4"/>
          <w:numId w:val="6"/>
        </w:numPr>
      </w:pPr>
      <w:proofErr w:type="gramStart"/>
      <w:r>
        <w:t xml:space="preserve">Title 47 of the </w:t>
      </w:r>
      <w:r w:rsidRPr="0024772D">
        <w:t>Code</w:t>
      </w:r>
      <w:r>
        <w:t xml:space="preserve"> of Federal Regulations (47 CFR) Part 300, National Telecommunications and Information Administration (NTIA) Manual, Chapter 7.11, Use of Frequencies by Certain Experimental Stations.</w:t>
      </w:r>
      <w:proofErr w:type="gramEnd"/>
    </w:p>
    <w:p w:rsidR="00320655" w:rsidRDefault="00320655" w:rsidP="00320655">
      <w:pPr>
        <w:pStyle w:val="Heading5"/>
        <w:numPr>
          <w:ilvl w:val="4"/>
          <w:numId w:val="6"/>
        </w:numPr>
      </w:pPr>
      <w:r>
        <w:t xml:space="preserve">Title 49 of the </w:t>
      </w:r>
      <w:r w:rsidRPr="0024772D">
        <w:t>United</w:t>
      </w:r>
      <w:r>
        <w:t xml:space="preserve"> States Code (49 U.S.C.) § 40102(a</w:t>
      </w:r>
      <w:proofErr w:type="gramStart"/>
      <w:r>
        <w:t>)(</w:t>
      </w:r>
      <w:proofErr w:type="gramEnd"/>
      <w:r>
        <w:t>41), Definitions;</w:t>
      </w:r>
      <w:r w:rsidRPr="004704CC">
        <w:t xml:space="preserve"> </w:t>
      </w:r>
      <w:r>
        <w:t xml:space="preserve">and </w:t>
      </w:r>
      <w:r>
        <w:rPr>
          <w:rFonts w:cs="Times New Roman"/>
        </w:rPr>
        <w:t>§</w:t>
      </w:r>
      <w:r>
        <w:t> </w:t>
      </w:r>
      <w:r w:rsidRPr="00DF505A">
        <w:t>40125, Qualifications for public aircraft status</w:t>
      </w:r>
      <w:r>
        <w:t xml:space="preserve">. </w:t>
      </w:r>
    </w:p>
    <w:p w:rsidR="00320655" w:rsidRDefault="00320655" w:rsidP="00320655">
      <w:pPr>
        <w:pStyle w:val="Heading5"/>
        <w:numPr>
          <w:ilvl w:val="4"/>
          <w:numId w:val="6"/>
        </w:numPr>
      </w:pPr>
      <w:proofErr w:type="gramStart"/>
      <w:r>
        <w:lastRenderedPageBreak/>
        <w:t>FAA Air Traffic Organization (ATO) Safety Management System Manual.</w:t>
      </w:r>
      <w:proofErr w:type="gramEnd"/>
    </w:p>
    <w:p w:rsidR="00320655" w:rsidRDefault="00320655" w:rsidP="00320655">
      <w:pPr>
        <w:pStyle w:val="Heading5"/>
        <w:numPr>
          <w:ilvl w:val="4"/>
          <w:numId w:val="6"/>
        </w:numPr>
      </w:pPr>
      <w:r>
        <w:t>Memorandum of Agreement Concerning the Operation of Department of Defense Unmanned Aircraft Systems in the National Airspace System (DOD-FAA MOA).</w:t>
      </w:r>
    </w:p>
    <w:p w:rsidR="00320655" w:rsidRDefault="00320655" w:rsidP="00320655">
      <w:pPr>
        <w:pStyle w:val="Heading5"/>
        <w:numPr>
          <w:ilvl w:val="4"/>
          <w:numId w:val="6"/>
        </w:numPr>
      </w:pPr>
      <w:r>
        <w:rPr>
          <w:noProof/>
        </w:rPr>
        <mc:AlternateContent>
          <mc:Choice Requires="wps">
            <w:drawing>
              <wp:anchor distT="0" distB="0" distL="114300" distR="114300" simplePos="0" relativeHeight="251678720" behindDoc="0" locked="1" layoutInCell="1" allowOverlap="1">
                <wp:simplePos x="0" y="0"/>
                <wp:positionH relativeFrom="column">
                  <wp:posOffset>-118745</wp:posOffset>
                </wp:positionH>
                <wp:positionV relativeFrom="paragraph">
                  <wp:posOffset>-516255</wp:posOffset>
                </wp:positionV>
                <wp:extent cx="635" cy="1188720"/>
                <wp:effectExtent l="24130" t="24765" r="22860" b="24765"/>
                <wp:wrapNone/>
                <wp:docPr id="26" name="Straight Arrow Connector 26"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alt="Indicates new/changed information." style="position:absolute;margin-left:-9.35pt;margin-top:-40.65pt;width:.05pt;height:9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" strokeweight="3pt">
                <w10:anchorlock/>
              </v:shape>
            </w:pict>
          </mc:Fallback>
        </mc:AlternateContent>
      </w:r>
      <w:proofErr w:type="gramStart"/>
      <w:r>
        <w:t xml:space="preserve">Convention on </w:t>
      </w:r>
      <w:r w:rsidRPr="0024772D">
        <w:t>International</w:t>
      </w:r>
      <w:r>
        <w:t xml:space="preserve"> Civil Aviation (“Chicago Convention”).</w:t>
      </w:r>
      <w:proofErr w:type="gramEnd"/>
      <w:r>
        <w:t xml:space="preserve"> </w:t>
      </w:r>
      <w:proofErr w:type="gramStart"/>
      <w:r>
        <w:t>December 7, 1944, 61 Stat. 1180, 15 U.N.T.S. 295.</w:t>
      </w:r>
      <w:proofErr w:type="gramEnd"/>
    </w:p>
    <w:p w:rsidR="00320655" w:rsidRPr="005C5037" w:rsidRDefault="00320655" w:rsidP="00320655">
      <w:pPr>
        <w:pStyle w:val="Reserved"/>
        <w:rPr>
          <w:b/>
        </w:rPr>
      </w:pPr>
      <w:r w:rsidRPr="005C5037">
        <w:rPr>
          <w:b/>
        </w:rPr>
        <w:t>16-1-3-5 through 16-1-3-29 RESERVED.</w:t>
      </w:r>
    </w:p>
    <w:p w:rsidR="00320655" w:rsidRDefault="00320655">
      <w:pPr>
        <w:rPr>
          <w:rFonts w:ascii="Times New Roman Bold" w:eastAsia="Times New Roman" w:hAnsi="Times New Roman Bold" w:cs="Times New Roman"/>
          <w:b/>
          <w:bCs/>
          <w:caps/>
          <w:kern w:val="32"/>
          <w:sz w:val="24"/>
          <w:szCs w:val="28"/>
        </w:rPr>
      </w:pPr>
    </w:p>
    <w:p w:rsidR="00320655" w:rsidRDefault="00320655">
      <w:pPr>
        <w:rPr>
          <w:rFonts w:ascii="Times New Roman Bold" w:eastAsia="Times New Roman" w:hAnsi="Times New Roman Bold" w:cs="Times New Roman"/>
          <w:b/>
          <w:bCs/>
          <w:caps/>
          <w:kern w:val="32"/>
          <w:sz w:val="24"/>
          <w:szCs w:val="28"/>
        </w:rPr>
      </w:pPr>
      <w:r>
        <w:br w:type="page"/>
      </w:r>
    </w:p>
    <w:p w:rsidR="00320655" w:rsidRDefault="00320655" w:rsidP="00F0615C">
      <w:pPr>
        <w:pStyle w:val="Heading1"/>
        <w:numPr>
          <w:ilvl w:val="0"/>
          <w:numId w:val="0"/>
        </w:numPr>
      </w:pPr>
      <w:r>
        <w:rPr>
          <w:noProof/>
        </w:rPr>
        <w:lastRenderedPageBreak/>
        <mc:AlternateContent>
          <mc:Choice Requires="wps">
            <w:drawing>
              <wp:anchor distT="0" distB="0" distL="114300" distR="114300" simplePos="0" relativeHeight="251672576" behindDoc="0" locked="1" layoutInCell="1" allowOverlap="1" wp14:anchorId="4E5D7C21" wp14:editId="736FEE3A">
                <wp:simplePos x="0" y="0"/>
                <wp:positionH relativeFrom="column">
                  <wp:posOffset>-114300</wp:posOffset>
                </wp:positionH>
                <wp:positionV relativeFrom="paragraph">
                  <wp:posOffset>-47625</wp:posOffset>
                </wp:positionV>
                <wp:extent cx="0" cy="8138160"/>
                <wp:effectExtent l="19050" t="19050" r="19050" b="24765"/>
                <wp:wrapNone/>
                <wp:docPr id="25" name="Straight Arrow Connector 25"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alt="Indicates new/changed information." style="position:absolute;margin-left:-9pt;margin-top:-3.75pt;width:0;height:6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" strokeweight="3pt">
                <w10:anchorlock/>
              </v:shape>
            </w:pict>
          </mc:Fallback>
        </mc:AlternateContent>
      </w:r>
      <w:r>
        <w:t xml:space="preserve">CHAPTER 16 </w:t>
      </w:r>
      <w:r w:rsidRPr="00602C6E">
        <w:t>UNMANNED</w:t>
      </w:r>
      <w:r>
        <w:t xml:space="preserve"> AIRCRAFT SYSTEMS</w:t>
      </w:r>
    </w:p>
    <w:p w:rsidR="00320655" w:rsidRDefault="00320655" w:rsidP="00320655">
      <w:pPr>
        <w:pStyle w:val="Heading1"/>
        <w:numPr>
          <w:ilvl w:val="0"/>
          <w:numId w:val="0"/>
        </w:numPr>
      </w:pPr>
      <w:r>
        <w:t xml:space="preserve">CHAPTER 1 </w:t>
      </w:r>
      <w:r w:rsidRPr="00326E2E">
        <w:t>BACKGROUND</w:t>
      </w:r>
      <w:r>
        <w:t>, ORGANIZATION, AND DEFINITIONS</w:t>
      </w:r>
    </w:p>
    <w:p w:rsidR="00320655" w:rsidRDefault="00320655" w:rsidP="00320655">
      <w:pPr>
        <w:pStyle w:val="Heading2"/>
        <w:numPr>
          <w:ilvl w:val="1"/>
          <w:numId w:val="10"/>
        </w:numPr>
      </w:pPr>
      <w:r w:rsidRPr="00602C6E">
        <w:t>Headquarters</w:t>
      </w:r>
      <w:r>
        <w:t xml:space="preserve">/Regional ASI </w:t>
      </w:r>
      <w:r w:rsidRPr="00326E2E">
        <w:t>Interface</w:t>
      </w:r>
      <w:r>
        <w:t>, Tasks/Flows, and PTRS</w:t>
      </w:r>
    </w:p>
    <w:p w:rsidR="00320655" w:rsidRDefault="00320655" w:rsidP="00320655">
      <w:pPr>
        <w:pStyle w:val="Heading3"/>
        <w:numPr>
          <w:ilvl w:val="2"/>
          <w:numId w:val="6"/>
        </w:numPr>
      </w:pPr>
      <w:r w:rsidRPr="00B34484">
        <w:rPr>
          <w:b/>
        </w:rPr>
        <w:t>1</w:t>
      </w:r>
      <w:r>
        <w:tab/>
      </w:r>
      <w:r w:rsidRPr="00326E2E">
        <w:rPr>
          <w:b/>
        </w:rPr>
        <w:t>HEADQUARTERS/REGIONAL AVIATION SAFETY INSPECTOR (ASI) INTERFACE.</w:t>
      </w:r>
      <w:r w:rsidRPr="00602C6E">
        <w:t xml:space="preserve"> </w:t>
      </w:r>
      <w:proofErr w:type="gramStart"/>
      <w:r w:rsidRPr="00602C6E">
        <w:t>Reserved.</w:t>
      </w:r>
      <w:proofErr w:type="gramEnd"/>
    </w:p>
    <w:p w:rsidR="00320655" w:rsidRDefault="00320655" w:rsidP="00320655">
      <w:pPr>
        <w:pStyle w:val="Heading3"/>
        <w:numPr>
          <w:ilvl w:val="2"/>
          <w:numId w:val="6"/>
        </w:numPr>
      </w:pPr>
      <w:r>
        <w:rPr>
          <w:b/>
        </w:rPr>
        <w:t>3</w:t>
      </w:r>
      <w:r>
        <w:tab/>
      </w:r>
      <w:r>
        <w:rPr>
          <w:b/>
        </w:rPr>
        <w:t>TASKS/FLOWS</w:t>
      </w:r>
      <w:r w:rsidRPr="00B34484">
        <w:rPr>
          <w:b/>
        </w:rPr>
        <w:t>.</w:t>
      </w:r>
      <w:r>
        <w:t xml:space="preserve"> </w:t>
      </w:r>
      <w:proofErr w:type="gramStart"/>
      <w:r w:rsidRPr="00326E2E">
        <w:t>Reserved</w:t>
      </w:r>
      <w:r>
        <w:t>.</w:t>
      </w:r>
      <w:proofErr w:type="gramEnd"/>
    </w:p>
    <w:p w:rsidR="00320655" w:rsidRPr="00326E2E" w:rsidRDefault="00320655" w:rsidP="00320655">
      <w:pPr>
        <w:pStyle w:val="Heading3"/>
        <w:numPr>
          <w:ilvl w:val="2"/>
          <w:numId w:val="6"/>
        </w:numPr>
        <w:rPr>
          <w:b/>
        </w:rPr>
      </w:pPr>
      <w:r w:rsidRPr="00326E2E">
        <w:rPr>
          <w:b/>
        </w:rPr>
        <w:t>5</w:t>
      </w:r>
      <w:r w:rsidRPr="00326E2E">
        <w:rPr>
          <w:b/>
        </w:rPr>
        <w:tab/>
        <w:t>PROGRAM TRACKING AND REPORTING SUBSYSTEM (PTRS).</w:t>
      </w:r>
    </w:p>
    <w:p w:rsidR="00320655" w:rsidRDefault="00320655" w:rsidP="00320655">
      <w:pPr>
        <w:pStyle w:val="Heading4"/>
        <w:numPr>
          <w:ilvl w:val="3"/>
          <w:numId w:val="6"/>
        </w:numPr>
      </w:pPr>
      <w:proofErr w:type="gramStart"/>
      <w:r>
        <w:rPr>
          <w:b/>
        </w:rPr>
        <w:t>Responsibilities.</w:t>
      </w:r>
      <w:proofErr w:type="gramEnd"/>
      <w:r>
        <w:t xml:space="preserve"> All inspectors, managers, and supervisors are responsible for maintaining records currency. After completing an </w:t>
      </w:r>
      <w:r w:rsidRPr="00326E2E">
        <w:t>initial</w:t>
      </w:r>
      <w:r>
        <w:t xml:space="preserve"> questionnaire and making the appropriate PTRS entry, all inspectors, including managers and supervisors, will be responsible for keeping their personal record current by entering any changes to the original information (such as additional type rating, training, team participation) in the record as necessary. The inspector should record the Record Identification Number of the PTRS entry so that future record updates can be made. (See Volume 1, Chapter 3, Section 1.)</w:t>
      </w:r>
    </w:p>
    <w:p w:rsidR="00320655" w:rsidRDefault="00320655" w:rsidP="00320655">
      <w:pPr>
        <w:pStyle w:val="Heading4"/>
        <w:numPr>
          <w:ilvl w:val="3"/>
          <w:numId w:val="6"/>
        </w:numPr>
      </w:pPr>
      <w:proofErr w:type="gramStart"/>
      <w:r>
        <w:rPr>
          <w:b/>
        </w:rPr>
        <w:t>Recording Information.</w:t>
      </w:r>
      <w:proofErr w:type="gramEnd"/>
      <w:r>
        <w:t xml:space="preserve"> Aviation safety inspectors (ASI) record information in the PTRS using activity numbers to identify specific activities and specialties conducted and required to accomplish Flight Standards Service (AFS) work programs involving aircraft. Unmanned aircraft (UA) have been identified by law and by the Federal Register (FR) as aircraft. The PTRS allows ASIs to include Unmanned Aircraft System (UAS) in their reporting and documentation in the PTRS. PTRS guidance is well documented in the most current version of the PTRS Procedures Manual (PPM) and remains the same for UAS with the following additional requirements:</w:t>
      </w:r>
    </w:p>
    <w:p w:rsidR="00320655" w:rsidRDefault="00320655" w:rsidP="00320655">
      <w:pPr>
        <w:pStyle w:val="Heading5"/>
        <w:numPr>
          <w:ilvl w:val="4"/>
          <w:numId w:val="6"/>
        </w:numPr>
      </w:pPr>
      <w:r>
        <w:t xml:space="preserve">All entries will use the standard PTRS codes, but will be </w:t>
      </w:r>
      <w:r w:rsidRPr="00326E2E">
        <w:t>followed</w:t>
      </w:r>
      <w:r>
        <w:t xml:space="preserve"> by “/107” for the regulatory field, denoting UAS.</w:t>
      </w:r>
    </w:p>
    <w:p w:rsidR="00320655" w:rsidRDefault="00320655" w:rsidP="00320655">
      <w:pPr>
        <w:pStyle w:val="Heading5"/>
        <w:numPr>
          <w:ilvl w:val="4"/>
          <w:numId w:val="6"/>
        </w:numPr>
      </w:pPr>
      <w:r>
        <w:t xml:space="preserve">The aircraft registration number field is </w:t>
      </w:r>
      <w:r w:rsidRPr="00326E2E">
        <w:t>not</w:t>
      </w:r>
      <w:r>
        <w:t xml:space="preserve"> a required field and is only used when the UAS has been assigned a registration number.</w:t>
      </w:r>
    </w:p>
    <w:p w:rsidR="00320655" w:rsidRDefault="00320655" w:rsidP="00320655">
      <w:pPr>
        <w:pStyle w:val="Heading5"/>
        <w:numPr>
          <w:ilvl w:val="4"/>
          <w:numId w:val="6"/>
        </w:numPr>
      </w:pPr>
      <w:r>
        <w:t xml:space="preserve">The “Make/Model/Series” field is not a </w:t>
      </w:r>
      <w:r w:rsidRPr="00326E2E">
        <w:t>required</w:t>
      </w:r>
      <w:r>
        <w:t xml:space="preserve"> field and is only used when the UAS has been assigned a make, model, and series (M/M/S).</w:t>
      </w:r>
    </w:p>
    <w:p w:rsidR="00320655" w:rsidRDefault="00320655" w:rsidP="00320655">
      <w:pPr>
        <w:pStyle w:val="Heading5"/>
        <w:numPr>
          <w:ilvl w:val="4"/>
          <w:numId w:val="6"/>
        </w:numPr>
      </w:pPr>
      <w:r>
        <w:t xml:space="preserve">The “Equipment” field will be used for a UAS with </w:t>
      </w:r>
      <w:r w:rsidRPr="00326E2E">
        <w:t>no</w:t>
      </w:r>
      <w:r>
        <w:t xml:space="preserve"> registration number (no Type Certificate Data Sheet (TCDS)) or no M/M/S identifier.</w:t>
      </w:r>
    </w:p>
    <w:p w:rsidR="00320655" w:rsidRDefault="00320655" w:rsidP="00320655">
      <w:pPr>
        <w:pStyle w:val="Heading5"/>
        <w:numPr>
          <w:ilvl w:val="4"/>
          <w:numId w:val="6"/>
        </w:numPr>
      </w:pPr>
      <w:r>
        <w:t xml:space="preserve">The “National Use” field will be a required </w:t>
      </w:r>
      <w:r w:rsidRPr="00326E2E">
        <w:t>field</w:t>
      </w:r>
      <w:r>
        <w:t>.</w:t>
      </w:r>
    </w:p>
    <w:p w:rsidR="00320655" w:rsidRDefault="00320655" w:rsidP="00320655">
      <w:pPr>
        <w:pStyle w:val="Heading5"/>
        <w:numPr>
          <w:ilvl w:val="4"/>
          <w:numId w:val="6"/>
        </w:numPr>
      </w:pPr>
      <w:r>
        <w:t xml:space="preserve">The “National Use” field will be populated </w:t>
      </w:r>
      <w:r w:rsidRPr="00326E2E">
        <w:t>as</w:t>
      </w:r>
      <w:r>
        <w:t xml:space="preserve"> follows:</w:t>
      </w:r>
    </w:p>
    <w:p w:rsidR="00320655" w:rsidRDefault="00320655" w:rsidP="00320655">
      <w:pPr>
        <w:pStyle w:val="Heading6"/>
        <w:numPr>
          <w:ilvl w:val="5"/>
          <w:numId w:val="6"/>
        </w:numPr>
      </w:pPr>
      <w:r>
        <w:lastRenderedPageBreak/>
        <w:t>UAS (hyphen) followed by the type of operator (Public (P), Civil (C), or Military (M)), hyphen, and followed by the size (Large (L) or Small (S)). For example:</w:t>
      </w:r>
    </w:p>
    <w:p w:rsidR="00320655" w:rsidRDefault="00320655" w:rsidP="00320655">
      <w:pPr>
        <w:pStyle w:val="h6bullet"/>
      </w:pPr>
      <w:r>
        <w:rPr>
          <w:noProof/>
        </w:rPr>
        <mc:AlternateContent>
          <mc:Choice Requires="wps">
            <w:drawing>
              <wp:anchor distT="0" distB="0" distL="114300" distR="114300" simplePos="0" relativeHeight="251673600" behindDoc="0" locked="1" layoutInCell="1" allowOverlap="1">
                <wp:simplePos x="0" y="0"/>
                <wp:positionH relativeFrom="column">
                  <wp:posOffset>-118745</wp:posOffset>
                </wp:positionH>
                <wp:positionV relativeFrom="paragraph">
                  <wp:posOffset>12700</wp:posOffset>
                </wp:positionV>
                <wp:extent cx="0" cy="1417320"/>
                <wp:effectExtent l="24130" t="22225" r="23495" b="27305"/>
                <wp:wrapNone/>
                <wp:docPr id="24" name="Straight Arrow Connector 24"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73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alt="Indicates new/changed information." style="position:absolute;margin-left:-9.35pt;margin-top:1pt;width:0;height:1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" strokeweight="3pt">
                <w10:anchorlock/>
              </v:shape>
            </w:pict>
          </mc:Fallback>
        </mc:AlternateContent>
      </w:r>
      <w:r>
        <w:t xml:space="preserve">UAS-M-L = UAS, </w:t>
      </w:r>
      <w:r w:rsidRPr="00E01865">
        <w:t>Military</w:t>
      </w:r>
      <w:r>
        <w:t xml:space="preserve"> operator, </w:t>
      </w:r>
      <w:r w:rsidRPr="00326E2E">
        <w:t>Large</w:t>
      </w:r>
      <w:r>
        <w:t xml:space="preserve"> aircraft.</w:t>
      </w:r>
    </w:p>
    <w:p w:rsidR="00320655" w:rsidRDefault="00320655" w:rsidP="00320655">
      <w:pPr>
        <w:pStyle w:val="h6bullet"/>
      </w:pPr>
      <w:r>
        <w:t>UAS-P-L = UAS, Public operation, Large aircraft.</w:t>
      </w:r>
    </w:p>
    <w:p w:rsidR="00320655" w:rsidRDefault="00320655" w:rsidP="00320655">
      <w:pPr>
        <w:pStyle w:val="h6bullet"/>
      </w:pPr>
      <w:r>
        <w:t xml:space="preserve">UAS-C-S = </w:t>
      </w:r>
      <w:r w:rsidRPr="00326E2E">
        <w:t>UAS</w:t>
      </w:r>
      <w:r>
        <w:t>, Civil operator, Small aircraft.</w:t>
      </w:r>
    </w:p>
    <w:p w:rsidR="00320655" w:rsidRDefault="00320655" w:rsidP="00320655">
      <w:pPr>
        <w:pStyle w:val="Heading6"/>
        <w:numPr>
          <w:ilvl w:val="5"/>
          <w:numId w:val="6"/>
        </w:numPr>
      </w:pPr>
      <w:r>
        <w:t>The “Comment,” “Miscellaneous,” and “Trigger” fields are still available for use.</w:t>
      </w:r>
    </w:p>
    <w:p w:rsidR="00320655" w:rsidRPr="001A2171" w:rsidRDefault="00320655" w:rsidP="00F0615C">
      <w:pPr>
        <w:pStyle w:val="Reserved"/>
        <w:numPr>
          <w:ilvl w:val="3"/>
          <w:numId w:val="14"/>
        </w:numPr>
        <w:rPr>
          <w:b/>
        </w:rPr>
      </w:pPr>
      <w:proofErr w:type="gramStart"/>
      <w:r w:rsidRPr="001A2171">
        <w:rPr>
          <w:b/>
        </w:rPr>
        <w:t>through</w:t>
      </w:r>
      <w:proofErr w:type="gramEnd"/>
      <w:r w:rsidRPr="001A2171">
        <w:rPr>
          <w:b/>
        </w:rPr>
        <w:t xml:space="preserve"> 16-1-4-29 RESERVED.</w:t>
      </w:r>
    </w:p>
    <w:p w:rsidR="00320655" w:rsidRDefault="00320655">
      <w:pPr>
        <w:rPr>
          <w:rFonts w:ascii="Times New Roman" w:eastAsia="Times New Roman" w:hAnsi="Times New Roman" w:cs="Times New Roman"/>
          <w:b/>
          <w:sz w:val="24"/>
          <w:szCs w:val="24"/>
        </w:rPr>
      </w:pPr>
      <w:r>
        <w:rPr>
          <w:b/>
        </w:rPr>
        <w:br w:type="page"/>
      </w:r>
    </w:p>
    <w:p w:rsidR="00320655" w:rsidRPr="00AD1246" w:rsidRDefault="00320655" w:rsidP="00F0615C">
      <w:pPr>
        <w:pStyle w:val="Heading1"/>
        <w:numPr>
          <w:ilvl w:val="0"/>
          <w:numId w:val="0"/>
        </w:numPr>
      </w:pPr>
      <w:r>
        <w:rPr>
          <w:noProof/>
        </w:rPr>
        <w:lastRenderedPageBreak/>
        <mc:AlternateContent>
          <mc:Choice Requires="wps">
            <w:drawing>
              <wp:anchor distT="0" distB="0" distL="114300" distR="114300" simplePos="0" relativeHeight="251680768" behindDoc="0" locked="1" layoutInCell="1" allowOverlap="1" wp14:anchorId="59CFCA10" wp14:editId="13879E95">
                <wp:simplePos x="0" y="0"/>
                <wp:positionH relativeFrom="column">
                  <wp:posOffset>-118745</wp:posOffset>
                </wp:positionH>
                <wp:positionV relativeFrom="paragraph">
                  <wp:posOffset>19050</wp:posOffset>
                </wp:positionV>
                <wp:extent cx="9525" cy="7610475"/>
                <wp:effectExtent l="24130" t="19050" r="23495" b="19050"/>
                <wp:wrapNone/>
                <wp:docPr id="30" name="Straight Arrow Connector 30"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1047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alt="Indicates new/changed information." style="position:absolute;margin-left:-9.35pt;margin-top:1.5pt;width:.75pt;height:59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" strokeweight="3pt">
                <w10:anchorlock/>
              </v:shape>
            </w:pict>
          </mc:Fallback>
        </mc:AlternateContent>
      </w:r>
      <w:r w:rsidR="00F0615C">
        <w:t xml:space="preserve">VOLUME 16 </w:t>
      </w:r>
      <w:r>
        <w:t>Unmanned aircraft systems</w:t>
      </w:r>
    </w:p>
    <w:p w:rsidR="00320655" w:rsidRPr="00AD1246" w:rsidRDefault="00320655" w:rsidP="00320655">
      <w:pPr>
        <w:pStyle w:val="Heading1"/>
        <w:numPr>
          <w:ilvl w:val="0"/>
          <w:numId w:val="0"/>
        </w:numPr>
      </w:pPr>
      <w:r>
        <w:t>chapter 2</w:t>
      </w:r>
      <w:proofErr w:type="gramStart"/>
      <w:r>
        <w:t>  Unmanned</w:t>
      </w:r>
      <w:proofErr w:type="gramEnd"/>
      <w:r>
        <w:t xml:space="preserve"> aircraft systems Certification</w:t>
      </w:r>
    </w:p>
    <w:p w:rsidR="00320655" w:rsidRDefault="00F0615C" w:rsidP="00F0615C">
      <w:pPr>
        <w:pStyle w:val="Heading2"/>
        <w:numPr>
          <w:ilvl w:val="0"/>
          <w:numId w:val="0"/>
        </w:numPr>
      </w:pPr>
      <w:r>
        <w:t xml:space="preserve">Section 1 </w:t>
      </w:r>
      <w:r w:rsidR="00320655">
        <w:t>Public Aircraft Operations</w:t>
      </w:r>
    </w:p>
    <w:p w:rsidR="00320655" w:rsidRPr="000C59FD" w:rsidRDefault="004A3B27" w:rsidP="004A3B27">
      <w:pPr>
        <w:pStyle w:val="Heading3"/>
        <w:numPr>
          <w:ilvl w:val="0"/>
          <w:numId w:val="0"/>
        </w:numPr>
        <w:tabs>
          <w:tab w:val="left" w:pos="1080"/>
        </w:tabs>
      </w:pPr>
      <w:r>
        <w:rPr>
          <w:rFonts w:ascii="Times New Roman Bold" w:hAnsi="Times New Roman Bold"/>
          <w:b/>
          <w:caps/>
        </w:rPr>
        <w:t>16-2-1-</w:t>
      </w:r>
      <w:r w:rsidR="00320655" w:rsidRPr="00C50151">
        <w:rPr>
          <w:rFonts w:ascii="Times New Roman Bold" w:hAnsi="Times New Roman Bold"/>
          <w:b/>
          <w:caps/>
        </w:rPr>
        <w:t>1</w:t>
      </w:r>
      <w:r w:rsidR="00320655">
        <w:rPr>
          <w:rFonts w:ascii="Times New Roman Bold" w:hAnsi="Times New Roman Bold"/>
          <w:caps/>
        </w:rPr>
        <w:tab/>
      </w:r>
      <w:r w:rsidR="00320655" w:rsidRPr="008577F1">
        <w:rPr>
          <w:rFonts w:ascii="Times New Roman Bold" w:hAnsi="Times New Roman Bold"/>
          <w:b/>
          <w:caps/>
        </w:rPr>
        <w:t>Public Aircraft Operations</w:t>
      </w:r>
      <w:r w:rsidR="00320655" w:rsidRPr="00893E7D">
        <w:rPr>
          <w:b/>
        </w:rPr>
        <w:t>.</w:t>
      </w:r>
      <w:r w:rsidR="00320655" w:rsidRPr="000C59FD">
        <w:t xml:space="preserve"> The </w:t>
      </w:r>
      <w:r w:rsidR="00320655">
        <w:t>Unmanned Aircraft Systems (UAS) operator or applicant</w:t>
      </w:r>
      <w:r w:rsidR="00320655" w:rsidRPr="000C59FD">
        <w:t xml:space="preserve"> must provide an airworthiness statement specifying compliance with the proponent’s applicable airworthiness criteria. Airworthiness statements must be provided on</w:t>
      </w:r>
      <w:r w:rsidR="00320655">
        <w:t xml:space="preserve"> agency letterhead and include:</w:t>
      </w:r>
    </w:p>
    <w:p w:rsidR="00320655" w:rsidRPr="004863EF" w:rsidRDefault="00320655" w:rsidP="00320655">
      <w:pPr>
        <w:pStyle w:val="h3bullet"/>
      </w:pPr>
      <w:r w:rsidRPr="004863EF">
        <w:t>The date the statement is effective,</w:t>
      </w:r>
    </w:p>
    <w:p w:rsidR="00320655" w:rsidRPr="004863EF" w:rsidRDefault="00320655" w:rsidP="00320655">
      <w:pPr>
        <w:pStyle w:val="h3bullet"/>
      </w:pPr>
      <w:r w:rsidRPr="004863EF">
        <w:t>A signature of the responsible certifying authority within the agency</w:t>
      </w:r>
      <w:r>
        <w:t>,</w:t>
      </w:r>
    </w:p>
    <w:p w:rsidR="00320655" w:rsidRPr="004863EF" w:rsidRDefault="00320655" w:rsidP="00320655">
      <w:pPr>
        <w:pStyle w:val="h3bullet"/>
      </w:pPr>
      <w:r w:rsidRPr="004863EF">
        <w:t>A point of contact (POC)</w:t>
      </w:r>
      <w:r>
        <w:t>, and</w:t>
      </w:r>
    </w:p>
    <w:p w:rsidR="00320655" w:rsidRPr="004863EF" w:rsidRDefault="00320655" w:rsidP="00320655">
      <w:pPr>
        <w:pStyle w:val="h3bullet"/>
      </w:pPr>
      <w:r w:rsidRPr="004863EF">
        <w:t>Any warnings/limitations</w:t>
      </w:r>
      <w:r>
        <w:t>.</w:t>
      </w:r>
    </w:p>
    <w:p w:rsidR="00320655" w:rsidRPr="00D32517" w:rsidRDefault="00320655" w:rsidP="00320655">
      <w:pPr>
        <w:pStyle w:val="Heading4"/>
      </w:pPr>
      <w:proofErr w:type="gramStart"/>
      <w:r w:rsidRPr="00D209E3">
        <w:rPr>
          <w:b/>
        </w:rPr>
        <w:t>Airworthiness Statements.</w:t>
      </w:r>
      <w:proofErr w:type="gramEnd"/>
      <w:r>
        <w:t xml:space="preserve"> </w:t>
      </w:r>
      <w:r w:rsidRPr="00D32517">
        <w:t>Airworthiness statements are generally written for one UAS. If more than one UAS model is included on a single airworthiness statement, each UAS will be listed</w:t>
      </w:r>
      <w:r>
        <w:t>,</w:t>
      </w:r>
      <w:r w:rsidRPr="00D32517">
        <w:t xml:space="preserve"> and specific information for each UAS will be included in the statement. Airworthiness statements with an expiration date must remain current for the duration of the</w:t>
      </w:r>
      <w:r>
        <w:t xml:space="preserve"> Certificate of Waiver or Authorization (</w:t>
      </w:r>
      <w:r w:rsidRPr="00D32517">
        <w:t>COA</w:t>
      </w:r>
      <w:r>
        <w:t>),</w:t>
      </w:r>
      <w:r w:rsidRPr="00D32517">
        <w:t xml:space="preserve"> including extensions. If a new airworthiness statement is issued during the period the COA is active, a copy of the airworthiness certificate must be provided to </w:t>
      </w:r>
      <w:r>
        <w:t>the UAS Integration Office (</w:t>
      </w:r>
      <w:r w:rsidRPr="00D32517">
        <w:t>AFS</w:t>
      </w:r>
      <w:r>
        <w:noBreakHyphen/>
      </w:r>
      <w:r w:rsidRPr="00D32517">
        <w:t>80</w:t>
      </w:r>
      <w:r>
        <w:t>)</w:t>
      </w:r>
      <w:r w:rsidRPr="00D32517">
        <w:t>.</w:t>
      </w:r>
    </w:p>
    <w:p w:rsidR="00320655" w:rsidRDefault="00320655" w:rsidP="00320655">
      <w:pPr>
        <w:pStyle w:val="Heading4"/>
      </w:pPr>
      <w:proofErr w:type="gramStart"/>
      <w:r w:rsidRPr="00D209E3">
        <w:rPr>
          <w:b/>
        </w:rPr>
        <w:t>Acceptable Policy/Criteria.</w:t>
      </w:r>
      <w:proofErr w:type="gramEnd"/>
      <w:r>
        <w:t xml:space="preserve"> </w:t>
      </w:r>
      <w:r w:rsidRPr="00D32517">
        <w:t>Examples of acceptable policy/criteria include, but are not limited to</w:t>
      </w:r>
      <w:r>
        <w:t>, the current editions of</w:t>
      </w:r>
      <w:r w:rsidRPr="00D32517">
        <w:t>:</w:t>
      </w:r>
    </w:p>
    <w:p w:rsidR="00320655" w:rsidRPr="00D32517" w:rsidRDefault="00320655" w:rsidP="00320655">
      <w:pPr>
        <w:pStyle w:val="h4bullet"/>
      </w:pPr>
      <w:r w:rsidRPr="00D32517">
        <w:t>Department of Defense (DOD) Handbook, MIL</w:t>
      </w:r>
      <w:r>
        <w:noBreakHyphen/>
      </w:r>
      <w:r w:rsidRPr="00D32517">
        <w:t>HDBK</w:t>
      </w:r>
      <w:r>
        <w:noBreakHyphen/>
      </w:r>
      <w:r w:rsidRPr="00D32517">
        <w:t>516B, Airworthiness Certification Criteria;</w:t>
      </w:r>
    </w:p>
    <w:p w:rsidR="00320655" w:rsidRPr="00D32517" w:rsidRDefault="00320655" w:rsidP="00320655">
      <w:pPr>
        <w:pStyle w:val="h4bullet"/>
      </w:pPr>
      <w:r w:rsidRPr="00D32517">
        <w:t>Air Force Policy Directive (AFPD) 62-6, USAF Airworthiness;</w:t>
      </w:r>
    </w:p>
    <w:p w:rsidR="00320655" w:rsidRPr="00D32517" w:rsidRDefault="00320655" w:rsidP="00320655">
      <w:pPr>
        <w:pStyle w:val="h4bullet"/>
      </w:pPr>
      <w:r w:rsidRPr="00D32517">
        <w:t>Army Regulation (AR) 70-62, Airworthiness Qualif</w:t>
      </w:r>
      <w:r>
        <w:t>ication of Aircraft Systems; and</w:t>
      </w:r>
    </w:p>
    <w:p w:rsidR="00320655" w:rsidRDefault="00320655" w:rsidP="00320655">
      <w:pPr>
        <w:pStyle w:val="h4bullet"/>
      </w:pPr>
      <w:r w:rsidRPr="00D67003">
        <w:t xml:space="preserve">Naval Air Systems Command Instruction </w:t>
      </w:r>
      <w:r>
        <w:t>(</w:t>
      </w:r>
      <w:r w:rsidRPr="00D67003">
        <w:t>NAVAIRINST</w:t>
      </w:r>
      <w:r>
        <w:t>)</w:t>
      </w:r>
      <w:r w:rsidRPr="00D67003">
        <w:t xml:space="preserve"> 13034.1</w:t>
      </w:r>
      <w:r>
        <w:t> Series, Flight </w:t>
      </w:r>
      <w:r w:rsidRPr="00D67003">
        <w:t>Clearance Policy for Air Vehicles and Aircraft Systems.</w:t>
      </w:r>
    </w:p>
    <w:p w:rsidR="00320655" w:rsidRDefault="004A3B27" w:rsidP="004A3B27">
      <w:pPr>
        <w:pStyle w:val="Heading3"/>
        <w:numPr>
          <w:ilvl w:val="0"/>
          <w:numId w:val="0"/>
        </w:numPr>
        <w:tabs>
          <w:tab w:val="left" w:pos="1080"/>
        </w:tabs>
      </w:pPr>
      <w:r>
        <w:rPr>
          <w:rFonts w:ascii="Times New Roman Bold" w:hAnsi="Times New Roman Bold"/>
          <w:b/>
          <w:caps/>
        </w:rPr>
        <w:t>16-2-1-</w:t>
      </w:r>
      <w:r w:rsidR="00320655">
        <w:rPr>
          <w:rFonts w:ascii="Times New Roman Bold" w:hAnsi="Times New Roman Bold"/>
          <w:b/>
          <w:caps/>
        </w:rPr>
        <w:t>3</w:t>
      </w:r>
      <w:r w:rsidR="00320655">
        <w:rPr>
          <w:rFonts w:ascii="Times New Roman Bold" w:hAnsi="Times New Roman Bold"/>
          <w:b/>
          <w:caps/>
        </w:rPr>
        <w:tab/>
      </w:r>
      <w:r w:rsidR="00320655" w:rsidRPr="008577F1">
        <w:rPr>
          <w:rFonts w:ascii="Times New Roman Bold" w:hAnsi="Times New Roman Bold"/>
          <w:b/>
          <w:caps/>
        </w:rPr>
        <w:t>UAS Airworthiness</w:t>
      </w:r>
      <w:r w:rsidR="00320655" w:rsidRPr="00B81F2D">
        <w:rPr>
          <w:b/>
        </w:rPr>
        <w:t>.</w:t>
      </w:r>
      <w:r w:rsidR="00320655" w:rsidRPr="00E31FBD">
        <w:t xml:space="preserve"> </w:t>
      </w:r>
      <w:r w:rsidR="00320655" w:rsidRPr="00B81F2D">
        <w:t>All UAS</w:t>
      </w:r>
      <w:r w:rsidR="00320655">
        <w:t>s</w:t>
      </w:r>
      <w:r w:rsidR="00320655" w:rsidRPr="00B81F2D">
        <w:t xml:space="preserve"> must be in an </w:t>
      </w:r>
      <w:r w:rsidR="00320655">
        <w:t>A</w:t>
      </w:r>
      <w:r w:rsidR="00320655" w:rsidRPr="00B81F2D">
        <w:t xml:space="preserve">irworthy condition to conduct flight operations in the </w:t>
      </w:r>
      <w:r w:rsidR="00320655">
        <w:t>National Airspace System (</w:t>
      </w:r>
      <w:r w:rsidR="00320655" w:rsidRPr="00B81F2D">
        <w:t>NAS</w:t>
      </w:r>
      <w:r w:rsidR="00320655">
        <w:t>)</w:t>
      </w:r>
      <w:r w:rsidR="00320655" w:rsidRPr="00B81F2D">
        <w:t>. An “</w:t>
      </w:r>
      <w:r w:rsidR="00320655">
        <w:t>A</w:t>
      </w:r>
      <w:r w:rsidR="00320655" w:rsidRPr="00B81F2D">
        <w:t>irworthy condition for UAS subject to a COA” means that the UAS meets the applicable standards and requirements of its operating agency</w:t>
      </w:r>
      <w:r w:rsidR="00320655">
        <w:t>.</w:t>
      </w:r>
      <w:r w:rsidR="00320655" w:rsidRPr="00B81F2D">
        <w:t xml:space="preserve"> The </w:t>
      </w:r>
      <w:r w:rsidR="00320655">
        <w:t>Federal Aviation Administration (</w:t>
      </w:r>
      <w:r w:rsidR="00320655" w:rsidRPr="00B81F2D">
        <w:t>FAA</w:t>
      </w:r>
      <w:r w:rsidR="00320655">
        <w:t>)</w:t>
      </w:r>
      <w:r w:rsidR="00320655" w:rsidRPr="00B81F2D">
        <w:t xml:space="preserve"> recognizes that some of the requirements can differ from those for manned aircraft</w:t>
      </w:r>
      <w:r w:rsidR="00320655">
        <w:t>,</w:t>
      </w:r>
      <w:r w:rsidR="00320655" w:rsidRPr="00B81F2D">
        <w:t xml:space="preserve"> and appropriate changes can be defined. As with airworthiness standards, maintenance technician requirements will be addressed</w:t>
      </w:r>
      <w:r w:rsidR="00320655">
        <w:t xml:space="preserve"> as part of the review process.</w:t>
      </w:r>
    </w:p>
    <w:p w:rsidR="00320655" w:rsidRPr="00027D21" w:rsidRDefault="00320655" w:rsidP="00960FE9">
      <w:pPr>
        <w:pStyle w:val="Reserved"/>
        <w:numPr>
          <w:ilvl w:val="3"/>
          <w:numId w:val="17"/>
        </w:numPr>
        <w:rPr>
          <w:b/>
        </w:rPr>
      </w:pPr>
      <w:proofErr w:type="gramStart"/>
      <w:r w:rsidRPr="00027D21">
        <w:rPr>
          <w:b/>
        </w:rPr>
        <w:t>through</w:t>
      </w:r>
      <w:proofErr w:type="gramEnd"/>
      <w:r w:rsidRPr="00027D21">
        <w:rPr>
          <w:b/>
        </w:rPr>
        <w:t xml:space="preserve"> 16-2-1-29</w:t>
      </w:r>
      <w:r w:rsidRPr="00534B85">
        <w:rPr>
          <w:b/>
        </w:rPr>
        <w:t xml:space="preserve"> RESERVED.</w:t>
      </w:r>
    </w:p>
    <w:p w:rsidR="00320655" w:rsidRPr="00182230" w:rsidRDefault="00320655" w:rsidP="00320655">
      <w:pPr>
        <w:pStyle w:val="Reserved"/>
        <w:rPr>
          <w:b/>
        </w:rPr>
      </w:pPr>
    </w:p>
    <w:p w:rsidR="00F0615C" w:rsidRDefault="00F0615C">
      <w:r>
        <w:lastRenderedPageBreak/>
        <w:br w:type="page"/>
      </w:r>
    </w:p>
    <w:p w:rsidR="00960FE9" w:rsidRPr="00AD1246" w:rsidRDefault="00960FE9" w:rsidP="00960FE9">
      <w:pPr>
        <w:pStyle w:val="Heading1"/>
        <w:numPr>
          <w:ilvl w:val="0"/>
          <w:numId w:val="0"/>
        </w:numPr>
      </w:pPr>
      <w:r>
        <w:rPr>
          <w:noProof/>
        </w:rPr>
        <w:lastRenderedPageBreak/>
        <mc:AlternateContent>
          <mc:Choice Requires="wps">
            <w:drawing>
              <wp:anchor distT="0" distB="0" distL="114300" distR="114300" simplePos="0" relativeHeight="251684864" behindDoc="0" locked="1" layoutInCell="1" allowOverlap="1" wp14:anchorId="354B8D92" wp14:editId="2E82ED36">
                <wp:simplePos x="0" y="0"/>
                <wp:positionH relativeFrom="column">
                  <wp:posOffset>-118745</wp:posOffset>
                </wp:positionH>
                <wp:positionV relativeFrom="paragraph">
                  <wp:posOffset>19050</wp:posOffset>
                </wp:positionV>
                <wp:extent cx="0" cy="1143000"/>
                <wp:effectExtent l="24130" t="19050" r="23495" b="19050"/>
                <wp:wrapNone/>
                <wp:docPr id="32" name="Straight Arrow Connector 32"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alt="Indicates new/changed information." style="position:absolute;margin-left:-9.35pt;margin-top:1.5pt;width:0;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" strokeweight="3pt">
                <w10:anchorlock/>
              </v:shape>
            </w:pict>
          </mc:Fallback>
        </mc:AlternateContent>
      </w:r>
      <w:r>
        <w:t>VOLUME 16 Unmanned aircraft systems</w:t>
      </w:r>
    </w:p>
    <w:p w:rsidR="00960FE9" w:rsidRPr="00AD1246" w:rsidRDefault="00960FE9" w:rsidP="00960FE9">
      <w:pPr>
        <w:pStyle w:val="Heading1"/>
        <w:numPr>
          <w:ilvl w:val="0"/>
          <w:numId w:val="0"/>
        </w:numPr>
      </w:pPr>
      <w:r>
        <w:t>chapter 2</w:t>
      </w:r>
      <w:proofErr w:type="gramStart"/>
      <w:r>
        <w:t>  unmanned</w:t>
      </w:r>
      <w:proofErr w:type="gramEnd"/>
      <w:r>
        <w:t xml:space="preserve"> aircraft systems Certification</w:t>
      </w:r>
    </w:p>
    <w:p w:rsidR="00960FE9" w:rsidRDefault="00960FE9" w:rsidP="00960FE9">
      <w:pPr>
        <w:pStyle w:val="Heading2"/>
        <w:numPr>
          <w:ilvl w:val="1"/>
          <w:numId w:val="16"/>
        </w:numPr>
      </w:pPr>
      <w:r>
        <w:t>Reserved</w:t>
      </w:r>
    </w:p>
    <w:p w:rsidR="00960FE9" w:rsidRPr="008A3125" w:rsidRDefault="00960FE9" w:rsidP="004A3B27">
      <w:pPr>
        <w:pStyle w:val="Reserved"/>
        <w:numPr>
          <w:ilvl w:val="3"/>
          <w:numId w:val="19"/>
        </w:numPr>
        <w:rPr>
          <w:b/>
        </w:rPr>
      </w:pPr>
      <w:proofErr w:type="gramStart"/>
      <w:r>
        <w:rPr>
          <w:b/>
        </w:rPr>
        <w:t>through</w:t>
      </w:r>
      <w:proofErr w:type="gramEnd"/>
      <w:r>
        <w:rPr>
          <w:b/>
        </w:rPr>
        <w:t xml:space="preserve"> 16-2-2</w:t>
      </w:r>
      <w:r w:rsidRPr="008A3125">
        <w:rPr>
          <w:b/>
        </w:rPr>
        <w:t>-29 RESERVED.</w:t>
      </w:r>
    </w:p>
    <w:p w:rsidR="004A3B27" w:rsidRDefault="004A3B27">
      <w:r>
        <w:br w:type="page"/>
      </w:r>
    </w:p>
    <w:p w:rsidR="004A3B27" w:rsidRPr="00AD1246" w:rsidRDefault="004A3B27" w:rsidP="004A3B27">
      <w:pPr>
        <w:pStyle w:val="Heading1"/>
        <w:numPr>
          <w:ilvl w:val="0"/>
          <w:numId w:val="0"/>
        </w:numPr>
      </w:pPr>
      <w:r>
        <w:rPr>
          <w:noProof/>
        </w:rPr>
        <w:lastRenderedPageBreak/>
        <mc:AlternateContent>
          <mc:Choice Requires="wps">
            <w:drawing>
              <wp:anchor distT="0" distB="0" distL="114300" distR="114300" simplePos="0" relativeHeight="251686912" behindDoc="0" locked="1" layoutInCell="1" allowOverlap="1" wp14:anchorId="7673000C" wp14:editId="34D5CA77">
                <wp:simplePos x="0" y="0"/>
                <wp:positionH relativeFrom="column">
                  <wp:posOffset>-118745</wp:posOffset>
                </wp:positionH>
                <wp:positionV relativeFrom="paragraph">
                  <wp:posOffset>9525</wp:posOffset>
                </wp:positionV>
                <wp:extent cx="0" cy="8181975"/>
                <wp:effectExtent l="24130" t="19050" r="23495" b="19050"/>
                <wp:wrapNone/>
                <wp:docPr id="34" name="Straight Arrow Connector 34"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197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alt="Indicates new/changed information." style="position:absolute;margin-left:-9.35pt;margin-top:.75pt;width:0;height:6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" strokeweight="3pt">
                <w10:anchorlock/>
              </v:shape>
            </w:pict>
          </mc:Fallback>
        </mc:AlternateContent>
      </w:r>
      <w:r>
        <w:t xml:space="preserve">VOLUME 16 </w:t>
      </w:r>
      <w:r>
        <w:t>Unmanned aircraft systems</w:t>
      </w:r>
    </w:p>
    <w:p w:rsidR="004A3B27" w:rsidRPr="00AD1246" w:rsidRDefault="004A3B27" w:rsidP="004A3B27">
      <w:pPr>
        <w:pStyle w:val="Heading1"/>
        <w:numPr>
          <w:ilvl w:val="0"/>
          <w:numId w:val="0"/>
        </w:numPr>
      </w:pPr>
      <w:r>
        <w:t>chapter 2</w:t>
      </w:r>
      <w:proofErr w:type="gramStart"/>
      <w:r>
        <w:t>  unmanned</w:t>
      </w:r>
      <w:proofErr w:type="gramEnd"/>
      <w:r>
        <w:t xml:space="preserve"> aircraft systems Certification</w:t>
      </w:r>
    </w:p>
    <w:p w:rsidR="004A3B27" w:rsidRPr="009B7349" w:rsidRDefault="004A3B27" w:rsidP="004A3B27">
      <w:pPr>
        <w:pStyle w:val="Heading2"/>
        <w:numPr>
          <w:ilvl w:val="1"/>
          <w:numId w:val="16"/>
        </w:numPr>
      </w:pPr>
      <w:r>
        <w:t xml:space="preserve"> </w:t>
      </w:r>
      <w:r>
        <w:t>Civil Aircraft Operations</w:t>
      </w:r>
    </w:p>
    <w:p w:rsidR="004A3B27" w:rsidRPr="00195C2A" w:rsidRDefault="004A3B27" w:rsidP="004A3B27">
      <w:pPr>
        <w:pStyle w:val="Heading3"/>
        <w:numPr>
          <w:ilvl w:val="0"/>
          <w:numId w:val="0"/>
        </w:numPr>
        <w:tabs>
          <w:tab w:val="left" w:pos="1080"/>
        </w:tabs>
      </w:pPr>
      <w:r>
        <w:rPr>
          <w:rFonts w:ascii="Times New Roman Bold" w:hAnsi="Times New Roman Bold"/>
          <w:caps/>
          <w:szCs w:val="24"/>
        </w:rPr>
        <w:t>16-2-3-</w:t>
      </w:r>
      <w:r w:rsidRPr="002B19DC">
        <w:rPr>
          <w:rFonts w:ascii="Times New Roman Bold" w:hAnsi="Times New Roman Bold"/>
          <w:caps/>
          <w:szCs w:val="24"/>
        </w:rPr>
        <w:t>1</w:t>
      </w:r>
      <w:r w:rsidRPr="002B19DC">
        <w:rPr>
          <w:rFonts w:ascii="Times New Roman Bold" w:hAnsi="Times New Roman Bold"/>
          <w:caps/>
          <w:szCs w:val="24"/>
        </w:rPr>
        <w:tab/>
      </w:r>
      <w:r w:rsidRPr="002B19DC">
        <w:rPr>
          <w:rFonts w:ascii="Times New Roman Bold" w:hAnsi="Times New Roman Bold"/>
          <w:b/>
          <w:caps/>
          <w:color w:val="000000"/>
          <w:szCs w:val="24"/>
        </w:rPr>
        <w:t>Civil Aircraft Applicants.</w:t>
      </w:r>
      <w:r w:rsidRPr="002B19DC">
        <w:rPr>
          <w:color w:val="000000"/>
          <w:szCs w:val="24"/>
        </w:rPr>
        <w:t xml:space="preserve"> </w:t>
      </w:r>
      <w:r w:rsidRPr="00E431BA">
        <w:t xml:space="preserve">Approvals for civil applications using the </w:t>
      </w:r>
      <w:r>
        <w:t>S</w:t>
      </w:r>
      <w:r w:rsidRPr="00E431BA">
        <w:t xml:space="preserve">pecial </w:t>
      </w:r>
      <w:r>
        <w:t>A</w:t>
      </w:r>
      <w:r w:rsidRPr="00E431BA">
        <w:t xml:space="preserve">irworthiness </w:t>
      </w:r>
      <w:r>
        <w:t>C</w:t>
      </w:r>
      <w:r w:rsidRPr="00E431BA">
        <w:t xml:space="preserve">ertificate process receive their airworthiness certification from the </w:t>
      </w:r>
      <w:r>
        <w:t>Federal Aviation Administration (</w:t>
      </w:r>
      <w:r w:rsidRPr="00E431BA">
        <w:t>FAA</w:t>
      </w:r>
      <w:r>
        <w:t>)</w:t>
      </w:r>
      <w:r w:rsidRPr="00E431BA">
        <w:t>.</w:t>
      </w:r>
    </w:p>
    <w:p w:rsidR="004A3B27" w:rsidRPr="000C59FD" w:rsidRDefault="004A3B27" w:rsidP="004A3B27">
      <w:pPr>
        <w:pStyle w:val="Heading3"/>
        <w:numPr>
          <w:ilvl w:val="0"/>
          <w:numId w:val="0"/>
        </w:numPr>
        <w:tabs>
          <w:tab w:val="left" w:pos="1080"/>
        </w:tabs>
      </w:pPr>
      <w:r>
        <w:rPr>
          <w:rFonts w:ascii="Times New Roman Bold" w:hAnsi="Times New Roman Bold"/>
          <w:b/>
          <w:caps/>
          <w:color w:val="000000"/>
          <w:szCs w:val="24"/>
        </w:rPr>
        <w:t>16-2-3-</w:t>
      </w:r>
      <w:r>
        <w:rPr>
          <w:rFonts w:ascii="Times New Roman Bold" w:hAnsi="Times New Roman Bold"/>
          <w:b/>
          <w:caps/>
          <w:color w:val="000000"/>
          <w:szCs w:val="24"/>
        </w:rPr>
        <w:t>3</w:t>
      </w:r>
      <w:r>
        <w:rPr>
          <w:rFonts w:ascii="Times New Roman Bold" w:hAnsi="Times New Roman Bold"/>
          <w:b/>
          <w:caps/>
          <w:color w:val="000000"/>
          <w:szCs w:val="24"/>
        </w:rPr>
        <w:tab/>
      </w:r>
      <w:r w:rsidRPr="00CF331B">
        <w:rPr>
          <w:rFonts w:ascii="Times New Roman Bold" w:hAnsi="Times New Roman Bold"/>
          <w:b/>
          <w:caps/>
          <w:color w:val="000000"/>
          <w:szCs w:val="24"/>
        </w:rPr>
        <w:t>Airworthiness Determination</w:t>
      </w:r>
      <w:r w:rsidRPr="00FD2340">
        <w:rPr>
          <w:b/>
        </w:rPr>
        <w:t>.</w:t>
      </w:r>
      <w:r w:rsidRPr="000C59FD">
        <w:t xml:space="preserve"> Civil applicants may apply for a </w:t>
      </w:r>
      <w:r>
        <w:t>S</w:t>
      </w:r>
      <w:r w:rsidRPr="000C59FD">
        <w:t xml:space="preserve">pecial </w:t>
      </w:r>
      <w:r>
        <w:t>A</w:t>
      </w:r>
      <w:r w:rsidRPr="000C59FD">
        <w:t xml:space="preserve">irworthiness </w:t>
      </w:r>
      <w:r>
        <w:t>C</w:t>
      </w:r>
      <w:r w:rsidRPr="000C59FD">
        <w:t xml:space="preserve">ertificate from the FAA. The </w:t>
      </w:r>
      <w:r>
        <w:t>applicant</w:t>
      </w:r>
      <w:r w:rsidRPr="000C59FD">
        <w:t xml:space="preserve"> is required to submit the requisite data to support a determination that the aircraft and its systems, including the control station</w:t>
      </w:r>
      <w:r>
        <w:t> </w:t>
      </w:r>
      <w:r w:rsidRPr="000C59FD">
        <w:t xml:space="preserve">(CS), are designed, built, and maintained in </w:t>
      </w:r>
      <w:r>
        <w:t>a safe and Airworthy condition.</w:t>
      </w:r>
    </w:p>
    <w:p w:rsidR="004A3B27" w:rsidRDefault="004A3B27" w:rsidP="004A3B27">
      <w:pPr>
        <w:pStyle w:val="Heading3"/>
        <w:numPr>
          <w:ilvl w:val="0"/>
          <w:numId w:val="0"/>
        </w:numPr>
        <w:tabs>
          <w:tab w:val="left" w:pos="1080"/>
        </w:tabs>
      </w:pPr>
      <w:r>
        <w:rPr>
          <w:rFonts w:ascii="Times New Roman Bold" w:hAnsi="Times New Roman Bold"/>
          <w:b/>
          <w:caps/>
          <w:color w:val="000000"/>
          <w:szCs w:val="24"/>
        </w:rPr>
        <w:t>16-2-3-</w:t>
      </w:r>
      <w:r>
        <w:rPr>
          <w:rFonts w:ascii="Times New Roman Bold" w:hAnsi="Times New Roman Bold"/>
          <w:b/>
          <w:caps/>
          <w:color w:val="000000"/>
          <w:szCs w:val="24"/>
        </w:rPr>
        <w:t>5</w:t>
      </w:r>
      <w:r>
        <w:rPr>
          <w:rFonts w:ascii="Times New Roman Bold" w:hAnsi="Times New Roman Bold"/>
          <w:b/>
          <w:caps/>
          <w:color w:val="000000"/>
          <w:szCs w:val="24"/>
        </w:rPr>
        <w:tab/>
      </w:r>
      <w:r w:rsidRPr="00CF331B">
        <w:rPr>
          <w:rFonts w:ascii="Times New Roman Bold" w:hAnsi="Times New Roman Bold"/>
          <w:b/>
          <w:caps/>
          <w:color w:val="000000"/>
          <w:szCs w:val="24"/>
        </w:rPr>
        <w:t>Special Airworthiness Certificate Issuance</w:t>
      </w:r>
      <w:r w:rsidRPr="00FD2340">
        <w:rPr>
          <w:b/>
        </w:rPr>
        <w:t>.</w:t>
      </w:r>
      <w:r w:rsidRPr="000C59FD">
        <w:t xml:space="preserve"> Special </w:t>
      </w:r>
      <w:r>
        <w:t>A</w:t>
      </w:r>
      <w:r w:rsidRPr="000C59FD">
        <w:t xml:space="preserve">irworthiness </w:t>
      </w:r>
      <w:r>
        <w:t>C</w:t>
      </w:r>
      <w:r w:rsidRPr="000C59FD">
        <w:t xml:space="preserve">ertificates are typically issued to proponents wishing to conduct </w:t>
      </w:r>
      <w:r>
        <w:t>Unmanned Aircraft Systems (</w:t>
      </w:r>
      <w:r w:rsidRPr="000C59FD">
        <w:t>UAS</w:t>
      </w:r>
      <w:r>
        <w:t>)</w:t>
      </w:r>
      <w:r w:rsidRPr="000C59FD">
        <w:t xml:space="preserve"> research and development (R&amp;D), crew training, and market surveys under </w:t>
      </w:r>
      <w:r>
        <w:t>Title 14 of the Code of Federal Regulations (</w:t>
      </w:r>
      <w:r w:rsidRPr="000C59FD">
        <w:t>14</w:t>
      </w:r>
      <w:r>
        <w:t> </w:t>
      </w:r>
      <w:r w:rsidRPr="000C59FD">
        <w:t>CFR</w:t>
      </w:r>
      <w:r>
        <w:t>)</w:t>
      </w:r>
      <w:r w:rsidRPr="000C59FD">
        <w:t xml:space="preserve"> part</w:t>
      </w:r>
      <w:r>
        <w:t> </w:t>
      </w:r>
      <w:r w:rsidRPr="000C59FD">
        <w:t>21, §</w:t>
      </w:r>
      <w:r>
        <w:t> </w:t>
      </w:r>
      <w:r w:rsidRPr="000C59FD">
        <w:t xml:space="preserve">21.191. </w:t>
      </w:r>
      <w:r w:rsidRPr="00A72000">
        <w:t>The FAA also issues special flight permits</w:t>
      </w:r>
      <w:r>
        <w:t xml:space="preserve"> (SFP) </w:t>
      </w:r>
      <w:r w:rsidRPr="00A72000">
        <w:t>for production flight testing of UAS under §</w:t>
      </w:r>
      <w:r>
        <w:t> </w:t>
      </w:r>
      <w:r w:rsidRPr="00A72000">
        <w:t>21.197</w:t>
      </w:r>
      <w:r>
        <w:t xml:space="preserve">. Additionally, Special Airworthiness Certificates for Restricted category aircraft may be issued for special purpose operations including agricultural spraying, aerial surveying, pipeline patrolling, and other operations specified by the FAA under </w:t>
      </w:r>
      <w:r w:rsidRPr="0091539C">
        <w:t>§</w:t>
      </w:r>
      <w:r>
        <w:t xml:space="preserve"> 21.25. </w:t>
      </w:r>
      <w:r w:rsidRPr="000C59FD">
        <w:t xml:space="preserve">Special </w:t>
      </w:r>
      <w:r>
        <w:t>A</w:t>
      </w:r>
      <w:r w:rsidRPr="000C59FD">
        <w:t xml:space="preserve">irworthiness </w:t>
      </w:r>
      <w:r>
        <w:t>C</w:t>
      </w:r>
      <w:r w:rsidRPr="000C59FD">
        <w:t xml:space="preserve">ertificates are issued in accordance with </w:t>
      </w:r>
      <w:r>
        <w:t xml:space="preserve">the current edition of </w:t>
      </w:r>
      <w:r w:rsidRPr="000C59FD">
        <w:t>FAA</w:t>
      </w:r>
      <w:r>
        <w:t> </w:t>
      </w:r>
      <w:r w:rsidRPr="000C59FD">
        <w:t>Order</w:t>
      </w:r>
      <w:r>
        <w:t> </w:t>
      </w:r>
      <w:r w:rsidRPr="000C59FD">
        <w:t>8130.34, Airworthiness Certification of Unmanned Aircraft Systems and Optionally Piloted Aircraft. Refer to Order</w:t>
      </w:r>
      <w:r>
        <w:t> </w:t>
      </w:r>
      <w:r w:rsidRPr="000C59FD">
        <w:t xml:space="preserve">8130.34 for </w:t>
      </w:r>
      <w:proofErr w:type="spellStart"/>
      <w:r w:rsidRPr="000C59FD">
        <w:t>indepth</w:t>
      </w:r>
      <w:proofErr w:type="spellEnd"/>
      <w:r w:rsidRPr="000C59FD">
        <w:t xml:space="preserve"> information on </w:t>
      </w:r>
      <w:r>
        <w:t>S</w:t>
      </w:r>
      <w:r w:rsidRPr="000C59FD">
        <w:t xml:space="preserve">pecial </w:t>
      </w:r>
      <w:r>
        <w:t>A</w:t>
      </w:r>
      <w:r w:rsidRPr="000C59FD">
        <w:t xml:space="preserve">irworthiness </w:t>
      </w:r>
      <w:r>
        <w:t>C</w:t>
      </w:r>
      <w:r w:rsidRPr="000C59FD">
        <w:t>ertificates.</w:t>
      </w:r>
    </w:p>
    <w:p w:rsidR="004A3B27" w:rsidRPr="000C59FD" w:rsidRDefault="004A3B27" w:rsidP="004A3B27">
      <w:pPr>
        <w:pStyle w:val="Note"/>
      </w:pPr>
      <w:r>
        <w:t>Aircraft registration requirements remain unchanged.</w:t>
      </w:r>
    </w:p>
    <w:p w:rsidR="004A3B27" w:rsidRPr="000C59FD" w:rsidRDefault="004A3B27" w:rsidP="004A3B27">
      <w:pPr>
        <w:pStyle w:val="Heading3"/>
        <w:numPr>
          <w:ilvl w:val="0"/>
          <w:numId w:val="0"/>
        </w:numPr>
        <w:tabs>
          <w:tab w:val="left" w:pos="1080"/>
        </w:tabs>
      </w:pPr>
      <w:r>
        <w:rPr>
          <w:rFonts w:ascii="Times New Roman Bold" w:hAnsi="Times New Roman Bold"/>
          <w:b/>
          <w:caps/>
          <w:color w:val="000000"/>
          <w:szCs w:val="24"/>
        </w:rPr>
        <w:t>16-2-3-</w:t>
      </w:r>
      <w:r>
        <w:rPr>
          <w:rFonts w:ascii="Times New Roman Bold" w:hAnsi="Times New Roman Bold"/>
          <w:b/>
          <w:caps/>
          <w:color w:val="000000"/>
          <w:szCs w:val="24"/>
        </w:rPr>
        <w:t>7</w:t>
      </w:r>
      <w:r>
        <w:rPr>
          <w:rFonts w:ascii="Times New Roman Bold" w:hAnsi="Times New Roman Bold"/>
          <w:b/>
          <w:caps/>
          <w:color w:val="000000"/>
          <w:szCs w:val="24"/>
        </w:rPr>
        <w:tab/>
      </w:r>
      <w:r w:rsidRPr="00CF331B">
        <w:rPr>
          <w:rFonts w:ascii="Times New Roman Bold" w:hAnsi="Times New Roman Bold"/>
          <w:b/>
          <w:caps/>
          <w:color w:val="000000"/>
          <w:szCs w:val="24"/>
        </w:rPr>
        <w:t xml:space="preserve">Operations with both a Certificate of </w:t>
      </w:r>
      <w:r>
        <w:rPr>
          <w:rFonts w:ascii="Times New Roman Bold" w:hAnsi="Times New Roman Bold"/>
          <w:b/>
          <w:caps/>
          <w:color w:val="000000"/>
          <w:szCs w:val="24"/>
        </w:rPr>
        <w:t xml:space="preserve">waiver OR AUTHORIZATION </w:t>
      </w:r>
      <w:r w:rsidRPr="00CF331B">
        <w:rPr>
          <w:rFonts w:ascii="Times New Roman Bold" w:hAnsi="Times New Roman Bold"/>
          <w:b/>
          <w:caps/>
          <w:color w:val="000000"/>
          <w:szCs w:val="24"/>
        </w:rPr>
        <w:t>(COA) and Special Airworthiness Certificate</w:t>
      </w:r>
      <w:r w:rsidRPr="00FD2340">
        <w:rPr>
          <w:b/>
        </w:rPr>
        <w:t>.</w:t>
      </w:r>
      <w:r w:rsidRPr="000C59FD">
        <w:t xml:space="preserve"> In cases where </w:t>
      </w:r>
      <w:r>
        <w:t>an operator</w:t>
      </w:r>
      <w:r w:rsidRPr="000C59FD">
        <w:t xml:space="preserve"> has been issued a </w:t>
      </w:r>
      <w:r>
        <w:t>S</w:t>
      </w:r>
      <w:r w:rsidRPr="000C59FD">
        <w:t xml:space="preserve">pecial </w:t>
      </w:r>
      <w:r>
        <w:t>A</w:t>
      </w:r>
      <w:r w:rsidRPr="000C59FD">
        <w:t xml:space="preserve">irworthiness </w:t>
      </w:r>
      <w:r>
        <w:t>C</w:t>
      </w:r>
      <w:r w:rsidRPr="000C59FD">
        <w:t xml:space="preserve">ertificate and is concurrently eligible to operate a corresponding UAS on a COA as a public aircraft operation, the </w:t>
      </w:r>
      <w:r>
        <w:t>operator</w:t>
      </w:r>
      <w:r w:rsidRPr="000C59FD">
        <w:t xml:space="preserve"> must elect, prior to each flight, which authority is to be used to conduct the flight.</w:t>
      </w:r>
    </w:p>
    <w:p w:rsidR="004A3B27" w:rsidRPr="000C59FD" w:rsidRDefault="004A3B27" w:rsidP="004A3B27">
      <w:pPr>
        <w:pStyle w:val="Heading3"/>
        <w:numPr>
          <w:ilvl w:val="0"/>
          <w:numId w:val="0"/>
        </w:numPr>
        <w:tabs>
          <w:tab w:val="left" w:pos="1080"/>
        </w:tabs>
      </w:pPr>
      <w:proofErr w:type="gramStart"/>
      <w:r>
        <w:rPr>
          <w:rFonts w:ascii="Times New Roman Bold" w:hAnsi="Times New Roman Bold"/>
          <w:b/>
          <w:caps/>
          <w:color w:val="000000"/>
          <w:szCs w:val="24"/>
        </w:rPr>
        <w:t>16-2-3-</w:t>
      </w:r>
      <w:r>
        <w:rPr>
          <w:rFonts w:ascii="Times New Roman Bold" w:hAnsi="Times New Roman Bold"/>
          <w:b/>
          <w:caps/>
          <w:color w:val="000000"/>
          <w:szCs w:val="24"/>
        </w:rPr>
        <w:t>9</w:t>
      </w:r>
      <w:r>
        <w:rPr>
          <w:rFonts w:ascii="Times New Roman Bold" w:hAnsi="Times New Roman Bold"/>
          <w:b/>
          <w:caps/>
          <w:color w:val="000000"/>
          <w:szCs w:val="24"/>
        </w:rPr>
        <w:tab/>
      </w:r>
      <w:r w:rsidRPr="00CF331B">
        <w:rPr>
          <w:rFonts w:ascii="Times New Roman Bold" w:hAnsi="Times New Roman Bold"/>
          <w:b/>
          <w:caps/>
          <w:color w:val="000000"/>
          <w:szCs w:val="24"/>
        </w:rPr>
        <w:t>General Process for Civil UAS Operations</w:t>
      </w:r>
      <w:r w:rsidRPr="00FD2340">
        <w:rPr>
          <w:b/>
        </w:rPr>
        <w:t>.</w:t>
      </w:r>
      <w:proofErr w:type="gramEnd"/>
      <w:r w:rsidRPr="000C59FD">
        <w:t xml:space="preserve"> For civil UAS operations, the Aircraft</w:t>
      </w:r>
      <w:r>
        <w:t> </w:t>
      </w:r>
      <w:r w:rsidRPr="000C59FD">
        <w:t>Certification Service, Production and Airworthiness Division (AIR</w:t>
      </w:r>
      <w:r>
        <w:noBreakHyphen/>
      </w:r>
      <w:r w:rsidRPr="000C59FD">
        <w:t>200)</w:t>
      </w:r>
      <w:r>
        <w:t>,</w:t>
      </w:r>
      <w:r w:rsidRPr="000C59FD">
        <w:t xml:space="preserve"> at FAA</w:t>
      </w:r>
      <w:r>
        <w:t> headquarters (</w:t>
      </w:r>
      <w:r w:rsidRPr="000C59FD">
        <w:t>HQ</w:t>
      </w:r>
      <w:r>
        <w:t>)</w:t>
      </w:r>
      <w:r w:rsidRPr="000C59FD">
        <w:t xml:space="preserve"> is responsible for the issuance of </w:t>
      </w:r>
      <w:r>
        <w:t>S</w:t>
      </w:r>
      <w:r w:rsidRPr="000C59FD">
        <w:t xml:space="preserve">pecial </w:t>
      </w:r>
      <w:r>
        <w:t>A</w:t>
      </w:r>
      <w:r w:rsidRPr="000C59FD">
        <w:t xml:space="preserve">irworthiness </w:t>
      </w:r>
      <w:r>
        <w:t>C</w:t>
      </w:r>
      <w:r w:rsidRPr="000C59FD">
        <w:t>ertificates</w:t>
      </w:r>
      <w:r>
        <w:t>,</w:t>
      </w:r>
      <w:r w:rsidRPr="000C59FD">
        <w:t xml:space="preserve"> according to</w:t>
      </w:r>
      <w:r w:rsidRPr="000C59FD" w:rsidDel="000E440B">
        <w:t xml:space="preserve"> </w:t>
      </w:r>
      <w:r w:rsidRPr="000C59FD">
        <w:t>Order</w:t>
      </w:r>
      <w:r>
        <w:t> </w:t>
      </w:r>
      <w:r w:rsidRPr="000C59FD">
        <w:t xml:space="preserve">8130.34. The issuance of a </w:t>
      </w:r>
      <w:r>
        <w:t>S</w:t>
      </w:r>
      <w:r w:rsidRPr="000C59FD">
        <w:t xml:space="preserve">pecial </w:t>
      </w:r>
      <w:r>
        <w:t>A</w:t>
      </w:r>
      <w:r w:rsidRPr="000C59FD">
        <w:t xml:space="preserve">irworthiness </w:t>
      </w:r>
      <w:r>
        <w:t>C</w:t>
      </w:r>
      <w:r w:rsidRPr="000C59FD">
        <w:t>ertificate is coordinated with AIR</w:t>
      </w:r>
      <w:r>
        <w:noBreakHyphen/>
      </w:r>
      <w:r w:rsidRPr="000C59FD">
        <w:t xml:space="preserve">200, </w:t>
      </w:r>
      <w:r>
        <w:t>the UAS Integration Office (</w:t>
      </w:r>
      <w:r w:rsidRPr="000C59FD">
        <w:t>AFS</w:t>
      </w:r>
      <w:r>
        <w:noBreakHyphen/>
      </w:r>
      <w:r w:rsidRPr="000C59FD">
        <w:t>80</w:t>
      </w:r>
      <w:r>
        <w:t>),</w:t>
      </w:r>
      <w:r w:rsidRPr="000C59FD">
        <w:t xml:space="preserve"> the </w:t>
      </w:r>
      <w:r>
        <w:t>Air Traffic Organization (</w:t>
      </w:r>
      <w:r w:rsidRPr="000C59FD">
        <w:t>ATO</w:t>
      </w:r>
      <w:r>
        <w:t>)</w:t>
      </w:r>
      <w:r w:rsidRPr="000C59FD">
        <w:t xml:space="preserve"> component of AFS</w:t>
      </w:r>
      <w:r>
        <w:noBreakHyphen/>
      </w:r>
      <w:r w:rsidRPr="000C59FD">
        <w:t xml:space="preserve">80, and </w:t>
      </w:r>
      <w:r>
        <w:t>Aviation Safety (</w:t>
      </w:r>
      <w:r w:rsidRPr="000C59FD">
        <w:t>AVS</w:t>
      </w:r>
      <w:r>
        <w:t>)</w:t>
      </w:r>
      <w:r w:rsidRPr="000C59FD">
        <w:t xml:space="preserve"> at the HQ and regional levels. </w:t>
      </w:r>
      <w:r>
        <w:t>T</w:t>
      </w:r>
      <w:r w:rsidRPr="000C59FD">
        <w:t>he FAA</w:t>
      </w:r>
      <w:r>
        <w:t xml:space="preserve"> conducts a thorough review</w:t>
      </w:r>
      <w:r w:rsidRPr="000C59FD">
        <w:t xml:space="preserve"> to evaluate the system’s airworthiness and operational specifications. In addition, the FAA reviews and accepts mitigations developed by the </w:t>
      </w:r>
      <w:r>
        <w:t>applicant</w:t>
      </w:r>
      <w:r w:rsidRPr="000C59FD">
        <w:t xml:space="preserve"> to meet acceptable standards of safety.</w:t>
      </w:r>
    </w:p>
    <w:p w:rsidR="004A3B27" w:rsidRDefault="004A3B27" w:rsidP="004A3B27">
      <w:pPr>
        <w:pStyle w:val="Heading3"/>
        <w:numPr>
          <w:ilvl w:val="0"/>
          <w:numId w:val="0"/>
        </w:numPr>
        <w:tabs>
          <w:tab w:val="left" w:pos="1080"/>
          <w:tab w:val="left" w:pos="1152"/>
        </w:tabs>
      </w:pPr>
      <w:r>
        <w:rPr>
          <w:rFonts w:ascii="Times New Roman Bold" w:hAnsi="Times New Roman Bold"/>
          <w:b/>
          <w:caps/>
          <w:color w:val="000000"/>
          <w:szCs w:val="24"/>
        </w:rPr>
        <w:lastRenderedPageBreak/>
        <w:t>16-2-3-</w:t>
      </w:r>
      <w:r>
        <w:rPr>
          <w:rFonts w:ascii="Times New Roman Bold" w:hAnsi="Times New Roman Bold"/>
          <w:b/>
          <w:caps/>
          <w:color w:val="000000"/>
          <w:szCs w:val="24"/>
        </w:rPr>
        <w:t>11</w:t>
      </w:r>
      <w:r>
        <w:rPr>
          <w:rFonts w:ascii="Times New Roman Bold" w:hAnsi="Times New Roman Bold"/>
          <w:b/>
          <w:caps/>
          <w:color w:val="000000"/>
          <w:szCs w:val="24"/>
        </w:rPr>
        <w:tab/>
      </w:r>
      <w:r w:rsidRPr="00CF331B">
        <w:rPr>
          <w:rFonts w:ascii="Times New Roman Bold" w:hAnsi="Times New Roman Bold"/>
          <w:b/>
          <w:caps/>
          <w:color w:val="000000"/>
          <w:szCs w:val="24"/>
        </w:rPr>
        <w:t>UAS Airworthiness</w:t>
      </w:r>
      <w:r w:rsidRPr="00FD2340">
        <w:rPr>
          <w:b/>
        </w:rPr>
        <w:t>.</w:t>
      </w:r>
      <w:r w:rsidRPr="000C59FD">
        <w:t xml:space="preserve"> All UAS must be in an </w:t>
      </w:r>
      <w:r>
        <w:t>A</w:t>
      </w:r>
      <w:r w:rsidRPr="000C59FD">
        <w:t xml:space="preserve">irworthy condition to conduct flight operations in the </w:t>
      </w:r>
      <w:r>
        <w:t>National Airspace System (</w:t>
      </w:r>
      <w:r w:rsidRPr="000C59FD">
        <w:t>NAS</w:t>
      </w:r>
      <w:r>
        <w:t>)</w:t>
      </w:r>
      <w:r w:rsidRPr="000C59FD">
        <w:t>. An “</w:t>
      </w:r>
      <w:r>
        <w:t>A</w:t>
      </w:r>
      <w:r w:rsidRPr="000C59FD">
        <w:t xml:space="preserve">irworthy condition for UAS subject to a COA” means that the UAS </w:t>
      </w:r>
      <w:r w:rsidRPr="00817282">
        <w:t>has been issued the appropriate type certificate</w:t>
      </w:r>
      <w:r>
        <w:t> (TC)</w:t>
      </w:r>
      <w:r w:rsidRPr="00817282">
        <w:t xml:space="preserve"> from </w:t>
      </w:r>
      <w:r>
        <w:rPr>
          <w:noProof/>
        </w:rPr>
        <mc:AlternateContent>
          <mc:Choice Requires="wps">
            <w:drawing>
              <wp:anchor distT="0" distB="0" distL="114300" distR="114300" simplePos="0" relativeHeight="251687936" behindDoc="0" locked="1" layoutInCell="1" allowOverlap="1" wp14:anchorId="3AE2972B" wp14:editId="21CE2D95">
                <wp:simplePos x="0" y="0"/>
                <wp:positionH relativeFrom="column">
                  <wp:posOffset>-118745</wp:posOffset>
                </wp:positionH>
                <wp:positionV relativeFrom="paragraph">
                  <wp:posOffset>9525</wp:posOffset>
                </wp:positionV>
                <wp:extent cx="0" cy="1206500"/>
                <wp:effectExtent l="24130" t="19050" r="23495" b="22225"/>
                <wp:wrapNone/>
                <wp:docPr id="33" name="Straight Arrow Connector 33"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alt="Indicates new/changed information." style="position:absolute;margin-left:-9.35pt;margin-top:.75pt;width:0;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" strokeweight="3pt">
                <w10:anchorlock/>
              </v:shape>
            </w:pict>
          </mc:Fallback>
        </mc:AlternateContent>
      </w:r>
      <w:r>
        <w:t>the Aircraft Certification Service (</w:t>
      </w:r>
      <w:r w:rsidRPr="00817282">
        <w:t>AIR</w:t>
      </w:r>
      <w:r>
        <w:t>)</w:t>
      </w:r>
      <w:r w:rsidRPr="00817282">
        <w:t xml:space="preserve"> and/or </w:t>
      </w:r>
      <w:r w:rsidRPr="000C59FD">
        <w:t>meets the applicable standards and requirements of its operating agency</w:t>
      </w:r>
      <w:r>
        <w:t>,</w:t>
      </w:r>
      <w:r w:rsidRPr="000C59FD">
        <w:t xml:space="preserve"> and is capable of operating in compliance with the applicable requirements in 14</w:t>
      </w:r>
      <w:r>
        <w:t> </w:t>
      </w:r>
      <w:r w:rsidRPr="000C59FD">
        <w:t xml:space="preserve">CFR </w:t>
      </w:r>
      <w:proofErr w:type="gramStart"/>
      <w:r w:rsidRPr="000C59FD">
        <w:t>part</w:t>
      </w:r>
      <w:proofErr w:type="gramEnd"/>
      <w:r>
        <w:t> </w:t>
      </w:r>
      <w:r w:rsidRPr="000C59FD">
        <w:t>91. The FAA recognizes that some of the requirements can differ from those for manned aircraft</w:t>
      </w:r>
      <w:r>
        <w:t>,</w:t>
      </w:r>
      <w:r w:rsidRPr="000C59FD">
        <w:t xml:space="preserve"> </w:t>
      </w:r>
      <w:r>
        <w:t>and appropriate changes</w:t>
      </w:r>
      <w:r w:rsidRPr="000C59FD">
        <w:t xml:space="preserve"> can be defined. As with airworthiness standards, maintenance technician requirements will be addressed as part of the review process.</w:t>
      </w:r>
    </w:p>
    <w:p w:rsidR="004A3B27" w:rsidRPr="00EC77E7" w:rsidRDefault="004A3B27" w:rsidP="004A3B27">
      <w:pPr>
        <w:pStyle w:val="Reserved"/>
        <w:rPr>
          <w:b/>
        </w:rPr>
      </w:pPr>
      <w:r w:rsidRPr="00EC77E7">
        <w:rPr>
          <w:b/>
        </w:rPr>
        <w:t>16-2-3-13 through 16-2-3-29 RESERVED.</w:t>
      </w:r>
    </w:p>
    <w:p w:rsidR="00960FE9" w:rsidRDefault="00960FE9">
      <w:pPr>
        <w:rPr>
          <w:rFonts w:ascii="Times New Roman Bold" w:eastAsia="Times New Roman" w:hAnsi="Times New Roman Bold" w:cs="Times New Roman"/>
          <w:b/>
          <w:bCs/>
          <w:caps/>
          <w:kern w:val="32"/>
          <w:sz w:val="24"/>
          <w:szCs w:val="28"/>
        </w:rPr>
      </w:pPr>
      <w:r>
        <w:br w:type="page"/>
      </w:r>
    </w:p>
    <w:p w:rsidR="00F0615C" w:rsidRPr="00AD1246" w:rsidRDefault="00F0615C" w:rsidP="00960FE9">
      <w:pPr>
        <w:pStyle w:val="Heading1"/>
        <w:numPr>
          <w:ilvl w:val="0"/>
          <w:numId w:val="0"/>
        </w:numPr>
      </w:pPr>
      <w:r>
        <w:rPr>
          <w:noProof/>
        </w:rPr>
        <w:lastRenderedPageBreak/>
        <mc:AlternateContent>
          <mc:Choice Requires="wps">
            <w:drawing>
              <wp:anchor distT="0" distB="0" distL="114300" distR="114300" simplePos="0" relativeHeight="251682816" behindDoc="0" locked="1" layoutInCell="1" allowOverlap="1" wp14:anchorId="1A8A9FC3" wp14:editId="531FC412">
                <wp:simplePos x="0" y="0"/>
                <wp:positionH relativeFrom="column">
                  <wp:posOffset>-118745</wp:posOffset>
                </wp:positionH>
                <wp:positionV relativeFrom="paragraph">
                  <wp:posOffset>-26670</wp:posOffset>
                </wp:positionV>
                <wp:extent cx="0" cy="1188720"/>
                <wp:effectExtent l="24130" t="20955" r="23495" b="19050"/>
                <wp:wrapNone/>
                <wp:docPr id="31" name="Straight Arrow Connector 31"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alt="Indicates new/changed information." style="position:absolute;margin-left:-9.35pt;margin-top:-2.1pt;width:0;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VGtA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" strokeweight="3pt">
                <w10:anchorlock/>
              </v:shape>
            </w:pict>
          </mc:Fallback>
        </mc:AlternateContent>
      </w:r>
      <w:r w:rsidR="00960FE9">
        <w:t xml:space="preserve">VOLUME 16 </w:t>
      </w:r>
      <w:r>
        <w:t>Unmanned aircraft systems</w:t>
      </w:r>
    </w:p>
    <w:p w:rsidR="00F0615C" w:rsidRPr="00AD1246" w:rsidRDefault="00F0615C" w:rsidP="00F0615C">
      <w:pPr>
        <w:pStyle w:val="Heading1"/>
        <w:numPr>
          <w:ilvl w:val="0"/>
          <w:numId w:val="0"/>
        </w:numPr>
      </w:pPr>
      <w:r>
        <w:t>chapter 2</w:t>
      </w:r>
      <w:proofErr w:type="gramStart"/>
      <w:r>
        <w:t>  unmanned</w:t>
      </w:r>
      <w:proofErr w:type="gramEnd"/>
      <w:r>
        <w:t xml:space="preserve"> aircraft systems Certification</w:t>
      </w:r>
    </w:p>
    <w:p w:rsidR="00F0615C" w:rsidRDefault="00F0615C" w:rsidP="00F0615C">
      <w:pPr>
        <w:pStyle w:val="Heading2"/>
        <w:numPr>
          <w:ilvl w:val="1"/>
          <w:numId w:val="15"/>
        </w:numPr>
      </w:pPr>
      <w:r>
        <w:t>Standard Airworthiness (TBD)</w:t>
      </w:r>
    </w:p>
    <w:p w:rsidR="00F0615C" w:rsidRPr="008D5378" w:rsidRDefault="00F0615C" w:rsidP="00960FE9">
      <w:pPr>
        <w:pStyle w:val="Reserved"/>
        <w:numPr>
          <w:ilvl w:val="3"/>
          <w:numId w:val="18"/>
        </w:numPr>
        <w:rPr>
          <w:b/>
        </w:rPr>
      </w:pPr>
      <w:proofErr w:type="gramStart"/>
      <w:r>
        <w:rPr>
          <w:b/>
        </w:rPr>
        <w:t>through</w:t>
      </w:r>
      <w:proofErr w:type="gramEnd"/>
      <w:r>
        <w:rPr>
          <w:b/>
        </w:rPr>
        <w:t xml:space="preserve"> 16-2-4-29 RESERVED.</w:t>
      </w:r>
    </w:p>
    <w:p w:rsidR="00B07323" w:rsidRDefault="00B07323"/>
    <w:p w:rsidR="00960FE9" w:rsidRDefault="00960FE9">
      <w:r>
        <w:br w:type="page"/>
      </w:r>
    </w:p>
    <w:p w:rsidR="003225F4" w:rsidRPr="00AD1246" w:rsidRDefault="003225F4" w:rsidP="003225F4">
      <w:pPr>
        <w:pStyle w:val="Heading1"/>
        <w:numPr>
          <w:ilvl w:val="0"/>
          <w:numId w:val="0"/>
        </w:numPr>
      </w:pPr>
      <w:r>
        <w:rPr>
          <w:noProof/>
        </w:rPr>
        <w:lastRenderedPageBreak/>
        <mc:AlternateContent>
          <mc:Choice Requires="wps">
            <w:drawing>
              <wp:anchor distT="0" distB="0" distL="114300" distR="114300" simplePos="0" relativeHeight="251689984" behindDoc="0" locked="1" layoutInCell="1" allowOverlap="1" wp14:anchorId="73A5B996" wp14:editId="37CDA19C">
                <wp:simplePos x="0" y="0"/>
                <wp:positionH relativeFrom="column">
                  <wp:posOffset>-118745</wp:posOffset>
                </wp:positionH>
                <wp:positionV relativeFrom="paragraph">
                  <wp:posOffset>19050</wp:posOffset>
                </wp:positionV>
                <wp:extent cx="0" cy="5019040"/>
                <wp:effectExtent l="24130" t="19050" r="23495" b="19685"/>
                <wp:wrapNone/>
                <wp:docPr id="35" name="Straight Arrow Connector 35"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904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alt="Indicates new/changed information." style="position:absolute;margin-left:-9.35pt;margin-top:1.5pt;width:0;height:39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" strokeweight="3pt">
                <w10:anchorlock/>
              </v:shape>
            </w:pict>
          </mc:Fallback>
        </mc:AlternateContent>
      </w:r>
      <w:r>
        <w:t xml:space="preserve">VOLUME 16 </w:t>
      </w:r>
      <w:r>
        <w:t>Unmanned aircraft systems</w:t>
      </w:r>
    </w:p>
    <w:p w:rsidR="003225F4" w:rsidRPr="00AD1246" w:rsidRDefault="003225F4" w:rsidP="003225F4">
      <w:pPr>
        <w:pStyle w:val="Heading1"/>
        <w:numPr>
          <w:ilvl w:val="0"/>
          <w:numId w:val="0"/>
        </w:numPr>
      </w:pPr>
      <w:r>
        <w:t>chapter 3</w:t>
      </w:r>
      <w:proofErr w:type="gramStart"/>
      <w:r>
        <w:t>  airworthiness</w:t>
      </w:r>
      <w:proofErr w:type="gramEnd"/>
    </w:p>
    <w:p w:rsidR="003225F4" w:rsidRPr="009B7349" w:rsidRDefault="003225F4" w:rsidP="003225F4">
      <w:pPr>
        <w:pStyle w:val="Heading2"/>
        <w:numPr>
          <w:ilvl w:val="1"/>
          <w:numId w:val="20"/>
        </w:numPr>
      </w:pPr>
      <w:r>
        <w:t>Continuing Airworthiness Public and Civil Aircraft Operations</w:t>
      </w:r>
    </w:p>
    <w:p w:rsidR="003225F4" w:rsidRDefault="00BC1524" w:rsidP="00BC1524">
      <w:pPr>
        <w:pStyle w:val="Heading3"/>
        <w:numPr>
          <w:ilvl w:val="0"/>
          <w:numId w:val="0"/>
        </w:numPr>
        <w:tabs>
          <w:tab w:val="left" w:pos="1080"/>
        </w:tabs>
        <w:rPr>
          <w:b/>
        </w:rPr>
      </w:pPr>
      <w:r>
        <w:rPr>
          <w:rFonts w:ascii="Times New Roman Bold" w:hAnsi="Times New Roman Bold"/>
          <w:b/>
          <w:caps/>
        </w:rPr>
        <w:t>16-3-1-</w:t>
      </w:r>
      <w:r w:rsidR="003225F4">
        <w:rPr>
          <w:rFonts w:ascii="Times New Roman Bold" w:hAnsi="Times New Roman Bold"/>
          <w:b/>
          <w:caps/>
        </w:rPr>
        <w:t>1</w:t>
      </w:r>
      <w:r w:rsidR="003225F4">
        <w:rPr>
          <w:rFonts w:ascii="Times New Roman Bold" w:hAnsi="Times New Roman Bold"/>
          <w:b/>
          <w:caps/>
        </w:rPr>
        <w:tab/>
      </w:r>
      <w:r w:rsidR="003225F4" w:rsidRPr="0065295E">
        <w:rPr>
          <w:rFonts w:ascii="Times New Roman Bold" w:hAnsi="Times New Roman Bold"/>
          <w:b/>
          <w:caps/>
        </w:rPr>
        <w:t>Continu</w:t>
      </w:r>
      <w:r w:rsidR="003225F4">
        <w:rPr>
          <w:rFonts w:ascii="Times New Roman Bold" w:hAnsi="Times New Roman Bold"/>
          <w:b/>
          <w:caps/>
        </w:rPr>
        <w:t>ing</w:t>
      </w:r>
      <w:r w:rsidR="003225F4" w:rsidRPr="0065295E">
        <w:rPr>
          <w:rFonts w:ascii="Times New Roman Bold" w:hAnsi="Times New Roman Bold"/>
          <w:b/>
          <w:caps/>
        </w:rPr>
        <w:t xml:space="preserve"> Airworthiness</w:t>
      </w:r>
      <w:r w:rsidR="003225F4" w:rsidRPr="008D0A62">
        <w:rPr>
          <w:b/>
        </w:rPr>
        <w:t>.</w:t>
      </w:r>
    </w:p>
    <w:p w:rsidR="003225F4" w:rsidRDefault="003225F4" w:rsidP="003225F4">
      <w:pPr>
        <w:pStyle w:val="Heading4"/>
        <w:numPr>
          <w:ilvl w:val="3"/>
          <w:numId w:val="6"/>
        </w:numPr>
      </w:pPr>
      <w:proofErr w:type="gramStart"/>
      <w:r w:rsidRPr="008D0A62">
        <w:rPr>
          <w:b/>
        </w:rPr>
        <w:t>Public Aircraft.</w:t>
      </w:r>
      <w:proofErr w:type="gramEnd"/>
      <w:r>
        <w:t xml:space="preserve"> Operators of</w:t>
      </w:r>
      <w:r w:rsidRPr="00195C2A">
        <w:t xml:space="preserve"> </w:t>
      </w:r>
      <w:r>
        <w:t>Unmanned Aircraft Systems (</w:t>
      </w:r>
      <w:r w:rsidRPr="00195C2A">
        <w:t>UAS</w:t>
      </w:r>
      <w:r>
        <w:t>)</w:t>
      </w:r>
      <w:r w:rsidRPr="00195C2A">
        <w:t xml:space="preserve"> used in public</w:t>
      </w:r>
      <w:r>
        <w:t> </w:t>
      </w:r>
      <w:r w:rsidRPr="00195C2A">
        <w:t>aircraft operations should follow their own agency’s procedures and guidelines to maintain continu</w:t>
      </w:r>
      <w:r>
        <w:t>ing</w:t>
      </w:r>
      <w:r w:rsidRPr="00195C2A">
        <w:t xml:space="preserve"> airworthiness at a level </w:t>
      </w:r>
      <w:r>
        <w:t>that</w:t>
      </w:r>
      <w:r w:rsidRPr="00195C2A">
        <w:t xml:space="preserve"> ensures they continue to operate the aircraft safely</w:t>
      </w:r>
      <w:r>
        <w:t>.</w:t>
      </w:r>
    </w:p>
    <w:p w:rsidR="003225F4" w:rsidRDefault="003225F4" w:rsidP="003225F4">
      <w:pPr>
        <w:pStyle w:val="Heading4"/>
        <w:numPr>
          <w:ilvl w:val="3"/>
          <w:numId w:val="6"/>
        </w:numPr>
      </w:pPr>
      <w:proofErr w:type="gramStart"/>
      <w:r w:rsidRPr="008D0A62">
        <w:rPr>
          <w:b/>
        </w:rPr>
        <w:t>Civil Aircraft.</w:t>
      </w:r>
      <w:proofErr w:type="gramEnd"/>
      <w:r>
        <w:t xml:space="preserve"> Applicants </w:t>
      </w:r>
      <w:r w:rsidRPr="00195C2A">
        <w:t>for civil UAS operational approvals must address continu</w:t>
      </w:r>
      <w:r>
        <w:t>ing</w:t>
      </w:r>
      <w:r w:rsidRPr="00195C2A">
        <w:t xml:space="preserve"> airworthiness procedures as part of their application. Civil UAS</w:t>
      </w:r>
      <w:r>
        <w:t>s</w:t>
      </w:r>
      <w:r w:rsidRPr="00195C2A">
        <w:t xml:space="preserve"> should be maintained and must conform to the same airworthiness standards defined in </w:t>
      </w:r>
      <w:r>
        <w:t>the Title 14 of the Code of Federal Regulations (</w:t>
      </w:r>
      <w:r w:rsidRPr="00195C2A">
        <w:t>14</w:t>
      </w:r>
      <w:r>
        <w:t> </w:t>
      </w:r>
      <w:r w:rsidRPr="00195C2A">
        <w:t>CFR</w:t>
      </w:r>
      <w:r>
        <w:t>)</w:t>
      </w:r>
      <w:r w:rsidRPr="00195C2A">
        <w:t xml:space="preserve"> parts under which </w:t>
      </w:r>
      <w:r>
        <w:t xml:space="preserve">the </w:t>
      </w:r>
      <w:r w:rsidRPr="00195C2A">
        <w:t>UAS</w:t>
      </w:r>
      <w:r>
        <w:t>s</w:t>
      </w:r>
      <w:r w:rsidRPr="00195C2A">
        <w:t xml:space="preserve"> are intended to be operated. It is highly recommended that all </w:t>
      </w:r>
      <w:r>
        <w:t>UAS applicants</w:t>
      </w:r>
      <w:r w:rsidRPr="00195C2A">
        <w:t xml:space="preserve"> provide the following information:</w:t>
      </w:r>
    </w:p>
    <w:p w:rsidR="003225F4" w:rsidRDefault="003225F4" w:rsidP="003225F4">
      <w:pPr>
        <w:pStyle w:val="Heading5"/>
        <w:numPr>
          <w:ilvl w:val="4"/>
          <w:numId w:val="6"/>
        </w:numPr>
      </w:pPr>
      <w:proofErr w:type="gramStart"/>
      <w:r>
        <w:t>A Continuing Airworthiness Program.</w:t>
      </w:r>
      <w:proofErr w:type="gramEnd"/>
    </w:p>
    <w:p w:rsidR="003225F4" w:rsidRDefault="003225F4" w:rsidP="003225F4">
      <w:pPr>
        <w:pStyle w:val="Heading5"/>
        <w:numPr>
          <w:ilvl w:val="4"/>
          <w:numId w:val="6"/>
        </w:numPr>
      </w:pPr>
      <w:proofErr w:type="gramStart"/>
      <w:r>
        <w:t>A maintenance training program.</w:t>
      </w:r>
      <w:proofErr w:type="gramEnd"/>
    </w:p>
    <w:p w:rsidR="003225F4" w:rsidRDefault="003225F4" w:rsidP="003225F4">
      <w:pPr>
        <w:pStyle w:val="Heading5"/>
        <w:numPr>
          <w:ilvl w:val="4"/>
          <w:numId w:val="6"/>
        </w:numPr>
      </w:pPr>
      <w:r>
        <w:t>Any unique skill sets or maintenance practices relating to their aircraft and/or aircraft operations that may be outside the current scope and practices of manned aviation.</w:t>
      </w:r>
    </w:p>
    <w:p w:rsidR="003225F4" w:rsidRDefault="003225F4" w:rsidP="003225F4">
      <w:pPr>
        <w:pStyle w:val="Heading5"/>
        <w:numPr>
          <w:ilvl w:val="4"/>
          <w:numId w:val="6"/>
        </w:numPr>
      </w:pPr>
      <w:proofErr w:type="gramStart"/>
      <w:r>
        <w:t>A process to report any applicable data relating to the operation and maintenance of the UAS.</w:t>
      </w:r>
      <w:proofErr w:type="gramEnd"/>
    </w:p>
    <w:p w:rsidR="003225F4" w:rsidRPr="00DE219B" w:rsidRDefault="003225F4" w:rsidP="000155BB">
      <w:pPr>
        <w:pStyle w:val="Reserved"/>
        <w:numPr>
          <w:ilvl w:val="3"/>
          <w:numId w:val="21"/>
        </w:numPr>
        <w:rPr>
          <w:b/>
        </w:rPr>
      </w:pPr>
      <w:proofErr w:type="gramStart"/>
      <w:r w:rsidRPr="00DE219B">
        <w:rPr>
          <w:b/>
        </w:rPr>
        <w:t>through</w:t>
      </w:r>
      <w:proofErr w:type="gramEnd"/>
      <w:r w:rsidRPr="00DE219B">
        <w:rPr>
          <w:b/>
        </w:rPr>
        <w:t xml:space="preserve"> 16-3-1-29 RESERVED.</w:t>
      </w:r>
    </w:p>
    <w:p w:rsidR="00BC1524" w:rsidRDefault="00BC1524">
      <w:r>
        <w:br w:type="page"/>
      </w:r>
    </w:p>
    <w:p w:rsidR="000155BB" w:rsidRPr="00AD1246" w:rsidRDefault="000155BB" w:rsidP="000155BB">
      <w:pPr>
        <w:pStyle w:val="Heading1"/>
        <w:numPr>
          <w:ilvl w:val="0"/>
          <w:numId w:val="0"/>
        </w:numPr>
      </w:pPr>
      <w:r>
        <w:rPr>
          <w:noProof/>
        </w:rPr>
        <w:lastRenderedPageBreak/>
        <mc:AlternateContent>
          <mc:Choice Requires="wps">
            <w:drawing>
              <wp:anchor distT="0" distB="0" distL="114300" distR="114300" simplePos="0" relativeHeight="251692032" behindDoc="0" locked="1" layoutInCell="1" allowOverlap="1" wp14:anchorId="1CD916BE" wp14:editId="4F4A4027">
                <wp:simplePos x="0" y="0"/>
                <wp:positionH relativeFrom="column">
                  <wp:posOffset>-118745</wp:posOffset>
                </wp:positionH>
                <wp:positionV relativeFrom="paragraph">
                  <wp:posOffset>19050</wp:posOffset>
                </wp:positionV>
                <wp:extent cx="0" cy="7955280"/>
                <wp:effectExtent l="24130" t="19050" r="23495" b="26670"/>
                <wp:wrapNone/>
                <wp:docPr id="40" name="Straight Arrow Connector 40"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528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alt="Indicates new/changed information." style="position:absolute;margin-left:-9.35pt;margin-top:1.5pt;width:0;height:6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IltQIAALE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" strokeweight="3pt">
                <w10:anchorlock/>
              </v:shape>
            </w:pict>
          </mc:Fallback>
        </mc:AlternateContent>
      </w:r>
      <w:r>
        <w:t xml:space="preserve">VOLUME 16 </w:t>
      </w:r>
      <w:r>
        <w:t>Unmanned aircraft systems</w:t>
      </w:r>
    </w:p>
    <w:p w:rsidR="000155BB" w:rsidRPr="00AD1246" w:rsidRDefault="000155BB" w:rsidP="000155BB">
      <w:pPr>
        <w:pStyle w:val="Heading1"/>
        <w:numPr>
          <w:ilvl w:val="0"/>
          <w:numId w:val="0"/>
        </w:numPr>
      </w:pPr>
      <w:r>
        <w:t>chapter 4</w:t>
      </w:r>
      <w:proofErr w:type="gramStart"/>
      <w:r>
        <w:t>  airmen</w:t>
      </w:r>
      <w:proofErr w:type="gramEnd"/>
      <w:r>
        <w:t xml:space="preserve"> Certification</w:t>
      </w:r>
    </w:p>
    <w:p w:rsidR="000155BB" w:rsidRPr="009B7349" w:rsidRDefault="000155BB" w:rsidP="000155BB">
      <w:pPr>
        <w:pStyle w:val="Heading2"/>
        <w:numPr>
          <w:ilvl w:val="0"/>
          <w:numId w:val="0"/>
        </w:numPr>
      </w:pPr>
      <w:r>
        <w:t xml:space="preserve">Section 1   </w:t>
      </w:r>
      <w:r>
        <w:t>Pilots</w:t>
      </w:r>
    </w:p>
    <w:p w:rsidR="000155BB" w:rsidRPr="006E5BBD" w:rsidRDefault="000155BB" w:rsidP="000155BB">
      <w:pPr>
        <w:pStyle w:val="Heading3"/>
        <w:numPr>
          <w:ilvl w:val="0"/>
          <w:numId w:val="0"/>
        </w:numPr>
        <w:tabs>
          <w:tab w:val="left" w:pos="1080"/>
        </w:tabs>
      </w:pPr>
      <w:r>
        <w:rPr>
          <w:rFonts w:ascii="Times New Roman Bold" w:hAnsi="Times New Roman Bold"/>
          <w:b/>
          <w:caps/>
        </w:rPr>
        <w:t>16-4-1-</w:t>
      </w:r>
      <w:r w:rsidRPr="003B3BFF">
        <w:rPr>
          <w:rFonts w:ascii="Times New Roman Bold" w:hAnsi="Times New Roman Bold"/>
          <w:b/>
          <w:caps/>
        </w:rPr>
        <w:t>1</w:t>
      </w:r>
      <w:r w:rsidRPr="003B3BFF">
        <w:rPr>
          <w:rFonts w:ascii="Times New Roman Bold" w:hAnsi="Times New Roman Bold"/>
          <w:b/>
          <w:caps/>
        </w:rPr>
        <w:tab/>
      </w:r>
      <w:r w:rsidRPr="00245994">
        <w:rPr>
          <w:rFonts w:ascii="Times New Roman Bold" w:hAnsi="Times New Roman Bold"/>
          <w:b/>
          <w:caps/>
        </w:rPr>
        <w:t>General Personnel Qualifications</w:t>
      </w:r>
      <w:r w:rsidRPr="003B3BFF">
        <w:rPr>
          <w:b/>
        </w:rPr>
        <w:t>.</w:t>
      </w:r>
      <w:r w:rsidRPr="006E5BBD">
        <w:t xml:space="preserve"> </w:t>
      </w:r>
      <w:r w:rsidRPr="00195C2A">
        <w:t xml:space="preserve">This </w:t>
      </w:r>
      <w:r>
        <w:t>chapter</w:t>
      </w:r>
      <w:r w:rsidRPr="00195C2A">
        <w:t xml:space="preserve"> addresses the qualifications of all </w:t>
      </w:r>
      <w:r>
        <w:t>Unmanned Aircraft Systems (</w:t>
      </w:r>
      <w:r w:rsidRPr="00195C2A">
        <w:t>UAS</w:t>
      </w:r>
      <w:r>
        <w:t>)</w:t>
      </w:r>
      <w:r w:rsidRPr="00195C2A">
        <w:t xml:space="preserve"> </w:t>
      </w:r>
      <w:proofErr w:type="spellStart"/>
      <w:r w:rsidRPr="00195C2A">
        <w:t>flightcrew</w:t>
      </w:r>
      <w:proofErr w:type="spellEnd"/>
      <w:r w:rsidRPr="00195C2A">
        <w:t xml:space="preserve"> members, observers, maintainers, and other personnel</w:t>
      </w:r>
      <w:r>
        <w:t>,</w:t>
      </w:r>
      <w:r w:rsidRPr="00195C2A">
        <w:t xml:space="preserve"> as appropriate. All references to a pilot certificate or </w:t>
      </w:r>
      <w:r>
        <w:t>Federal Aviation Administration (</w:t>
      </w:r>
      <w:r w:rsidRPr="00195C2A">
        <w:t>FAA</w:t>
      </w:r>
      <w:r>
        <w:t>)</w:t>
      </w:r>
      <w:r w:rsidRPr="00195C2A">
        <w:t xml:space="preserve"> written examination refer to an FAA-issued private pilot certificate, </w:t>
      </w:r>
      <w:r>
        <w:t xml:space="preserve">a </w:t>
      </w:r>
      <w:r w:rsidRPr="00195C2A">
        <w:t>higher certification, o</w:t>
      </w:r>
      <w:r>
        <w:t>r an FAA-recognized equivalent.</w:t>
      </w:r>
    </w:p>
    <w:p w:rsidR="000155BB" w:rsidRDefault="000155BB" w:rsidP="000155BB">
      <w:pPr>
        <w:pStyle w:val="Heading3"/>
        <w:numPr>
          <w:ilvl w:val="0"/>
          <w:numId w:val="0"/>
        </w:numPr>
        <w:tabs>
          <w:tab w:val="left" w:pos="1080"/>
        </w:tabs>
      </w:pPr>
      <w:proofErr w:type="gramStart"/>
      <w:r>
        <w:rPr>
          <w:rFonts w:ascii="Times New Roman Bold" w:hAnsi="Times New Roman Bold"/>
          <w:b/>
          <w:caps/>
        </w:rPr>
        <w:t>16-4-1-</w:t>
      </w:r>
      <w:r>
        <w:rPr>
          <w:rFonts w:ascii="Times New Roman Bold" w:hAnsi="Times New Roman Bold"/>
          <w:b/>
          <w:caps/>
        </w:rPr>
        <w:t>3</w:t>
      </w:r>
      <w:r>
        <w:rPr>
          <w:rFonts w:ascii="Times New Roman Bold" w:hAnsi="Times New Roman Bold"/>
          <w:b/>
          <w:caps/>
        </w:rPr>
        <w:tab/>
      </w:r>
      <w:r w:rsidRPr="00245994">
        <w:rPr>
          <w:rFonts w:ascii="Times New Roman Bold" w:hAnsi="Times New Roman Bold"/>
          <w:b/>
          <w:caps/>
        </w:rPr>
        <w:t>UAS Pilot Qualifications</w:t>
      </w:r>
      <w:r w:rsidRPr="00195C2A">
        <w:rPr>
          <w:b/>
        </w:rPr>
        <w:t>.</w:t>
      </w:r>
      <w:proofErr w:type="gramEnd"/>
      <w:r w:rsidRPr="006E5BBD">
        <w:t xml:space="preserve"> </w:t>
      </w:r>
      <w:r w:rsidRPr="00195C2A">
        <w:t xml:space="preserve">The FAA </w:t>
      </w:r>
      <w:r w:rsidRPr="00897ED1">
        <w:t>is focused</w:t>
      </w:r>
      <w:r w:rsidRPr="00195C2A">
        <w:t xml:space="preserve"> on ensuring that UAS pilots have an appropriate level of understanding of </w:t>
      </w:r>
      <w:r>
        <w:t>the Title 14 of the Code of Federal Regulations (</w:t>
      </w:r>
      <w:r w:rsidRPr="00195C2A">
        <w:t>14</w:t>
      </w:r>
      <w:r>
        <w:t> </w:t>
      </w:r>
      <w:r w:rsidRPr="00195C2A">
        <w:t>CFR</w:t>
      </w:r>
      <w:r>
        <w:t>)</w:t>
      </w:r>
      <w:r w:rsidRPr="00195C2A">
        <w:t xml:space="preserve"> </w:t>
      </w:r>
      <w:r>
        <w:t xml:space="preserve">sections </w:t>
      </w:r>
      <w:r w:rsidRPr="00195C2A">
        <w:t>applicable to the airspace where UAS operate. UAS pilots are responsible for controlling their aircraft to the same standards as the pilot of a manned aircraft. Civil UAS pilots may be required to have instruction by an FAA-</w:t>
      </w:r>
      <w:r>
        <w:t>certificated flight instructor (CFI).</w:t>
      </w:r>
    </w:p>
    <w:p w:rsidR="000155BB" w:rsidRPr="00F6149D" w:rsidRDefault="000155BB" w:rsidP="000155BB">
      <w:pPr>
        <w:pStyle w:val="Note"/>
      </w:pPr>
      <w:r w:rsidRPr="00F6149D">
        <w:t xml:space="preserve">UAS pilot time may not be used to meet the aeronautical experience requirements towards the issuance of a pilot certificate under </w:t>
      </w:r>
      <w:r>
        <w:t xml:space="preserve">14 CFR </w:t>
      </w:r>
      <w:proofErr w:type="gramStart"/>
      <w:r w:rsidRPr="00F6149D">
        <w:t>part</w:t>
      </w:r>
      <w:proofErr w:type="gramEnd"/>
      <w:r w:rsidRPr="00F6149D">
        <w:t xml:space="preserve"> 61.</w:t>
      </w:r>
    </w:p>
    <w:p w:rsidR="000155BB" w:rsidRDefault="000155BB" w:rsidP="000155BB">
      <w:pPr>
        <w:pStyle w:val="Heading4"/>
      </w:pPr>
      <w:proofErr w:type="gramStart"/>
      <w:r w:rsidRPr="006E5BBD">
        <w:rPr>
          <w:b/>
        </w:rPr>
        <w:t>UAS General Operational Requirements.</w:t>
      </w:r>
      <w:proofErr w:type="gramEnd"/>
      <w:r>
        <w:t xml:space="preserve"> The following operational requirements apply to all UAS pilots:</w:t>
      </w:r>
    </w:p>
    <w:p w:rsidR="000155BB" w:rsidRDefault="000155BB" w:rsidP="000155BB">
      <w:pPr>
        <w:pStyle w:val="Heading5"/>
      </w:pPr>
      <w:r>
        <w:t>One pilot in command (PIC) must be designated at all times.</w:t>
      </w:r>
    </w:p>
    <w:p w:rsidR="000155BB" w:rsidRDefault="000155BB" w:rsidP="000155BB">
      <w:pPr>
        <w:pStyle w:val="Heading5"/>
      </w:pPr>
      <w:r>
        <w:t>The PIC of an aircraft is directly responsible for, and is the final authority of, the operation of that aircraft.</w:t>
      </w:r>
    </w:p>
    <w:p w:rsidR="000155BB" w:rsidRDefault="000155BB" w:rsidP="000155BB">
      <w:pPr>
        <w:pStyle w:val="Heading5"/>
      </w:pPr>
      <w:r>
        <w:t>Each PIC controls only one unmanned aircraft (UA) at a time.</w:t>
      </w:r>
    </w:p>
    <w:p w:rsidR="000155BB" w:rsidRDefault="000155BB" w:rsidP="000155BB">
      <w:pPr>
        <w:pStyle w:val="Heading5"/>
      </w:pPr>
      <w:r>
        <w:t>Pilots are not allowed to perform concurrent duties both as the pilot and the visual observer (VO). In the case of Optionally Piloted Aircraft (OPA), the airborne pilot may assume the role of PIC at all times, but will only be the observer when the control station (CS) pilot operates the OPA.</w:t>
      </w:r>
    </w:p>
    <w:p w:rsidR="000155BB" w:rsidRDefault="000155BB" w:rsidP="000155BB">
      <w:pPr>
        <w:pStyle w:val="Heading5"/>
      </w:pPr>
      <w:r>
        <w:t>Unless undergoing initial qualification training, pilots must be qualified on the aircraft being flown.</w:t>
      </w:r>
    </w:p>
    <w:p w:rsidR="000155BB" w:rsidRDefault="000155BB" w:rsidP="000155BB">
      <w:pPr>
        <w:pStyle w:val="Heading5"/>
      </w:pPr>
      <w:r>
        <w:t>Only one PIC per aircraft is authorized, and the PIC must be in a position to assume control of the aircraft.</w:t>
      </w:r>
    </w:p>
    <w:p w:rsidR="000155BB" w:rsidRDefault="000155BB" w:rsidP="000155BB">
      <w:pPr>
        <w:pStyle w:val="Heading4"/>
        <w:rPr>
          <w:b/>
        </w:rPr>
      </w:pPr>
      <w:proofErr w:type="gramStart"/>
      <w:r w:rsidRPr="006E5BBD">
        <w:rPr>
          <w:b/>
        </w:rPr>
        <w:t>PIC.</w:t>
      </w:r>
      <w:proofErr w:type="gramEnd"/>
    </w:p>
    <w:p w:rsidR="000155BB" w:rsidRPr="007237A2" w:rsidRDefault="000155BB" w:rsidP="000155BB">
      <w:pPr>
        <w:pStyle w:val="Heading5"/>
      </w:pPr>
      <w:r w:rsidRPr="007237A2">
        <w:t>The designated PIC:</w:t>
      </w:r>
    </w:p>
    <w:p w:rsidR="000155BB" w:rsidRPr="00195C2A" w:rsidRDefault="000155BB" w:rsidP="000155BB">
      <w:pPr>
        <w:pStyle w:val="Heading6"/>
      </w:pPr>
      <w:proofErr w:type="gramStart"/>
      <w:r w:rsidRPr="00195C2A">
        <w:lastRenderedPageBreak/>
        <w:t>Has been designated as PIC before or during the flight.</w:t>
      </w:r>
      <w:proofErr w:type="gramEnd"/>
    </w:p>
    <w:p w:rsidR="000155BB" w:rsidRPr="00195C2A" w:rsidRDefault="000155BB" w:rsidP="000155BB">
      <w:pPr>
        <w:pStyle w:val="Heading6"/>
      </w:pPr>
      <w:r w:rsidRPr="00195C2A">
        <w:t xml:space="preserve">Is responsible for the UAS flight operation as described under </w:t>
      </w:r>
      <w:r>
        <w:t xml:space="preserve">14 CFR part 91, </w:t>
      </w:r>
      <w:r w:rsidRPr="00195C2A">
        <w:t>§</w:t>
      </w:r>
      <w:r>
        <w:t> </w:t>
      </w:r>
      <w:r w:rsidRPr="00195C2A">
        <w:t xml:space="preserve">91.3, or </w:t>
      </w:r>
      <w:r>
        <w:t xml:space="preserve">an </w:t>
      </w:r>
      <w:r w:rsidRPr="00195C2A">
        <w:t>FAA-recognized equivalent.</w:t>
      </w:r>
    </w:p>
    <w:p w:rsidR="000155BB" w:rsidRPr="007237A2" w:rsidRDefault="000155BB" w:rsidP="000155BB">
      <w:pPr>
        <w:pStyle w:val="Heading6"/>
      </w:pPr>
      <w:proofErr w:type="gramStart"/>
      <w:r w:rsidRPr="00195C2A">
        <w:t>Is responsible for determining whether the UAS is in condition for safe flight.</w:t>
      </w:r>
      <w:proofErr w:type="gramEnd"/>
    </w:p>
    <w:p w:rsidR="000155BB" w:rsidRPr="00195C2A" w:rsidRDefault="000155BB" w:rsidP="000155BB">
      <w:pPr>
        <w:pStyle w:val="Heading6"/>
      </w:pPr>
      <w:proofErr w:type="gramStart"/>
      <w:r w:rsidRPr="00195C2A">
        <w:t xml:space="preserve">Must land as soon as safely practical when any condition occurs that </w:t>
      </w:r>
      <w:r>
        <w:t>causes operations to be unsafe.</w:t>
      </w:r>
      <w:proofErr w:type="gramEnd"/>
    </w:p>
    <w:p w:rsidR="000155BB" w:rsidRPr="00195C2A" w:rsidRDefault="000155BB" w:rsidP="000155BB">
      <w:pPr>
        <w:pStyle w:val="Heading6"/>
      </w:pPr>
      <w:r w:rsidRPr="00195C2A">
        <w:t>May be augmented by supplemental pilots; however, the PIC retains complete and overall responsibility of the flight, regardless of who may be piloting the aircraft.</w:t>
      </w:r>
    </w:p>
    <w:p w:rsidR="000155BB" w:rsidRPr="00195C2A" w:rsidRDefault="000155BB" w:rsidP="000155BB">
      <w:pPr>
        <w:pStyle w:val="Heading6"/>
      </w:pPr>
      <w:r>
        <w:rPr>
          <w:noProof/>
        </w:rPr>
        <mc:AlternateContent>
          <mc:Choice Requires="wps">
            <w:drawing>
              <wp:anchor distT="0" distB="0" distL="114300" distR="114300" simplePos="0" relativeHeight="251693056" behindDoc="0" locked="1" layoutInCell="1" allowOverlap="1">
                <wp:simplePos x="0" y="0"/>
                <wp:positionH relativeFrom="column">
                  <wp:posOffset>-118745</wp:posOffset>
                </wp:positionH>
                <wp:positionV relativeFrom="paragraph">
                  <wp:posOffset>-1863090</wp:posOffset>
                </wp:positionV>
                <wp:extent cx="0" cy="7680960"/>
                <wp:effectExtent l="24130" t="20955" r="23495" b="22860"/>
                <wp:wrapNone/>
                <wp:docPr id="39" name="Straight Arrow Connector 39"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096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alt="Indicates new/changed information." style="position:absolute;margin-left:-9.35pt;margin-top:-146.7pt;width:0;height:60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sXtQIAALE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" strokeweight="3pt">
                <w10:anchorlock/>
              </v:shape>
            </w:pict>
          </mc:Fallback>
        </mc:AlternateContent>
      </w:r>
      <w:r w:rsidRPr="00195C2A">
        <w:t>Has the ability to assume the duties of an internal or an external UAS pilot at any point during the flight.</w:t>
      </w:r>
    </w:p>
    <w:p w:rsidR="000155BB" w:rsidRPr="00195C2A" w:rsidRDefault="000155BB" w:rsidP="000155BB">
      <w:pPr>
        <w:pStyle w:val="Heading6"/>
      </w:pPr>
      <w:proofErr w:type="gramStart"/>
      <w:r w:rsidRPr="00195C2A">
        <w:t>May rotate duties as necessary to fulfill operational requirements.</w:t>
      </w:r>
      <w:proofErr w:type="gramEnd"/>
    </w:p>
    <w:p w:rsidR="000155BB" w:rsidRPr="00195C2A" w:rsidRDefault="000155BB" w:rsidP="000155BB">
      <w:pPr>
        <w:pStyle w:val="Heading6"/>
      </w:pPr>
      <w:r>
        <w:t>M</w:t>
      </w:r>
      <w:r w:rsidRPr="00195C2A">
        <w:t xml:space="preserve">ust have a thorough knowledge of the </w:t>
      </w:r>
      <w:r>
        <w:t>Certificate of Waiver or Authorization (</w:t>
      </w:r>
      <w:r w:rsidRPr="00195C2A">
        <w:t>COA</w:t>
      </w:r>
      <w:r>
        <w:t>)</w:t>
      </w:r>
      <w:r w:rsidRPr="00195C2A">
        <w:t xml:space="preserve"> issued to the organization</w:t>
      </w:r>
      <w:r w:rsidRPr="00F21EC8">
        <w:t xml:space="preserve"> </w:t>
      </w:r>
      <w:r>
        <w:t xml:space="preserve">when conducting a public aircraft operation, </w:t>
      </w:r>
      <w:r w:rsidRPr="00195C2A">
        <w:t>and must retain a copy to reference during flight.</w:t>
      </w:r>
    </w:p>
    <w:p w:rsidR="000155BB" w:rsidRPr="00195C2A" w:rsidRDefault="000155BB" w:rsidP="000155BB">
      <w:pPr>
        <w:pStyle w:val="Heading6"/>
      </w:pPr>
      <w:r w:rsidRPr="00195C2A">
        <w:t>Must be trained and qualified on the specific UAS</w:t>
      </w:r>
      <w:r>
        <w:t xml:space="preserve"> for the conduct of the flight.</w:t>
      </w:r>
    </w:p>
    <w:p w:rsidR="000155BB" w:rsidRDefault="000155BB" w:rsidP="000155BB">
      <w:pPr>
        <w:pStyle w:val="Heading6"/>
      </w:pPr>
      <w:proofErr w:type="gramStart"/>
      <w:r w:rsidRPr="00195C2A">
        <w:t>May assume the duties of VO or PIC if piloting an OPA when the OPA is being utilized as a UAS and being flown by the CS pilot.</w:t>
      </w:r>
      <w:proofErr w:type="gramEnd"/>
    </w:p>
    <w:p w:rsidR="000155BB" w:rsidRPr="00195C2A" w:rsidRDefault="000155BB" w:rsidP="000155BB">
      <w:pPr>
        <w:pStyle w:val="Heading5"/>
      </w:pPr>
      <w:r w:rsidRPr="00195C2A">
        <w:t>Rating requirements for the UAS</w:t>
      </w:r>
      <w:r>
        <w:t> </w:t>
      </w:r>
      <w:r w:rsidRPr="00195C2A">
        <w:t>PIC depend on the type of operation conducted; they fall into two categories:</w:t>
      </w:r>
    </w:p>
    <w:p w:rsidR="000155BB" w:rsidRPr="00195C2A" w:rsidRDefault="000155BB" w:rsidP="000155BB">
      <w:pPr>
        <w:pStyle w:val="h5bullet"/>
      </w:pPr>
      <w:r w:rsidRPr="00195C2A">
        <w:t>Operations that require at least a private pilot certificate o</w:t>
      </w:r>
      <w:r>
        <w:t>r FAA</w:t>
      </w:r>
      <w:r>
        <w:noBreakHyphen/>
        <w:t>recognized equivalent, and</w:t>
      </w:r>
    </w:p>
    <w:p w:rsidR="000155BB" w:rsidRDefault="000155BB" w:rsidP="000155BB">
      <w:pPr>
        <w:pStyle w:val="h5bullet"/>
      </w:pPr>
      <w:r w:rsidRPr="00195C2A">
        <w:t>Operations that do not require at least a private pilot certificate or FAA</w:t>
      </w:r>
      <w:r>
        <w:noBreakHyphen/>
      </w:r>
      <w:r w:rsidRPr="00195C2A">
        <w:t>recogni</w:t>
      </w:r>
      <w:r>
        <w:t>zed equivalent.</w:t>
      </w:r>
    </w:p>
    <w:p w:rsidR="000155BB" w:rsidRPr="00195C2A" w:rsidRDefault="000155BB" w:rsidP="000155BB">
      <w:pPr>
        <w:pStyle w:val="Heading5"/>
      </w:pPr>
      <w:r w:rsidRPr="00195C2A">
        <w:t>The requirement for the PIC to hold a pilot certificate or FAA</w:t>
      </w:r>
      <w:r>
        <w:noBreakHyphen/>
      </w:r>
      <w:r w:rsidRPr="00195C2A">
        <w:t>recognized equivalent is based on various factors including:</w:t>
      </w:r>
    </w:p>
    <w:p w:rsidR="000155BB" w:rsidRPr="00195C2A" w:rsidRDefault="000155BB" w:rsidP="000155BB">
      <w:pPr>
        <w:pStyle w:val="h5bullet"/>
      </w:pPr>
      <w:r w:rsidRPr="00195C2A">
        <w:t>The loca</w:t>
      </w:r>
      <w:r>
        <w:t>tion of the planned operations,</w:t>
      </w:r>
    </w:p>
    <w:p w:rsidR="000155BB" w:rsidRPr="00195C2A" w:rsidRDefault="000155BB" w:rsidP="000155BB">
      <w:pPr>
        <w:pStyle w:val="h5bullet"/>
      </w:pPr>
      <w:r>
        <w:t>The mission profile,</w:t>
      </w:r>
    </w:p>
    <w:p w:rsidR="000155BB" w:rsidRPr="00195C2A" w:rsidRDefault="000155BB" w:rsidP="000155BB">
      <w:pPr>
        <w:pStyle w:val="h5bullet"/>
      </w:pPr>
      <w:r>
        <w:t>The size of the aircraft, and</w:t>
      </w:r>
    </w:p>
    <w:p w:rsidR="000155BB" w:rsidRDefault="000155BB" w:rsidP="000155BB">
      <w:pPr>
        <w:pStyle w:val="h5bullet"/>
      </w:pPr>
      <w:r w:rsidRPr="00195C2A">
        <w:t xml:space="preserve">Whether or not the operation is conducted within </w:t>
      </w:r>
      <w:r>
        <w:t>or beyond Visual Line of Sight (VLOS).</w:t>
      </w:r>
    </w:p>
    <w:p w:rsidR="000155BB" w:rsidRPr="00195C2A" w:rsidRDefault="000155BB" w:rsidP="000155BB">
      <w:pPr>
        <w:pStyle w:val="Heading5"/>
      </w:pPr>
      <w:r w:rsidRPr="00195C2A">
        <w:lastRenderedPageBreak/>
        <w:t>The PIC must hold, at a minimum, an FAA private pilot certificate or FAA</w:t>
      </w:r>
      <w:r>
        <w:noBreakHyphen/>
      </w:r>
      <w:r w:rsidRPr="00195C2A">
        <w:t>recognized equivalent for all operations listed below:</w:t>
      </w:r>
    </w:p>
    <w:p w:rsidR="000155BB" w:rsidRPr="00195C2A" w:rsidRDefault="000155BB" w:rsidP="000155BB">
      <w:pPr>
        <w:pStyle w:val="h5bullet"/>
        <w:keepNext/>
      </w:pPr>
      <w:r>
        <w:t>All flight at or above 400 feet above ground level (AGL), including Class A, B, C, D, E, and G airspace.</w:t>
      </w:r>
    </w:p>
    <w:p w:rsidR="000155BB" w:rsidRPr="00195C2A" w:rsidRDefault="000155BB" w:rsidP="000155BB">
      <w:pPr>
        <w:pStyle w:val="h5bullet"/>
      </w:pPr>
      <w:r>
        <w:t>Instrument flight rules (</w:t>
      </w:r>
      <w:r w:rsidRPr="00195C2A">
        <w:t>IFR</w:t>
      </w:r>
      <w:r>
        <w:t>)</w:t>
      </w:r>
      <w:r w:rsidRPr="00195C2A">
        <w:t xml:space="preserve"> (must have instrument rating) operations.</w:t>
      </w:r>
    </w:p>
    <w:p w:rsidR="000155BB" w:rsidRPr="00195C2A" w:rsidRDefault="000155BB" w:rsidP="000155BB">
      <w:pPr>
        <w:pStyle w:val="h5bullet"/>
      </w:pPr>
      <w:r w:rsidRPr="00195C2A">
        <w:t>Night operations.</w:t>
      </w:r>
    </w:p>
    <w:p w:rsidR="000155BB" w:rsidRPr="00195C2A" w:rsidRDefault="000155BB" w:rsidP="000155BB">
      <w:pPr>
        <w:pStyle w:val="h5bullet"/>
      </w:pPr>
      <w:r w:rsidRPr="00195C2A">
        <w:t>At joint</w:t>
      </w:r>
      <w:r>
        <w:noBreakHyphen/>
      </w:r>
      <w:r w:rsidRPr="00195C2A">
        <w:t>use or public airfields.</w:t>
      </w:r>
    </w:p>
    <w:p w:rsidR="000155BB" w:rsidRPr="00195C2A" w:rsidRDefault="000155BB" w:rsidP="000155BB">
      <w:pPr>
        <w:pStyle w:val="h5bullet"/>
        <w:keepNext/>
      </w:pPr>
      <w:r>
        <w:t>Requiring a chase aircraft.</w:t>
      </w:r>
    </w:p>
    <w:p w:rsidR="000155BB" w:rsidRDefault="000155BB" w:rsidP="000155BB">
      <w:pPr>
        <w:pStyle w:val="h5bullet"/>
      </w:pPr>
      <w:r w:rsidRPr="00195C2A">
        <w:t>At any time the FAA has determined the need, based on the UAS characteristics, mission profile, or other operational parameters.</w:t>
      </w:r>
    </w:p>
    <w:p w:rsidR="000155BB" w:rsidRPr="00195C2A" w:rsidRDefault="000155BB" w:rsidP="000155BB">
      <w:pPr>
        <w:pStyle w:val="Heading5"/>
      </w:pPr>
      <w:r w:rsidRPr="00195C2A">
        <w:t>Operations without a pilot certificate may be allowed when all of the following conditions are met:</w:t>
      </w:r>
    </w:p>
    <w:p w:rsidR="000155BB" w:rsidRPr="00195C2A" w:rsidRDefault="000155BB" w:rsidP="000155BB">
      <w:pPr>
        <w:pStyle w:val="Heading6"/>
      </w:pPr>
      <w:r>
        <w:rPr>
          <w:noProof/>
        </w:rPr>
        <mc:AlternateContent>
          <mc:Choice Requires="wps">
            <w:drawing>
              <wp:anchor distT="0" distB="0" distL="114300" distR="114300" simplePos="0" relativeHeight="251694080" behindDoc="0" locked="1" layoutInCell="1" allowOverlap="1">
                <wp:simplePos x="0" y="0"/>
                <wp:positionH relativeFrom="column">
                  <wp:posOffset>-118745</wp:posOffset>
                </wp:positionH>
                <wp:positionV relativeFrom="paragraph">
                  <wp:posOffset>-2139315</wp:posOffset>
                </wp:positionV>
                <wp:extent cx="0" cy="7772400"/>
                <wp:effectExtent l="24130" t="21590" r="23495" b="26035"/>
                <wp:wrapNone/>
                <wp:docPr id="38" name="Straight Arrow Connector 38"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alt="Indicates new/changed information." style="position:absolute;margin-left:-9.35pt;margin-top:-168.45pt;width:0;height:6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" strokeweight="3pt">
                <w10:anchorlock/>
              </v:shape>
            </w:pict>
          </mc:Fallback>
        </mc:AlternateContent>
      </w:r>
      <w:r w:rsidRPr="00195C2A">
        <w:t xml:space="preserve">The PIC has successfully completed, at a minimum, FAA private pilot ground instruction and passed the FAA </w:t>
      </w:r>
      <w:r>
        <w:t>p</w:t>
      </w:r>
      <w:r w:rsidRPr="00195C2A">
        <w:t xml:space="preserve">rivate </w:t>
      </w:r>
      <w:r>
        <w:t>p</w:t>
      </w:r>
      <w:r w:rsidRPr="00195C2A">
        <w:t>ilot written examination or FAA</w:t>
      </w:r>
      <w:r>
        <w:noBreakHyphen/>
      </w:r>
      <w:r w:rsidRPr="00195C2A">
        <w:t>recognized equivalents. (Airman Test Reports are valid for the 24</w:t>
      </w:r>
      <w:r>
        <w:t> </w:t>
      </w:r>
      <w:r w:rsidRPr="00195C2A">
        <w:t>calendar</w:t>
      </w:r>
      <w:r>
        <w:noBreakHyphen/>
      </w:r>
      <w:r w:rsidRPr="00195C2A">
        <w:t xml:space="preserve">month period preceding the month the </w:t>
      </w:r>
      <w:r>
        <w:t xml:space="preserve">individual completed the </w:t>
      </w:r>
      <w:r w:rsidRPr="00195C2A">
        <w:t>exam</w:t>
      </w:r>
      <w:r w:rsidRPr="008764A3">
        <w:t xml:space="preserve">, at which time the </w:t>
      </w:r>
      <w:r>
        <w:t xml:space="preserve">individual must repeat the </w:t>
      </w:r>
      <w:r w:rsidRPr="008764A3">
        <w:t>instruction and written examination.)</w:t>
      </w:r>
    </w:p>
    <w:p w:rsidR="000155BB" w:rsidRPr="00195C2A" w:rsidRDefault="000155BB" w:rsidP="000155BB">
      <w:pPr>
        <w:pStyle w:val="Heading6"/>
      </w:pPr>
      <w:r w:rsidRPr="00195C2A">
        <w:t>Operations are during daylight hours.</w:t>
      </w:r>
    </w:p>
    <w:p w:rsidR="000155BB" w:rsidRPr="00195C2A" w:rsidRDefault="000155BB" w:rsidP="000155BB">
      <w:pPr>
        <w:pStyle w:val="Heading6"/>
      </w:pPr>
      <w:r w:rsidRPr="00195C2A">
        <w:t>The operation is conducted in</w:t>
      </w:r>
      <w:r>
        <w:t xml:space="preserve"> a </w:t>
      </w:r>
      <w:proofErr w:type="spellStart"/>
      <w:r>
        <w:t>noncongested</w:t>
      </w:r>
      <w:proofErr w:type="spellEnd"/>
      <w:r>
        <w:t xml:space="preserve"> location.</w:t>
      </w:r>
    </w:p>
    <w:p w:rsidR="000155BB" w:rsidRPr="00195C2A" w:rsidRDefault="000155BB" w:rsidP="000155BB">
      <w:pPr>
        <w:pStyle w:val="Heading6"/>
      </w:pPr>
      <w:r w:rsidRPr="00195C2A">
        <w:t xml:space="preserve">Operations are approved and conducted solely within </w:t>
      </w:r>
      <w:r>
        <w:t>VLOS in Class G airspace.</w:t>
      </w:r>
    </w:p>
    <w:p w:rsidR="000155BB" w:rsidRPr="00195C2A" w:rsidRDefault="000155BB" w:rsidP="000155BB">
      <w:pPr>
        <w:pStyle w:val="Heading6"/>
      </w:pPr>
      <w:r>
        <w:t>VLOS</w:t>
      </w:r>
      <w:r w:rsidRPr="00195C2A">
        <w:t xml:space="preserve"> operations are conducted no further than </w:t>
      </w:r>
      <w:r>
        <w:t>one</w:t>
      </w:r>
      <w:r>
        <w:noBreakHyphen/>
        <w:t>half nautical mile (</w:t>
      </w:r>
      <w:r w:rsidRPr="00195C2A">
        <w:t>NM</w:t>
      </w:r>
      <w:r>
        <w:t>)</w:t>
      </w:r>
      <w:r w:rsidRPr="00195C2A">
        <w:t xml:space="preserve"> laterally from the UAS pilot at an altitude </w:t>
      </w:r>
      <w:r>
        <w:t>at or below</w:t>
      </w:r>
      <w:r w:rsidRPr="00195C2A">
        <w:t xml:space="preserve"> 400</w:t>
      </w:r>
      <w:r>
        <w:t> </w:t>
      </w:r>
      <w:r w:rsidRPr="00195C2A">
        <w:t xml:space="preserve">feet AGL at all times. </w:t>
      </w:r>
      <w:r>
        <w:t>See Volume 16, Chapter 1, Section 2,</w:t>
      </w:r>
      <w:r w:rsidRPr="00195C2A">
        <w:t xml:space="preserve"> for the definition</w:t>
      </w:r>
      <w:r>
        <w:t xml:space="preserve"> of VLOS</w:t>
      </w:r>
      <w:r w:rsidRPr="00195C2A">
        <w:t>.</w:t>
      </w:r>
    </w:p>
    <w:p w:rsidR="000155BB" w:rsidRPr="00195C2A" w:rsidRDefault="000155BB" w:rsidP="000155BB">
      <w:pPr>
        <w:pStyle w:val="Heading6"/>
      </w:pPr>
      <w:r w:rsidRPr="00195C2A">
        <w:t>Operations are conducted no closer than 5</w:t>
      </w:r>
      <w:r>
        <w:t> </w:t>
      </w:r>
      <w:r w:rsidRPr="00195C2A">
        <w:t>NM from any FAA</w:t>
      </w:r>
      <w:r>
        <w:noBreakHyphen/>
      </w:r>
      <w:r w:rsidRPr="00195C2A">
        <w:t>designated airport or heliport other than the airport from which the aircraft is operating.</w:t>
      </w:r>
    </w:p>
    <w:p w:rsidR="000155BB" w:rsidRDefault="000155BB" w:rsidP="000155BB">
      <w:pPr>
        <w:pStyle w:val="Heading6"/>
      </w:pPr>
      <w:r w:rsidRPr="00195C2A">
        <w:t>The operation is conducted from a privately owned airfield, military install</w:t>
      </w:r>
      <w:r>
        <w:t>ation, or off</w:t>
      </w:r>
      <w:r>
        <w:noBreakHyphen/>
        <w:t>airport location.</w:t>
      </w:r>
    </w:p>
    <w:p w:rsidR="000155BB" w:rsidRPr="000A2E35" w:rsidRDefault="000155BB" w:rsidP="000155BB">
      <w:pPr>
        <w:pStyle w:val="Heading5"/>
      </w:pPr>
      <w:r w:rsidRPr="000A2E35">
        <w:t xml:space="preserve">The operators/applicants must provide documentation showing the pilots maintain an appropriate level of recent pilot experience in the UAS being operated </w:t>
      </w:r>
      <w:r>
        <w:t>or in a flight simulation training device (FSTD)</w:t>
      </w:r>
      <w:r w:rsidRPr="000A2E35">
        <w:t>. At a minimum, the PIC must conduct three</w:t>
      </w:r>
      <w:r>
        <w:t> </w:t>
      </w:r>
      <w:r w:rsidRPr="000A2E35">
        <w:t xml:space="preserve">takeoffs (launch) and three landings (recovery) in the specific UAS within the previous </w:t>
      </w:r>
      <w:r w:rsidRPr="00E2709C">
        <w:t>90</w:t>
      </w:r>
      <w:r>
        <w:t> </w:t>
      </w:r>
      <w:r w:rsidRPr="00E2709C">
        <w:t>days</w:t>
      </w:r>
      <w:r w:rsidRPr="000A2E35">
        <w:t>, or as prescribed by the operator/applicant’s recurrent training and currency program. This does not apply when the PIC is not required to be involved in the launch and recovery of the UAS operation.</w:t>
      </w:r>
    </w:p>
    <w:p w:rsidR="000155BB" w:rsidRPr="00195C2A" w:rsidRDefault="000155BB" w:rsidP="000155BB">
      <w:pPr>
        <w:pStyle w:val="Heading6"/>
      </w:pPr>
      <w:r w:rsidRPr="00195C2A">
        <w:lastRenderedPageBreak/>
        <w:t xml:space="preserve">For those operations that require a certificated pilot, the </w:t>
      </w:r>
      <w:smartTag w:uri="urn:schemas-microsoft-com:office:smarttags" w:element="stockticker">
        <w:r w:rsidRPr="00195C2A">
          <w:t>PIC</w:t>
        </w:r>
      </w:smartTag>
      <w:r w:rsidRPr="00195C2A">
        <w:t xml:space="preserve">, to exercise the privileges of his </w:t>
      </w:r>
      <w:r>
        <w:t xml:space="preserve">or her </w:t>
      </w:r>
      <w:r w:rsidRPr="00195C2A">
        <w:t>certificate, must have flight reviews and maintain recent pilot experience in manned aircraft per part</w:t>
      </w:r>
      <w:r>
        <w:t> </w:t>
      </w:r>
      <w:r w:rsidRPr="00195C2A">
        <w:t>61, as appropria</w:t>
      </w:r>
      <w:r>
        <w:t>te (or FAA</w:t>
      </w:r>
      <w:r>
        <w:noBreakHyphen/>
        <w:t>accepted equivalent).</w:t>
      </w:r>
    </w:p>
    <w:p w:rsidR="000155BB" w:rsidRPr="00195C2A" w:rsidRDefault="000155BB" w:rsidP="000155BB">
      <w:pPr>
        <w:pStyle w:val="Heading6"/>
      </w:pPr>
      <w:r w:rsidRPr="00195C2A">
        <w:t>For flights approved for night operations, the PIC must conduct three takeoffs (launch) and three landings (recovery) each, in the specific UAS at night, to a full stop in the previous 90</w:t>
      </w:r>
      <w:r>
        <w:t> </w:t>
      </w:r>
      <w:r w:rsidRPr="00195C2A">
        <w:t>days</w:t>
      </w:r>
      <w:r>
        <w:t>.</w:t>
      </w:r>
    </w:p>
    <w:p w:rsidR="000155BB" w:rsidRDefault="000155BB" w:rsidP="000155BB">
      <w:pPr>
        <w:pStyle w:val="Heading6"/>
      </w:pPr>
      <w:r w:rsidRPr="00195C2A">
        <w:t xml:space="preserve">For operations approved for night or IFR, the PIC must maintain recent pilot experience per </w:t>
      </w:r>
      <w:r>
        <w:t xml:space="preserve">part 61, </w:t>
      </w:r>
      <w:r w:rsidRPr="00195C2A">
        <w:t>§</w:t>
      </w:r>
      <w:r>
        <w:t> </w:t>
      </w:r>
      <w:r w:rsidRPr="00195C2A">
        <w:t xml:space="preserve">61.57 or </w:t>
      </w:r>
      <w:r>
        <w:t xml:space="preserve">an </w:t>
      </w:r>
      <w:r w:rsidRPr="00195C2A">
        <w:t>FAA-acc</w:t>
      </w:r>
      <w:r>
        <w:t>epted equivalent, as applicable.</w:t>
      </w:r>
    </w:p>
    <w:p w:rsidR="000155BB" w:rsidRPr="000A2E35" w:rsidRDefault="000155BB" w:rsidP="000155BB">
      <w:pPr>
        <w:pStyle w:val="Heading5"/>
      </w:pPr>
      <w:r w:rsidRPr="000A2E35">
        <w:t>The PIC must maintain, at a minimum, a valid FAA second</w:t>
      </w:r>
      <w:r>
        <w:noBreakHyphen/>
      </w:r>
      <w:r w:rsidRPr="000A2E35">
        <w:t>class medical certificate issued under 14</w:t>
      </w:r>
      <w:r>
        <w:t> </w:t>
      </w:r>
      <w:r w:rsidRPr="000A2E35">
        <w:t xml:space="preserve">CFR </w:t>
      </w:r>
      <w:proofErr w:type="gramStart"/>
      <w:r w:rsidRPr="000A2E35">
        <w:t>part</w:t>
      </w:r>
      <w:proofErr w:type="gramEnd"/>
      <w:r>
        <w:t> </w:t>
      </w:r>
      <w:r w:rsidRPr="000A2E35">
        <w:t>67</w:t>
      </w:r>
      <w:r>
        <w:t>,</w:t>
      </w:r>
      <w:r w:rsidRPr="000A2E35">
        <w:t xml:space="preserve"> or the FAA-recognized equivalent. The second</w:t>
      </w:r>
      <w:r>
        <w:noBreakHyphen/>
      </w:r>
      <w:r w:rsidRPr="000A2E35">
        <w:t>class medical certificate expires at the end of the last day of the 12th month after the month of the date of the examination shown on the medical certificate listed in §</w:t>
      </w:r>
      <w:r>
        <w:t> </w:t>
      </w:r>
      <w:r w:rsidRPr="000A2E35">
        <w:t>61.23.</w:t>
      </w:r>
    </w:p>
    <w:p w:rsidR="000155BB" w:rsidRPr="000A2E35" w:rsidRDefault="000155BB" w:rsidP="000155BB">
      <w:pPr>
        <w:pStyle w:val="Heading5"/>
      </w:pPr>
      <w:r w:rsidRPr="000A2E35">
        <w:t xml:space="preserve">Section 91.17 or </w:t>
      </w:r>
      <w:r>
        <w:t xml:space="preserve">an </w:t>
      </w:r>
      <w:r w:rsidRPr="000A2E35">
        <w:t>FAA-recognized equivalent applies to all UA</w:t>
      </w:r>
      <w:r>
        <w:t xml:space="preserve"> crewmembers.</w:t>
      </w:r>
    </w:p>
    <w:p w:rsidR="000155BB" w:rsidRPr="00195C2A" w:rsidRDefault="000155BB" w:rsidP="000155BB">
      <w:pPr>
        <w:pStyle w:val="Heading5"/>
      </w:pPr>
      <w:r w:rsidRPr="00195C2A">
        <w:t xml:space="preserve">In addition to the training required for a pilot certificate, UAS PICs must have the following additional training </w:t>
      </w:r>
      <w:r>
        <w:t>(or FAA-recognized equivalent):</w:t>
      </w:r>
    </w:p>
    <w:p w:rsidR="000155BB" w:rsidRPr="00195C2A" w:rsidRDefault="000155BB" w:rsidP="000155BB">
      <w:pPr>
        <w:pStyle w:val="h5bullet"/>
      </w:pPr>
      <w:r>
        <w:t>N</w:t>
      </w:r>
      <w:r w:rsidRPr="00195C2A">
        <w:t>ormal, abnormal, and emergency procedures in all specific det</w:t>
      </w:r>
      <w:r>
        <w:t>ails of the UAS being operated;</w:t>
      </w:r>
    </w:p>
    <w:p w:rsidR="000155BB" w:rsidRPr="00195C2A" w:rsidRDefault="000155BB" w:rsidP="000155BB">
      <w:pPr>
        <w:pStyle w:val="h5bullet"/>
      </w:pPr>
      <w:r w:rsidRPr="00195C2A">
        <w:t>Man</w:t>
      </w:r>
      <w:r>
        <w:t>ufacturer-specific training;</w:t>
      </w:r>
    </w:p>
    <w:p w:rsidR="000155BB" w:rsidRPr="00195C2A" w:rsidRDefault="000155BB" w:rsidP="000155BB">
      <w:pPr>
        <w:pStyle w:val="h5bullet"/>
      </w:pPr>
      <w:r>
        <w:t>Demonstrated proficiency; and</w:t>
      </w:r>
    </w:p>
    <w:p w:rsidR="000155BB" w:rsidRDefault="000155BB" w:rsidP="000155BB">
      <w:pPr>
        <w:pStyle w:val="h5bullet"/>
      </w:pPr>
      <w:r w:rsidRPr="00195C2A">
        <w:t>Tes</w:t>
      </w:r>
      <w:r>
        <w:t>ting in the UAS being operated.</w:t>
      </w:r>
    </w:p>
    <w:p w:rsidR="000155BB" w:rsidRDefault="000155BB" w:rsidP="000155BB">
      <w:pPr>
        <w:pStyle w:val="Heading6"/>
      </w:pPr>
      <w:r>
        <w:t>Operators/applicants</w:t>
      </w:r>
      <w:r w:rsidRPr="00195C2A">
        <w:t xml:space="preserve"> must maintain individual training records of all UAS personnel.</w:t>
      </w:r>
    </w:p>
    <w:p w:rsidR="000155BB" w:rsidRPr="00195C2A" w:rsidRDefault="000155BB" w:rsidP="000155BB">
      <w:pPr>
        <w:pStyle w:val="Heading6"/>
      </w:pPr>
      <w:r w:rsidRPr="00195C2A">
        <w:t>All training and testing will be documented in the individual’s training record by the instructo</w:t>
      </w:r>
      <w:r>
        <w:t>r and initialed by the trainee.</w:t>
      </w:r>
    </w:p>
    <w:p w:rsidR="000155BB" w:rsidRPr="00195C2A" w:rsidRDefault="000155BB" w:rsidP="000155BB">
      <w:pPr>
        <w:pStyle w:val="Heading4"/>
      </w:pPr>
      <w:proofErr w:type="gramStart"/>
      <w:r w:rsidRPr="008C0586">
        <w:rPr>
          <w:b/>
        </w:rPr>
        <w:t>Supplemental Pilots.</w:t>
      </w:r>
      <w:proofErr w:type="gramEnd"/>
      <w:r>
        <w:t xml:space="preserve"> </w:t>
      </w:r>
      <w:r w:rsidRPr="00195C2A">
        <w:t xml:space="preserve">Supplemental pilots are those pilots assigned UAS flight duty to augment the PIC. It is common for </w:t>
      </w:r>
      <w:r>
        <w:t>operators</w:t>
      </w:r>
      <w:r w:rsidRPr="00195C2A">
        <w:t xml:space="preserve"> to have both an internal and an external UAS</w:t>
      </w:r>
      <w:r>
        <w:t> </w:t>
      </w:r>
      <w:r w:rsidRPr="00195C2A">
        <w:t>pilot. The supplemental pilot can assume either of these positions.</w:t>
      </w:r>
    </w:p>
    <w:p w:rsidR="000155BB" w:rsidRPr="001F7908" w:rsidRDefault="000155BB" w:rsidP="000155BB">
      <w:pPr>
        <w:pStyle w:val="Heading5"/>
      </w:pPr>
      <w:proofErr w:type="gramStart"/>
      <w:r w:rsidRPr="00245994">
        <w:rPr>
          <w:b/>
        </w:rPr>
        <w:t>Ratings.</w:t>
      </w:r>
      <w:proofErr w:type="gramEnd"/>
      <w:r w:rsidRPr="001F7908">
        <w:t xml:space="preserve"> Supplemental pilots must have, at a minimum, successfully completed private pilot ground school and passed the written test or FAA-recognized equivalents. The ground school written test results are valid for </w:t>
      </w:r>
      <w:r>
        <w:t>2 </w:t>
      </w:r>
      <w:r w:rsidRPr="001F7908">
        <w:t>years from the date of completion, at which time the</w:t>
      </w:r>
      <w:r>
        <w:t xml:space="preserve"> individual must repeat the</w:t>
      </w:r>
      <w:r w:rsidRPr="001F7908">
        <w:t xml:space="preserve"> instruction and written examination</w:t>
      </w:r>
      <w:r w:rsidRPr="008764A3">
        <w:t>.</w:t>
      </w:r>
      <w:r w:rsidRPr="001F7908">
        <w:t xml:space="preserve"> If a supplemental pilot assumes the role of PIC, he</w:t>
      </w:r>
      <w:r>
        <w:t xml:space="preserve"> or </w:t>
      </w:r>
      <w:r w:rsidRPr="001F7908">
        <w:t xml:space="preserve">she must comply with the PIC rating, currency, medical, and training requirements </w:t>
      </w:r>
      <w:r>
        <w:t>listed in subparagraph 16</w:t>
      </w:r>
      <w:r>
        <w:noBreakHyphen/>
        <w:t>4</w:t>
      </w:r>
      <w:r>
        <w:noBreakHyphen/>
        <w:t>1</w:t>
      </w:r>
      <w:r>
        <w:noBreakHyphen/>
        <w:t>3B</w:t>
      </w:r>
      <w:r w:rsidRPr="001F7908">
        <w:t>.</w:t>
      </w:r>
    </w:p>
    <w:p w:rsidR="000155BB" w:rsidRPr="001F7908" w:rsidRDefault="000155BB" w:rsidP="000155BB">
      <w:pPr>
        <w:pStyle w:val="Heading5"/>
      </w:pPr>
      <w:proofErr w:type="gramStart"/>
      <w:r w:rsidRPr="00245994">
        <w:rPr>
          <w:b/>
        </w:rPr>
        <w:lastRenderedPageBreak/>
        <w:t>Recent Pilot Experience.</w:t>
      </w:r>
      <w:proofErr w:type="gramEnd"/>
      <w:r w:rsidRPr="001F7908">
        <w:t xml:space="preserve"> The operator/applicant must provide a process that ensures that pilots maintain an appropriate level of recent pilot experience for the position they are assigned in the UAS being operated.</w:t>
      </w:r>
    </w:p>
    <w:p w:rsidR="000155BB" w:rsidRPr="001F7908" w:rsidRDefault="000155BB" w:rsidP="000155BB">
      <w:pPr>
        <w:pStyle w:val="Heading5"/>
      </w:pPr>
      <w:r>
        <w:rPr>
          <w:b/>
          <w:noProof/>
        </w:rPr>
        <mc:AlternateContent>
          <mc:Choice Requires="wps">
            <w:drawing>
              <wp:anchor distT="0" distB="0" distL="114300" distR="114300" simplePos="0" relativeHeight="251695104" behindDoc="0" locked="1" layoutInCell="1" allowOverlap="1">
                <wp:simplePos x="0" y="0"/>
                <wp:positionH relativeFrom="column">
                  <wp:posOffset>-119380</wp:posOffset>
                </wp:positionH>
                <wp:positionV relativeFrom="paragraph">
                  <wp:posOffset>-7553960</wp:posOffset>
                </wp:positionV>
                <wp:extent cx="0" cy="8092440"/>
                <wp:effectExtent l="23495" t="25400" r="24130" b="26035"/>
                <wp:wrapNone/>
                <wp:docPr id="37" name="Straight Arrow Connector 37"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244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alt="Indicates new/changed information." style="position:absolute;margin-left:-9.4pt;margin-top:-594.8pt;width:0;height:63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JztQIAALE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" strokeweight="3pt">
                <w10:anchorlock/>
              </v:shape>
            </w:pict>
          </mc:Fallback>
        </mc:AlternateContent>
      </w:r>
      <w:proofErr w:type="gramStart"/>
      <w:r w:rsidRPr="00245994">
        <w:rPr>
          <w:b/>
        </w:rPr>
        <w:t>Medical.</w:t>
      </w:r>
      <w:proofErr w:type="gramEnd"/>
      <w:r w:rsidRPr="001F7908">
        <w:t xml:space="preserve"> Supplemental pilots must maintain, at a minimum, a valid FAA second</w:t>
      </w:r>
      <w:r>
        <w:noBreakHyphen/>
      </w:r>
      <w:r w:rsidRPr="001F7908">
        <w:t>class medical certificate issued under part</w:t>
      </w:r>
      <w:r>
        <w:t> </w:t>
      </w:r>
      <w:r w:rsidRPr="001F7908">
        <w:t>67 or the FAA-recognized equivalent. The second</w:t>
      </w:r>
      <w:r>
        <w:noBreakHyphen/>
      </w:r>
      <w:r w:rsidRPr="001F7908">
        <w:t>class medical certificate expires at the end of the last day of the 12th month after the month of the date of the examination shown on the medical certificate, according to §</w:t>
      </w:r>
      <w:r>
        <w:t> </w:t>
      </w:r>
      <w:r w:rsidRPr="001F7908">
        <w:t>61.23. Section</w:t>
      </w:r>
      <w:r>
        <w:t> </w:t>
      </w:r>
      <w:r w:rsidRPr="001F7908">
        <w:t>91.17</w:t>
      </w:r>
      <w:r>
        <w:t>,</w:t>
      </w:r>
      <w:r w:rsidRPr="001F7908">
        <w:t xml:space="preserve"> or </w:t>
      </w:r>
      <w:r>
        <w:t xml:space="preserve">an </w:t>
      </w:r>
      <w:r w:rsidRPr="001F7908">
        <w:t>FAA-recognized equivalent</w:t>
      </w:r>
      <w:r>
        <w:t>,</w:t>
      </w:r>
      <w:r w:rsidRPr="001F7908">
        <w:t xml:space="preserve"> applies to all UAS crewmembers.</w:t>
      </w:r>
    </w:p>
    <w:p w:rsidR="000155BB" w:rsidRPr="00245994" w:rsidRDefault="000155BB" w:rsidP="000155BB">
      <w:pPr>
        <w:pStyle w:val="Heading5"/>
        <w:keepNext/>
        <w:rPr>
          <w:b/>
        </w:rPr>
      </w:pPr>
      <w:proofErr w:type="gramStart"/>
      <w:r w:rsidRPr="00245994">
        <w:rPr>
          <w:b/>
        </w:rPr>
        <w:t>Training.</w:t>
      </w:r>
      <w:proofErr w:type="gramEnd"/>
    </w:p>
    <w:p w:rsidR="000155BB" w:rsidRPr="001F7908" w:rsidRDefault="000155BB" w:rsidP="000155BB">
      <w:pPr>
        <w:pStyle w:val="Heading6"/>
        <w:rPr>
          <w:bCs/>
        </w:rPr>
      </w:pPr>
      <w:r w:rsidRPr="00195C2A">
        <w:t>UAS supplemental pilots must have:</w:t>
      </w:r>
    </w:p>
    <w:p w:rsidR="000155BB" w:rsidRPr="00195C2A" w:rsidRDefault="000155BB" w:rsidP="000155BB">
      <w:pPr>
        <w:pStyle w:val="h6bullet"/>
      </w:pPr>
      <w:r w:rsidRPr="00195C2A">
        <w:t>Training in all specific details of the UAS being operated, including normal, abnormal, and emergency procedures;</w:t>
      </w:r>
    </w:p>
    <w:p w:rsidR="000155BB" w:rsidRPr="00195C2A" w:rsidRDefault="000155BB" w:rsidP="000155BB">
      <w:pPr>
        <w:pStyle w:val="h6bullet"/>
      </w:pPr>
      <w:r w:rsidRPr="00195C2A">
        <w:t xml:space="preserve">Manufacturer-specific training (or </w:t>
      </w:r>
      <w:r>
        <w:t xml:space="preserve">an </w:t>
      </w:r>
      <w:r w:rsidRPr="00195C2A">
        <w:t>FAA-recognized equivalent);</w:t>
      </w:r>
      <w:r>
        <w:t xml:space="preserve"> and</w:t>
      </w:r>
    </w:p>
    <w:p w:rsidR="000155BB" w:rsidRPr="00195C2A" w:rsidRDefault="000155BB" w:rsidP="000155BB">
      <w:pPr>
        <w:pStyle w:val="h6bullet"/>
      </w:pPr>
      <w:r w:rsidRPr="00195C2A">
        <w:t>Demonstrated proficiency and successful tes</w:t>
      </w:r>
      <w:r>
        <w:t>ting in the UAS being operated.</w:t>
      </w:r>
    </w:p>
    <w:p w:rsidR="000155BB" w:rsidRDefault="000155BB" w:rsidP="000155BB">
      <w:pPr>
        <w:pStyle w:val="Heading6"/>
      </w:pPr>
      <w:r>
        <w:rPr>
          <w:noProof/>
        </w:rPr>
        <mc:AlternateContent>
          <mc:Choice Requires="wps">
            <w:drawing>
              <wp:anchor distT="0" distB="0" distL="114300" distR="114300" simplePos="0" relativeHeight="251696128" behindDoc="0" locked="1" layoutInCell="1" allowOverlap="1">
                <wp:simplePos x="0" y="0"/>
                <wp:positionH relativeFrom="column">
                  <wp:posOffset>-118745</wp:posOffset>
                </wp:positionH>
                <wp:positionV relativeFrom="paragraph">
                  <wp:posOffset>-2225675</wp:posOffset>
                </wp:positionV>
                <wp:extent cx="0" cy="2926080"/>
                <wp:effectExtent l="24130" t="22225" r="23495" b="23495"/>
                <wp:wrapNone/>
                <wp:docPr id="36" name="Straight Arrow Connector 36"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608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alt="Indicates new/changed information." style="position:absolute;margin-left:-9.35pt;margin-top:-175.25pt;width:0;height:23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" strokeweight="3pt">
                <w10:anchorlock/>
              </v:shape>
            </w:pict>
          </mc:Fallback>
        </mc:AlternateContent>
      </w:r>
      <w:r>
        <w:t>Operators/applicants</w:t>
      </w:r>
      <w:r w:rsidRPr="00195C2A">
        <w:t xml:space="preserve"> must maintain individual training records for all UAS personnel. </w:t>
      </w:r>
      <w:r>
        <w:t>The instructor must document and the trainee must initial a</w:t>
      </w:r>
      <w:r w:rsidRPr="00195C2A">
        <w:t>ll training.</w:t>
      </w:r>
    </w:p>
    <w:p w:rsidR="000155BB" w:rsidRPr="00FB7B34" w:rsidRDefault="000155BB" w:rsidP="00CF6364">
      <w:pPr>
        <w:pStyle w:val="Reserved"/>
        <w:numPr>
          <w:ilvl w:val="3"/>
          <w:numId w:val="22"/>
        </w:numPr>
        <w:rPr>
          <w:b/>
        </w:rPr>
      </w:pPr>
      <w:proofErr w:type="gramStart"/>
      <w:r w:rsidRPr="00FB7B34">
        <w:rPr>
          <w:b/>
        </w:rPr>
        <w:t>through</w:t>
      </w:r>
      <w:proofErr w:type="gramEnd"/>
      <w:r w:rsidRPr="00FB7B34">
        <w:rPr>
          <w:b/>
        </w:rPr>
        <w:t xml:space="preserve"> 16-4-1-29 RESERVED.</w:t>
      </w:r>
    </w:p>
    <w:p w:rsidR="00CF6364" w:rsidRDefault="00CF6364">
      <w:r>
        <w:br w:type="page"/>
      </w:r>
    </w:p>
    <w:p w:rsidR="00CF6364" w:rsidRPr="00AD1246" w:rsidRDefault="00CF6364" w:rsidP="00CF6364">
      <w:pPr>
        <w:pStyle w:val="Heading1"/>
        <w:numPr>
          <w:ilvl w:val="0"/>
          <w:numId w:val="0"/>
        </w:numPr>
      </w:pPr>
      <w:r>
        <w:rPr>
          <w:noProof/>
        </w:rPr>
        <w:lastRenderedPageBreak/>
        <mc:AlternateContent>
          <mc:Choice Requires="wps">
            <w:drawing>
              <wp:anchor distT="0" distB="0" distL="114300" distR="114300" simplePos="0" relativeHeight="251698176" behindDoc="0" locked="1" layoutInCell="1" allowOverlap="1" wp14:anchorId="000D9C2A" wp14:editId="252CB813">
                <wp:simplePos x="0" y="0"/>
                <wp:positionH relativeFrom="column">
                  <wp:posOffset>-118745</wp:posOffset>
                </wp:positionH>
                <wp:positionV relativeFrom="paragraph">
                  <wp:posOffset>0</wp:posOffset>
                </wp:positionV>
                <wp:extent cx="0" cy="1143000"/>
                <wp:effectExtent l="24130" t="19050" r="23495" b="19050"/>
                <wp:wrapNone/>
                <wp:docPr id="41" name="Straight Arrow Connector 41"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alt="Indicates new/changed information." style="position:absolute;margin-left:-9.35pt;margin-top:0;width:0;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" strokeweight="3pt">
                <w10:anchorlock/>
              </v:shape>
            </w:pict>
          </mc:Fallback>
        </mc:AlternateContent>
      </w:r>
      <w:r>
        <w:t xml:space="preserve">VOLUME 16   </w:t>
      </w:r>
      <w:r>
        <w:t>Unmanned aircraft systems</w:t>
      </w:r>
    </w:p>
    <w:p w:rsidR="00CF6364" w:rsidRPr="00AD1246" w:rsidRDefault="00CF6364" w:rsidP="00CF6364">
      <w:pPr>
        <w:pStyle w:val="Heading1"/>
        <w:numPr>
          <w:ilvl w:val="0"/>
          <w:numId w:val="0"/>
        </w:numPr>
      </w:pPr>
      <w:r>
        <w:t>chapter 4</w:t>
      </w:r>
      <w:proofErr w:type="gramStart"/>
      <w:r>
        <w:t>  airmen</w:t>
      </w:r>
      <w:proofErr w:type="gramEnd"/>
      <w:r>
        <w:t xml:space="preserve"> Certification</w:t>
      </w:r>
    </w:p>
    <w:p w:rsidR="00CF6364" w:rsidRDefault="00CF6364" w:rsidP="00CF6364">
      <w:pPr>
        <w:pStyle w:val="Heading2"/>
        <w:numPr>
          <w:ilvl w:val="1"/>
          <w:numId w:val="16"/>
        </w:numPr>
      </w:pPr>
      <w:r>
        <w:t>Flight Instructors (TBD)</w:t>
      </w:r>
    </w:p>
    <w:p w:rsidR="00CF6364" w:rsidRPr="00E9638C" w:rsidRDefault="00CF6364" w:rsidP="00CF6364">
      <w:pPr>
        <w:pStyle w:val="Reserved"/>
        <w:numPr>
          <w:ilvl w:val="3"/>
          <w:numId w:val="25"/>
        </w:numPr>
        <w:rPr>
          <w:b/>
        </w:rPr>
      </w:pPr>
      <w:proofErr w:type="gramStart"/>
      <w:r>
        <w:rPr>
          <w:b/>
        </w:rPr>
        <w:t>through</w:t>
      </w:r>
      <w:proofErr w:type="gramEnd"/>
      <w:r>
        <w:rPr>
          <w:b/>
        </w:rPr>
        <w:t xml:space="preserve"> 16-4-2-29 RESERVED.</w:t>
      </w:r>
    </w:p>
    <w:p w:rsidR="00CF6364" w:rsidRDefault="00CF6364">
      <w:r>
        <w:br w:type="page"/>
      </w:r>
    </w:p>
    <w:p w:rsidR="00CF6364" w:rsidRPr="00AD1246" w:rsidRDefault="00CF6364" w:rsidP="00CF6364">
      <w:pPr>
        <w:pStyle w:val="Heading1"/>
        <w:numPr>
          <w:ilvl w:val="0"/>
          <w:numId w:val="0"/>
        </w:numPr>
      </w:pPr>
      <w:r>
        <w:rPr>
          <w:noProof/>
        </w:rPr>
        <w:lastRenderedPageBreak/>
        <mc:AlternateContent>
          <mc:Choice Requires="wps">
            <w:drawing>
              <wp:anchor distT="0" distB="0" distL="114300" distR="114300" simplePos="0" relativeHeight="251700224" behindDoc="0" locked="1" layoutInCell="1" allowOverlap="1" wp14:anchorId="4A555AD4" wp14:editId="478A4098">
                <wp:simplePos x="0" y="0"/>
                <wp:positionH relativeFrom="column">
                  <wp:posOffset>-118745</wp:posOffset>
                </wp:positionH>
                <wp:positionV relativeFrom="paragraph">
                  <wp:posOffset>-8255</wp:posOffset>
                </wp:positionV>
                <wp:extent cx="0" cy="4047490"/>
                <wp:effectExtent l="24130" t="20320" r="23495" b="27940"/>
                <wp:wrapNone/>
                <wp:docPr id="42" name="Straight Arrow Connector 42"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749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alt="Indicates new/changed information." style="position:absolute;margin-left:-9.35pt;margin-top:-.65pt;width:0;height:3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hXtQIAALE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" strokeweight="3pt">
                <w10:anchorlock/>
              </v:shape>
            </w:pict>
          </mc:Fallback>
        </mc:AlternateContent>
      </w:r>
      <w:r>
        <w:t xml:space="preserve">VOLUNE </w:t>
      </w:r>
      <w:proofErr w:type="gramStart"/>
      <w:r>
        <w:t xml:space="preserve">16  </w:t>
      </w:r>
      <w:r>
        <w:t>Unmanned</w:t>
      </w:r>
      <w:proofErr w:type="gramEnd"/>
      <w:r>
        <w:t xml:space="preserve"> aircraft systems</w:t>
      </w:r>
    </w:p>
    <w:p w:rsidR="00CF6364" w:rsidRPr="00AD1246" w:rsidRDefault="00CF6364" w:rsidP="00CF6364">
      <w:pPr>
        <w:pStyle w:val="Heading1"/>
        <w:numPr>
          <w:ilvl w:val="0"/>
          <w:numId w:val="0"/>
        </w:numPr>
      </w:pPr>
      <w:r>
        <w:t>chapter 4</w:t>
      </w:r>
      <w:proofErr w:type="gramStart"/>
      <w:r>
        <w:t>  airmen</w:t>
      </w:r>
      <w:proofErr w:type="gramEnd"/>
      <w:r>
        <w:t xml:space="preserve"> Certification</w:t>
      </w:r>
    </w:p>
    <w:p w:rsidR="00CF6364" w:rsidRPr="009B7349" w:rsidRDefault="00CF6364" w:rsidP="00CF6364">
      <w:pPr>
        <w:pStyle w:val="Heading2"/>
        <w:numPr>
          <w:ilvl w:val="1"/>
          <w:numId w:val="23"/>
        </w:numPr>
      </w:pPr>
      <w:r>
        <w:t>Mechanics</w:t>
      </w:r>
    </w:p>
    <w:p w:rsidR="00CF6364" w:rsidRPr="00AA1EE7" w:rsidRDefault="00CF6364" w:rsidP="00CF6364">
      <w:pPr>
        <w:pStyle w:val="Heading3"/>
        <w:numPr>
          <w:ilvl w:val="0"/>
          <w:numId w:val="0"/>
        </w:numPr>
        <w:tabs>
          <w:tab w:val="left" w:pos="1080"/>
        </w:tabs>
        <w:rPr>
          <w:b/>
        </w:rPr>
      </w:pPr>
      <w:proofErr w:type="gramStart"/>
      <w:r>
        <w:rPr>
          <w:rFonts w:ascii="Times New Roman Bold" w:hAnsi="Times New Roman Bold"/>
          <w:b/>
          <w:caps/>
        </w:rPr>
        <w:t>16-4-3-</w:t>
      </w:r>
      <w:r w:rsidRPr="00AA1EE7">
        <w:rPr>
          <w:rFonts w:ascii="Times New Roman Bold" w:hAnsi="Times New Roman Bold"/>
          <w:b/>
          <w:caps/>
        </w:rPr>
        <w:t>1</w:t>
      </w:r>
      <w:r w:rsidRPr="00AA1EE7">
        <w:rPr>
          <w:rFonts w:ascii="Times New Roman Bold" w:hAnsi="Times New Roman Bold"/>
          <w:b/>
          <w:caps/>
        </w:rPr>
        <w:tab/>
        <w:t>General Maintenance Personnel Qualifications</w:t>
      </w:r>
      <w:r w:rsidRPr="00AA1EE7">
        <w:rPr>
          <w:b/>
        </w:rPr>
        <w:t>.</w:t>
      </w:r>
      <w:proofErr w:type="gramEnd"/>
    </w:p>
    <w:p w:rsidR="00CF6364" w:rsidRPr="00195C2A" w:rsidRDefault="00CF6364" w:rsidP="00CF6364">
      <w:pPr>
        <w:pStyle w:val="Heading4"/>
        <w:numPr>
          <w:ilvl w:val="3"/>
          <w:numId w:val="6"/>
        </w:numPr>
      </w:pPr>
      <w:proofErr w:type="gramStart"/>
      <w:r w:rsidRPr="001950D8">
        <w:rPr>
          <w:b/>
        </w:rPr>
        <w:t>Maintenance Ratings.</w:t>
      </w:r>
      <w:proofErr w:type="gramEnd"/>
      <w:r>
        <w:t xml:space="preserve"> Ratings w</w:t>
      </w:r>
      <w:r w:rsidRPr="00195C2A">
        <w:t>ill be established as more data is collected and a regulatory guideline is developed.</w:t>
      </w:r>
    </w:p>
    <w:p w:rsidR="00CF6364" w:rsidRPr="00195C2A" w:rsidRDefault="00CF6364" w:rsidP="00CF6364">
      <w:pPr>
        <w:pStyle w:val="Heading4"/>
        <w:numPr>
          <w:ilvl w:val="3"/>
          <w:numId w:val="6"/>
        </w:numPr>
      </w:pPr>
      <w:proofErr w:type="gramStart"/>
      <w:r w:rsidRPr="001950D8">
        <w:rPr>
          <w:b/>
        </w:rPr>
        <w:t>Recent Maintenance Experience.</w:t>
      </w:r>
      <w:proofErr w:type="gramEnd"/>
      <w:r w:rsidRPr="00195C2A">
        <w:t xml:space="preserve"> It is suggested that </w:t>
      </w:r>
      <w:r>
        <w:t>operators/applicants</w:t>
      </w:r>
      <w:r w:rsidRPr="00195C2A">
        <w:t xml:space="preserve"> follow applicable </w:t>
      </w:r>
      <w:r>
        <w:t>guidelines of Title 14 of the Code of Federal Regulations (14 CFR) part 65, § </w:t>
      </w:r>
      <w:r w:rsidRPr="00195C2A">
        <w:t xml:space="preserve">65.83, as appropriate, until final </w:t>
      </w:r>
      <w:r>
        <w:t>Unmanned Aircraft Systems (</w:t>
      </w:r>
      <w:r w:rsidRPr="00195C2A">
        <w:t>UAS</w:t>
      </w:r>
      <w:r>
        <w:t>)</w:t>
      </w:r>
      <w:r w:rsidRPr="00195C2A">
        <w:t xml:space="preserve"> regulatory guidelines are available.</w:t>
      </w:r>
    </w:p>
    <w:p w:rsidR="00CF6364" w:rsidRPr="00195C2A" w:rsidRDefault="00CF6364" w:rsidP="00CF6364">
      <w:pPr>
        <w:pStyle w:val="Heading4"/>
        <w:numPr>
          <w:ilvl w:val="3"/>
          <w:numId w:val="6"/>
        </w:numPr>
      </w:pPr>
      <w:proofErr w:type="gramStart"/>
      <w:r w:rsidRPr="001950D8">
        <w:rPr>
          <w:b/>
        </w:rPr>
        <w:t>Maintenance Medical Requirements.</w:t>
      </w:r>
      <w:proofErr w:type="gramEnd"/>
      <w:r w:rsidRPr="00195C2A">
        <w:t xml:space="preserve"> At a</w:t>
      </w:r>
      <w:r>
        <w:t xml:space="preserve"> minimum, the requirements of 14 CFR part 91, § </w:t>
      </w:r>
      <w:r w:rsidRPr="00195C2A">
        <w:t xml:space="preserve">91.17 or </w:t>
      </w:r>
      <w:r>
        <w:t>a Federal Aviation Administration (</w:t>
      </w:r>
      <w:r w:rsidRPr="00195C2A">
        <w:t>FAA</w:t>
      </w:r>
      <w:proofErr w:type="gramStart"/>
      <w:r>
        <w:t>)</w:t>
      </w:r>
      <w:r>
        <w:noBreakHyphen/>
      </w:r>
      <w:proofErr w:type="gramEnd"/>
      <w:r w:rsidRPr="00195C2A">
        <w:t>recognized equivalent must be met. No additional medical requirements have been defined at this time.</w:t>
      </w:r>
    </w:p>
    <w:p w:rsidR="00CF6364" w:rsidRDefault="00CF6364" w:rsidP="00CF6364">
      <w:pPr>
        <w:pStyle w:val="Heading4"/>
        <w:numPr>
          <w:ilvl w:val="3"/>
          <w:numId w:val="6"/>
        </w:numPr>
      </w:pPr>
      <w:proofErr w:type="gramStart"/>
      <w:r w:rsidRPr="001950D8">
        <w:rPr>
          <w:b/>
        </w:rPr>
        <w:t>Maintenance Training.</w:t>
      </w:r>
      <w:proofErr w:type="gramEnd"/>
      <w:r w:rsidRPr="00195C2A">
        <w:t xml:space="preserve"> It is highly recommended that </w:t>
      </w:r>
      <w:r>
        <w:t xml:space="preserve">an operator </w:t>
      </w:r>
      <w:r w:rsidRPr="00195C2A">
        <w:t>of a UAS submit a training program. This requirement will be further defined as</w:t>
      </w:r>
      <w:r>
        <w:t xml:space="preserve"> more data is collected and the </w:t>
      </w:r>
      <w:r w:rsidRPr="00195C2A">
        <w:t>regulatory pr</w:t>
      </w:r>
      <w:r>
        <w:t>ocess affects these guidelines.</w:t>
      </w:r>
    </w:p>
    <w:p w:rsidR="00CF6364" w:rsidRPr="005115A2" w:rsidRDefault="00CF6364" w:rsidP="00905917">
      <w:pPr>
        <w:pStyle w:val="Reserved"/>
        <w:numPr>
          <w:ilvl w:val="3"/>
          <w:numId w:val="27"/>
        </w:numPr>
        <w:rPr>
          <w:b/>
        </w:rPr>
      </w:pPr>
      <w:proofErr w:type="gramStart"/>
      <w:r w:rsidRPr="005115A2">
        <w:rPr>
          <w:b/>
        </w:rPr>
        <w:t>through</w:t>
      </w:r>
      <w:proofErr w:type="gramEnd"/>
      <w:r w:rsidRPr="005115A2">
        <w:rPr>
          <w:b/>
        </w:rPr>
        <w:t xml:space="preserve"> 16-4-3-29</w:t>
      </w:r>
      <w:r w:rsidRPr="00C07581">
        <w:rPr>
          <w:b/>
        </w:rPr>
        <w:t xml:space="preserve"> </w:t>
      </w:r>
      <w:r w:rsidRPr="005115A2">
        <w:rPr>
          <w:b/>
        </w:rPr>
        <w:t>RESERVED.</w:t>
      </w:r>
    </w:p>
    <w:p w:rsidR="00CF6364" w:rsidRDefault="00CF6364">
      <w:r>
        <w:br w:type="page"/>
      </w:r>
    </w:p>
    <w:p w:rsidR="00905917" w:rsidRPr="00AD1246" w:rsidRDefault="00905917" w:rsidP="00905917">
      <w:pPr>
        <w:pStyle w:val="Heading1"/>
        <w:numPr>
          <w:ilvl w:val="0"/>
          <w:numId w:val="0"/>
        </w:numPr>
      </w:pPr>
      <w:r>
        <w:rPr>
          <w:noProof/>
        </w:rPr>
        <w:lastRenderedPageBreak/>
        <mc:AlternateContent>
          <mc:Choice Requires="wps">
            <w:drawing>
              <wp:anchor distT="0" distB="0" distL="114300" distR="114300" simplePos="0" relativeHeight="251702272" behindDoc="0" locked="1" layoutInCell="1" allowOverlap="1" wp14:anchorId="08BB2390" wp14:editId="0E4FEEAF">
                <wp:simplePos x="0" y="0"/>
                <wp:positionH relativeFrom="column">
                  <wp:posOffset>-118745</wp:posOffset>
                </wp:positionH>
                <wp:positionV relativeFrom="paragraph">
                  <wp:posOffset>9525</wp:posOffset>
                </wp:positionV>
                <wp:extent cx="0" cy="7676515"/>
                <wp:effectExtent l="24130" t="19050" r="23495" b="19685"/>
                <wp:wrapNone/>
                <wp:docPr id="43" name="Straight Arrow Connector 43"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651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alt="Indicates new/changed information." style="position:absolute;margin-left:-9.35pt;margin-top:.75pt;width:0;height:60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" strokeweight="3pt">
                <w10:anchorlock/>
              </v:shape>
            </w:pict>
          </mc:Fallback>
        </mc:AlternateContent>
      </w:r>
      <w:r>
        <w:t xml:space="preserve">VOLUME 16   </w:t>
      </w:r>
      <w:r>
        <w:t>Unmanned aircraft systems</w:t>
      </w:r>
    </w:p>
    <w:p w:rsidR="00905917" w:rsidRPr="00AD1246" w:rsidRDefault="00905917" w:rsidP="00905917">
      <w:pPr>
        <w:pStyle w:val="Heading1"/>
        <w:numPr>
          <w:ilvl w:val="0"/>
          <w:numId w:val="0"/>
        </w:numPr>
      </w:pPr>
      <w:r>
        <w:t>chapter 4</w:t>
      </w:r>
      <w:proofErr w:type="gramStart"/>
      <w:r>
        <w:t>  AIRMEN</w:t>
      </w:r>
      <w:proofErr w:type="gramEnd"/>
      <w:r>
        <w:t xml:space="preserve"> Certification</w:t>
      </w:r>
    </w:p>
    <w:p w:rsidR="00905917" w:rsidRPr="009B7349" w:rsidRDefault="00905917" w:rsidP="00905917">
      <w:pPr>
        <w:pStyle w:val="Heading2"/>
        <w:numPr>
          <w:ilvl w:val="1"/>
          <w:numId w:val="15"/>
        </w:numPr>
      </w:pPr>
      <w:r>
        <w:t>Visual Observers and Other Personnel</w:t>
      </w:r>
    </w:p>
    <w:p w:rsidR="00905917" w:rsidRDefault="00905917" w:rsidP="00905917">
      <w:pPr>
        <w:pStyle w:val="Heading3"/>
        <w:numPr>
          <w:ilvl w:val="0"/>
          <w:numId w:val="0"/>
        </w:numPr>
        <w:tabs>
          <w:tab w:val="left" w:pos="1080"/>
        </w:tabs>
      </w:pPr>
      <w:r>
        <w:rPr>
          <w:rFonts w:ascii="Times New Roman Bold" w:hAnsi="Times New Roman Bold"/>
          <w:b/>
          <w:caps/>
        </w:rPr>
        <w:t>16-4-4-</w:t>
      </w:r>
      <w:r w:rsidRPr="0041128D">
        <w:rPr>
          <w:rFonts w:ascii="Times New Roman Bold" w:hAnsi="Times New Roman Bold"/>
          <w:b/>
          <w:caps/>
        </w:rPr>
        <w:t>1</w:t>
      </w:r>
      <w:r w:rsidRPr="0041128D">
        <w:rPr>
          <w:rFonts w:ascii="Times New Roman Bold" w:hAnsi="Times New Roman Bold"/>
          <w:b/>
          <w:caps/>
        </w:rPr>
        <w:tab/>
      </w:r>
      <w:r w:rsidRPr="0015314C">
        <w:rPr>
          <w:rFonts w:ascii="Times New Roman Bold" w:hAnsi="Times New Roman Bold"/>
          <w:b/>
          <w:caps/>
        </w:rPr>
        <w:t>General Qualifications</w:t>
      </w:r>
      <w:r w:rsidRPr="0041128D">
        <w:rPr>
          <w:b/>
        </w:rPr>
        <w:t>.</w:t>
      </w:r>
      <w:r>
        <w:t xml:space="preserve"> </w:t>
      </w:r>
      <w:r w:rsidRPr="00195C2A">
        <w:t xml:space="preserve">All observers must have an understanding of </w:t>
      </w:r>
      <w:r>
        <w:t xml:space="preserve">the Title 14 of the Code of Federal Regulations (14 CFR) parts </w:t>
      </w:r>
      <w:r w:rsidRPr="00195C2A">
        <w:t xml:space="preserve">applicable to the airspace where the </w:t>
      </w:r>
      <w:r>
        <w:t>Unmanned Aircraft Systems (</w:t>
      </w:r>
      <w:r w:rsidRPr="00195C2A">
        <w:t>UAS</w:t>
      </w:r>
      <w:r>
        <w:t>)</w:t>
      </w:r>
      <w:r w:rsidRPr="00195C2A">
        <w:t xml:space="preserve"> will operate. Observers are considered crewmembers. Observers must not perform crew duties for more than one UAS at a time. Observers are not allowed to perform concurrent duties </w:t>
      </w:r>
      <w:r>
        <w:t>both as UAS pilot and observer.</w:t>
      </w:r>
    </w:p>
    <w:p w:rsidR="00905917" w:rsidRPr="00195C2A" w:rsidRDefault="00905917" w:rsidP="00905917">
      <w:pPr>
        <w:pStyle w:val="Heading4"/>
        <w:numPr>
          <w:ilvl w:val="3"/>
          <w:numId w:val="6"/>
        </w:numPr>
      </w:pPr>
      <w:proofErr w:type="gramStart"/>
      <w:r w:rsidRPr="00376F1C">
        <w:rPr>
          <w:b/>
        </w:rPr>
        <w:t>Medical.</w:t>
      </w:r>
      <w:proofErr w:type="gramEnd"/>
      <w:r>
        <w:t xml:space="preserve"> </w:t>
      </w:r>
      <w:r w:rsidRPr="00195C2A">
        <w:t xml:space="preserve">All observers must have a valid </w:t>
      </w:r>
      <w:r>
        <w:t>Federal Aviation Administration (</w:t>
      </w:r>
      <w:r w:rsidRPr="00195C2A">
        <w:t>FAA</w:t>
      </w:r>
      <w:r>
        <w:t>)</w:t>
      </w:r>
      <w:r w:rsidRPr="00195C2A">
        <w:t xml:space="preserve"> second-class medical certificate issued under </w:t>
      </w:r>
      <w:r>
        <w:t xml:space="preserve">14 CFR </w:t>
      </w:r>
      <w:r w:rsidRPr="00195C2A">
        <w:t>part</w:t>
      </w:r>
      <w:r>
        <w:t> </w:t>
      </w:r>
      <w:r w:rsidRPr="00195C2A">
        <w:t xml:space="preserve">67; an FAA-recognized equivalent is an acceptable means of demonstrating compliance with this requirement. The second-class medical certificate expires at the end of the last day of the 12th month after the month of the date of the examination shown on the medical certificate. </w:t>
      </w:r>
      <w:r>
        <w:t>Title 14 CFR part 91, § </w:t>
      </w:r>
      <w:r w:rsidRPr="00195C2A">
        <w:t>91.17</w:t>
      </w:r>
      <w:r>
        <w:t>,</w:t>
      </w:r>
      <w:r w:rsidRPr="00195C2A">
        <w:t xml:space="preserve"> or </w:t>
      </w:r>
      <w:proofErr w:type="gramStart"/>
      <w:r>
        <w:t>an</w:t>
      </w:r>
      <w:proofErr w:type="gramEnd"/>
      <w:r>
        <w:t xml:space="preserve"> </w:t>
      </w:r>
      <w:r w:rsidRPr="00195C2A">
        <w:t>FAA</w:t>
      </w:r>
      <w:r>
        <w:noBreakHyphen/>
      </w:r>
      <w:r w:rsidRPr="00195C2A">
        <w:t>recognized equivalent</w:t>
      </w:r>
      <w:r>
        <w:t>,</w:t>
      </w:r>
      <w:r w:rsidRPr="00195C2A">
        <w:t xml:space="preserve"> applies to all UAS crewmembers.</w:t>
      </w:r>
    </w:p>
    <w:p w:rsidR="00905917" w:rsidRPr="00195C2A" w:rsidRDefault="00905917" w:rsidP="00905917">
      <w:pPr>
        <w:pStyle w:val="Heading4"/>
        <w:numPr>
          <w:ilvl w:val="3"/>
          <w:numId w:val="6"/>
        </w:numPr>
      </w:pPr>
      <w:proofErr w:type="gramStart"/>
      <w:r w:rsidRPr="00376F1C">
        <w:rPr>
          <w:b/>
        </w:rPr>
        <w:t>Training.</w:t>
      </w:r>
      <w:proofErr w:type="gramEnd"/>
      <w:r w:rsidRPr="00195C2A">
        <w:t xml:space="preserve"> Observers must complete sufficient training to communicate to the pilot any information required to remain clear of conflicting traffic, terrain, and obstructions</w:t>
      </w:r>
      <w:r>
        <w:t>;</w:t>
      </w:r>
      <w:r w:rsidRPr="00195C2A">
        <w:t xml:space="preserve"> maintain proper cloud clearances</w:t>
      </w:r>
      <w:r>
        <w:t>;</w:t>
      </w:r>
      <w:r w:rsidRPr="00195C2A">
        <w:t xml:space="preserve"> and provide navigational awareness. This training, at a minimum, must include knowledge of:</w:t>
      </w:r>
    </w:p>
    <w:p w:rsidR="00905917" w:rsidRPr="002063C6" w:rsidRDefault="00905917" w:rsidP="00905917">
      <w:pPr>
        <w:pStyle w:val="Heading5"/>
        <w:numPr>
          <w:ilvl w:val="4"/>
          <w:numId w:val="6"/>
        </w:numPr>
      </w:pPr>
      <w:r w:rsidRPr="002063C6">
        <w:t>Their responsibility to assist pilots in complying with the requirements</w:t>
      </w:r>
      <w:r>
        <w:t> </w:t>
      </w:r>
      <w:r w:rsidRPr="002063C6">
        <w:t>of:</w:t>
      </w:r>
    </w:p>
    <w:p w:rsidR="00905917" w:rsidRPr="00195C2A" w:rsidRDefault="00905917" w:rsidP="00905917">
      <w:pPr>
        <w:pStyle w:val="h5bullet"/>
      </w:pPr>
      <w:r>
        <w:t>Section</w:t>
      </w:r>
      <w:r w:rsidRPr="00195C2A">
        <w:t xml:space="preserve"> 91.111, Operating Near Other Aircraft;</w:t>
      </w:r>
    </w:p>
    <w:p w:rsidR="00905917" w:rsidRPr="00195C2A" w:rsidRDefault="00905917" w:rsidP="00905917">
      <w:pPr>
        <w:pStyle w:val="h5bullet"/>
      </w:pPr>
      <w:r>
        <w:t>Section</w:t>
      </w:r>
      <w:r w:rsidRPr="00195C2A">
        <w:t xml:space="preserve"> 91.113, Right-of-Way Rules: Except Water Operations;</w:t>
      </w:r>
    </w:p>
    <w:p w:rsidR="00905917" w:rsidRDefault="00905917" w:rsidP="00905917">
      <w:pPr>
        <w:pStyle w:val="h5bullet"/>
      </w:pPr>
      <w:r>
        <w:t>Section</w:t>
      </w:r>
      <w:r w:rsidRPr="00195C2A">
        <w:t xml:space="preserve"> 91.115, Right-of-Way Rules: Water Operations;</w:t>
      </w:r>
    </w:p>
    <w:p w:rsidR="00905917" w:rsidRPr="00195C2A" w:rsidRDefault="00905917" w:rsidP="00905917">
      <w:pPr>
        <w:pStyle w:val="h5bullet"/>
      </w:pPr>
      <w:r>
        <w:t>Section 91.119, Minimum Safe Altitudes: General; and</w:t>
      </w:r>
    </w:p>
    <w:p w:rsidR="00905917" w:rsidRDefault="00905917" w:rsidP="00905917">
      <w:pPr>
        <w:pStyle w:val="h5bullet"/>
      </w:pPr>
      <w:r>
        <w:t>Section</w:t>
      </w:r>
      <w:r w:rsidRPr="00195C2A">
        <w:t xml:space="preserve"> 91.155, Basic VFR Weather Minimums</w:t>
      </w:r>
      <w:r>
        <w:t>.</w:t>
      </w:r>
    </w:p>
    <w:p w:rsidR="00905917" w:rsidRDefault="00905917" w:rsidP="00905917">
      <w:pPr>
        <w:pStyle w:val="Heading5"/>
        <w:numPr>
          <w:ilvl w:val="4"/>
          <w:numId w:val="6"/>
        </w:numPr>
      </w:pPr>
      <w:r w:rsidRPr="00195C2A">
        <w:t xml:space="preserve">Air traffic and radio communications, including the use of approved </w:t>
      </w:r>
      <w:r>
        <w:t>air traffic control (</w:t>
      </w:r>
      <w:r w:rsidRPr="00195C2A">
        <w:t>ATC</w:t>
      </w:r>
      <w:r>
        <w:t>)</w:t>
      </w:r>
      <w:r w:rsidRPr="00195C2A">
        <w:t>/pilot phraseology</w:t>
      </w:r>
      <w:r>
        <w:t>.</w:t>
      </w:r>
    </w:p>
    <w:p w:rsidR="00905917" w:rsidRDefault="00905917" w:rsidP="00905917">
      <w:pPr>
        <w:pStyle w:val="Heading5"/>
        <w:numPr>
          <w:ilvl w:val="4"/>
          <w:numId w:val="6"/>
        </w:numPr>
      </w:pPr>
      <w:proofErr w:type="gramStart"/>
      <w:r w:rsidRPr="00195C2A">
        <w:t>Appropriate sections of the Aeronautical Information Manual (AIM).</w:t>
      </w:r>
      <w:proofErr w:type="gramEnd"/>
    </w:p>
    <w:p w:rsidR="00905917" w:rsidRDefault="00905917" w:rsidP="00905917">
      <w:pPr>
        <w:pStyle w:val="Heading3"/>
        <w:numPr>
          <w:ilvl w:val="0"/>
          <w:numId w:val="0"/>
        </w:numPr>
        <w:tabs>
          <w:tab w:val="left" w:pos="1080"/>
        </w:tabs>
      </w:pPr>
      <w:r>
        <w:rPr>
          <w:rFonts w:ascii="Times New Roman Bold" w:hAnsi="Times New Roman Bold"/>
          <w:b/>
          <w:caps/>
        </w:rPr>
        <w:t>16-4-4-</w:t>
      </w:r>
      <w:r>
        <w:rPr>
          <w:rFonts w:ascii="Times New Roman Bold" w:hAnsi="Times New Roman Bold"/>
          <w:b/>
          <w:caps/>
        </w:rPr>
        <w:t>3</w:t>
      </w:r>
      <w:r>
        <w:rPr>
          <w:rFonts w:ascii="Times New Roman Bold" w:hAnsi="Times New Roman Bold"/>
          <w:b/>
          <w:caps/>
        </w:rPr>
        <w:tab/>
      </w:r>
      <w:r w:rsidRPr="0015314C">
        <w:rPr>
          <w:rFonts w:ascii="Times New Roman Bold" w:hAnsi="Times New Roman Bold"/>
          <w:b/>
          <w:caps/>
        </w:rPr>
        <w:t>Other UAS Personnel Qualifications</w:t>
      </w:r>
      <w:r w:rsidRPr="00195C2A">
        <w:rPr>
          <w:b/>
        </w:rPr>
        <w:t>.</w:t>
      </w:r>
      <w:r w:rsidRPr="00376F1C">
        <w:t xml:space="preserve"> </w:t>
      </w:r>
      <w:r w:rsidRPr="00195C2A">
        <w:t>Ancillary personnel</w:t>
      </w:r>
      <w:r>
        <w:t>,</w:t>
      </w:r>
      <w:r w:rsidRPr="00195C2A">
        <w:t xml:space="preserve"> such as </w:t>
      </w:r>
      <w:r>
        <w:t>S</w:t>
      </w:r>
      <w:r w:rsidRPr="00195C2A">
        <w:t xml:space="preserve">ystems </w:t>
      </w:r>
      <w:r>
        <w:t>O</w:t>
      </w:r>
      <w:r w:rsidRPr="00195C2A">
        <w:t>perators</w:t>
      </w:r>
      <w:r>
        <w:t xml:space="preserve"> (SYSOP)</w:t>
      </w:r>
      <w:r w:rsidRPr="00195C2A">
        <w:t xml:space="preserve"> or mission specialists</w:t>
      </w:r>
      <w:r>
        <w:t>,</w:t>
      </w:r>
      <w:r w:rsidRPr="00195C2A">
        <w:t xml:space="preserve"> must be thoroughly familiar with and possess operational experience of the equipment being utilized. If the systems being utilized are for observation and detection of other aircraft for collision avoidance purposes, personnel must be thoroughly trained on collision avoidance procedures and techniques and have direct communication with the UAS pilot, observer, and other applicable personnel.</w:t>
      </w:r>
    </w:p>
    <w:p w:rsidR="00905917" w:rsidRPr="00FC1868" w:rsidRDefault="00905917" w:rsidP="00184A11">
      <w:pPr>
        <w:pStyle w:val="Reserved"/>
        <w:numPr>
          <w:ilvl w:val="3"/>
          <w:numId w:val="28"/>
        </w:numPr>
        <w:rPr>
          <w:b/>
        </w:rPr>
      </w:pPr>
      <w:proofErr w:type="gramStart"/>
      <w:r w:rsidRPr="00FC1868">
        <w:rPr>
          <w:b/>
        </w:rPr>
        <w:t>through</w:t>
      </w:r>
      <w:proofErr w:type="gramEnd"/>
      <w:r w:rsidRPr="00FC1868">
        <w:rPr>
          <w:b/>
        </w:rPr>
        <w:t xml:space="preserve"> 16-4-4-29 RESERVED.</w:t>
      </w:r>
    </w:p>
    <w:p w:rsidR="00905917" w:rsidRDefault="00905917">
      <w:r>
        <w:lastRenderedPageBreak/>
        <w:br w:type="page"/>
      </w:r>
    </w:p>
    <w:p w:rsidR="00184A11" w:rsidRPr="003125AD" w:rsidRDefault="00184A11" w:rsidP="00184A11">
      <w:pPr>
        <w:pStyle w:val="Heading1"/>
        <w:numPr>
          <w:ilvl w:val="0"/>
          <w:numId w:val="0"/>
        </w:numPr>
      </w:pPr>
      <w:r>
        <w:rPr>
          <w:noProof/>
        </w:rPr>
        <w:lastRenderedPageBreak/>
        <mc:AlternateContent>
          <mc:Choice Requires="wps">
            <w:drawing>
              <wp:anchor distT="0" distB="0" distL="114300" distR="114300" simplePos="0" relativeHeight="251704320" behindDoc="0" locked="1" layoutInCell="1" allowOverlap="1" wp14:anchorId="79F07EA2" wp14:editId="1A36FC59">
                <wp:simplePos x="0" y="0"/>
                <wp:positionH relativeFrom="column">
                  <wp:posOffset>-118745</wp:posOffset>
                </wp:positionH>
                <wp:positionV relativeFrom="paragraph">
                  <wp:posOffset>0</wp:posOffset>
                </wp:positionV>
                <wp:extent cx="0" cy="8191500"/>
                <wp:effectExtent l="24130" t="19050" r="23495" b="19050"/>
                <wp:wrapNone/>
                <wp:docPr id="46" name="Straight Arrow Connector 46"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alt="Indicates new/changed information." style="position:absolute;margin-left:-9.35pt;margin-top:0;width:0;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" strokeweight="3pt">
                <w10:anchorlock/>
              </v:shape>
            </w:pict>
          </mc:Fallback>
        </mc:AlternateContent>
      </w:r>
      <w:r>
        <w:t xml:space="preserve">VOLUME 16 </w:t>
      </w:r>
      <w:r>
        <w:t>Unmanned Aircraft Systems</w:t>
      </w:r>
    </w:p>
    <w:p w:rsidR="00184A11" w:rsidRPr="003125AD" w:rsidRDefault="00184A11" w:rsidP="00184A11">
      <w:pPr>
        <w:pStyle w:val="Heading1"/>
        <w:numPr>
          <w:ilvl w:val="0"/>
          <w:numId w:val="0"/>
        </w:numPr>
      </w:pPr>
      <w:r w:rsidRPr="003125AD">
        <w:t>CHAPTER</w:t>
      </w:r>
      <w:r>
        <w:t> 5 Operational Requirements and approval</w:t>
      </w:r>
    </w:p>
    <w:p w:rsidR="00184A11" w:rsidRDefault="00184A11" w:rsidP="00184A11">
      <w:pPr>
        <w:pStyle w:val="Heading2"/>
        <w:numPr>
          <w:ilvl w:val="0"/>
          <w:numId w:val="0"/>
        </w:numPr>
      </w:pPr>
      <w:r>
        <w:t xml:space="preserve">Section 1 </w:t>
      </w:r>
      <w:r>
        <w:t>Public and Civil Operations</w:t>
      </w:r>
    </w:p>
    <w:p w:rsidR="00184A11" w:rsidRPr="005766CF" w:rsidRDefault="00303150" w:rsidP="00303150">
      <w:pPr>
        <w:pStyle w:val="Heading3"/>
        <w:numPr>
          <w:ilvl w:val="0"/>
          <w:numId w:val="0"/>
        </w:numPr>
      </w:pPr>
      <w:r>
        <w:rPr>
          <w:b/>
        </w:rPr>
        <w:t>16-5-1-</w:t>
      </w:r>
      <w:r w:rsidR="00184A11" w:rsidRPr="00C83664">
        <w:rPr>
          <w:b/>
        </w:rPr>
        <w:t>1</w:t>
      </w:r>
      <w:r w:rsidR="00184A11">
        <w:tab/>
      </w:r>
      <w:r w:rsidR="00184A11" w:rsidRPr="00C83664">
        <w:rPr>
          <w:b/>
        </w:rPr>
        <w:t>APPLICATIONS.</w:t>
      </w:r>
      <w:r w:rsidR="00184A11" w:rsidRPr="005766CF">
        <w:t xml:space="preserve"> </w:t>
      </w:r>
      <w:r w:rsidR="00184A11" w:rsidRPr="000F5DAB">
        <w:t xml:space="preserve">The Federal Aviation Administration (FAA) accepts applications for a Certificate of </w:t>
      </w:r>
      <w:r w:rsidR="00184A11">
        <w:t xml:space="preserve">Waiver or </w:t>
      </w:r>
      <w:r w:rsidR="00184A11" w:rsidRPr="000F5DAB">
        <w:t>Authorization (COA) from entities that intend to conduct public, civil, or commercial aircraft operations.</w:t>
      </w:r>
      <w:r w:rsidR="00184A11">
        <w:t xml:space="preserve"> </w:t>
      </w:r>
      <w:r w:rsidR="00184A11" w:rsidRPr="005766CF">
        <w:t xml:space="preserve">An application may be referred to the FAA </w:t>
      </w:r>
      <w:r w:rsidR="00184A11" w:rsidRPr="00F737D9">
        <w:t>Operations Law Branch (AGC-220)</w:t>
      </w:r>
      <w:r w:rsidR="00184A11">
        <w:t xml:space="preserve"> </w:t>
      </w:r>
      <w:r w:rsidR="00184A11" w:rsidRPr="005766CF">
        <w:t xml:space="preserve">for determination of the status of an applicant as a government entity under the public aircraft statute. </w:t>
      </w:r>
      <w:r w:rsidR="00184A11" w:rsidRPr="009D5A9E">
        <w:t>The FAA will only accept COA applications for civil and commercial operations for aircraft that have received an airworthiness certificate from the Aircraft Certification Service (AIR).</w:t>
      </w:r>
      <w:r w:rsidR="00184A11">
        <w:t xml:space="preserve"> </w:t>
      </w:r>
      <w:r w:rsidR="00184A11" w:rsidRPr="005766CF">
        <w:t>The duration of COAs complies with the time limitations specified under the current edition of FAA Order </w:t>
      </w:r>
      <w:r w:rsidR="00184A11">
        <w:t>JO </w:t>
      </w:r>
      <w:r w:rsidR="00184A11" w:rsidRPr="005766CF">
        <w:t xml:space="preserve">7210.3, Facility Operation and Administration. COAs may be issued for a lesser duration if requested or deemed appropriate. COAs are not required for public operations conducted within active </w:t>
      </w:r>
      <w:r w:rsidR="00184A11">
        <w:t>r</w:t>
      </w:r>
      <w:r w:rsidR="00184A11" w:rsidRPr="005766CF">
        <w:t xml:space="preserve">estricted or </w:t>
      </w:r>
      <w:r w:rsidR="00184A11">
        <w:t>w</w:t>
      </w:r>
      <w:r w:rsidR="00184A11" w:rsidRPr="005766CF">
        <w:t xml:space="preserve">arning </w:t>
      </w:r>
      <w:r w:rsidR="00184A11">
        <w:t>a</w:t>
      </w:r>
      <w:r w:rsidR="00184A11" w:rsidRPr="005766CF">
        <w:t xml:space="preserve">rea airspace designated for aviation use, or approved </w:t>
      </w:r>
      <w:r w:rsidR="00184A11">
        <w:t>p</w:t>
      </w:r>
      <w:r w:rsidR="00184A11" w:rsidRPr="005766CF">
        <w:t xml:space="preserve">rohibited </w:t>
      </w:r>
      <w:r w:rsidR="00184A11">
        <w:t>a</w:t>
      </w:r>
      <w:r w:rsidR="00184A11" w:rsidRPr="005766CF">
        <w:t xml:space="preserve">reas with permission from the appropriate authority or using agency of that airspace. (Refer to the current edition of </w:t>
      </w:r>
      <w:r w:rsidR="00184A11">
        <w:t xml:space="preserve">FAA </w:t>
      </w:r>
      <w:r w:rsidR="00184A11" w:rsidRPr="005766CF">
        <w:t>Order</w:t>
      </w:r>
      <w:r w:rsidR="00184A11">
        <w:t> </w:t>
      </w:r>
      <w:r w:rsidR="00184A11" w:rsidRPr="005766CF">
        <w:t>JO 7400.8, Special Use Airspace.)</w:t>
      </w:r>
      <w:r w:rsidR="00184A11">
        <w:t xml:space="preserve"> Figure 16-5-1-1A,</w:t>
      </w:r>
      <w:r w:rsidR="00184A11" w:rsidRPr="00546445">
        <w:t xml:space="preserve"> UAS COA Requirement Flowchart</w:t>
      </w:r>
      <w:r w:rsidR="00184A11">
        <w:t>,</w:t>
      </w:r>
      <w:r w:rsidR="00184A11" w:rsidRPr="00546445">
        <w:t xml:space="preserve"> is a visual reference tool designed to assist in determining COA requirements for civil and public </w:t>
      </w:r>
      <w:r w:rsidR="00184A11" w:rsidRPr="00D63FDA">
        <w:t xml:space="preserve">Unmanned Aircraft Systems </w:t>
      </w:r>
      <w:r w:rsidR="00184A11">
        <w:t>(</w:t>
      </w:r>
      <w:r w:rsidR="00184A11" w:rsidRPr="00546445">
        <w:t>UAS</w:t>
      </w:r>
      <w:r w:rsidR="00184A11">
        <w:t>)</w:t>
      </w:r>
      <w:r w:rsidR="00184A11" w:rsidRPr="00546445">
        <w:t xml:space="preserve"> operations. Contact </w:t>
      </w:r>
      <w:r w:rsidR="00184A11">
        <w:t>t</w:t>
      </w:r>
      <w:r w:rsidR="00184A11" w:rsidRPr="00D63FDA">
        <w:t xml:space="preserve">he UAS Integration Office </w:t>
      </w:r>
      <w:r w:rsidR="00184A11">
        <w:t>(</w:t>
      </w:r>
      <w:r w:rsidR="00184A11" w:rsidRPr="00546445">
        <w:t>AFS-80</w:t>
      </w:r>
      <w:r w:rsidR="00184A11">
        <w:t>)</w:t>
      </w:r>
      <w:r w:rsidR="00184A11" w:rsidRPr="00546445">
        <w:t xml:space="preserve"> if necessary for additional guidance.</w:t>
      </w:r>
    </w:p>
    <w:p w:rsidR="00184A11" w:rsidRDefault="00303150" w:rsidP="00303150">
      <w:pPr>
        <w:pStyle w:val="Heading3"/>
        <w:numPr>
          <w:ilvl w:val="0"/>
          <w:numId w:val="0"/>
        </w:numPr>
      </w:pPr>
      <w:r>
        <w:rPr>
          <w:rFonts w:ascii="Times New Roman Bold" w:hAnsi="Times New Roman Bold"/>
          <w:b/>
        </w:rPr>
        <w:t>16-5-1-</w:t>
      </w:r>
      <w:r w:rsidR="00184A11">
        <w:rPr>
          <w:rFonts w:ascii="Times New Roman Bold" w:hAnsi="Times New Roman Bold"/>
          <w:b/>
        </w:rPr>
        <w:t>3</w:t>
      </w:r>
      <w:r w:rsidR="00184A11">
        <w:rPr>
          <w:rFonts w:ascii="Times New Roman Bold" w:hAnsi="Times New Roman Bold"/>
          <w:b/>
        </w:rPr>
        <w:tab/>
      </w:r>
      <w:r w:rsidR="00184A11" w:rsidRPr="002909B3">
        <w:rPr>
          <w:b/>
        </w:rPr>
        <w:t>APPROVING AND REVIEWING AUTHORITY.</w:t>
      </w:r>
      <w:r w:rsidR="00184A11">
        <w:t xml:space="preserve"> AFS</w:t>
      </w:r>
      <w:r w:rsidR="00184A11">
        <w:noBreakHyphen/>
      </w:r>
      <w:r w:rsidR="00184A11" w:rsidRPr="00787E0A">
        <w:t>80 is responsible for determining whether the applicant can conduct the pro</w:t>
      </w:r>
      <w:r w:rsidR="00184A11">
        <w:t>posed UAS</w:t>
      </w:r>
      <w:r w:rsidR="00184A11" w:rsidRPr="00787E0A">
        <w:t xml:space="preserve"> operations safely and responsibly in the National Airspace System (NAS), and that they comply with all COA requirements.</w:t>
      </w:r>
    </w:p>
    <w:p w:rsidR="00184A11" w:rsidRPr="002909B3" w:rsidRDefault="00184A11" w:rsidP="00184A11">
      <w:pPr>
        <w:pStyle w:val="Heading4"/>
      </w:pPr>
      <w:proofErr w:type="gramStart"/>
      <w:r w:rsidRPr="007349A5">
        <w:rPr>
          <w:b/>
        </w:rPr>
        <w:t>COA Cancellation.</w:t>
      </w:r>
      <w:proofErr w:type="gramEnd"/>
      <w:r>
        <w:t xml:space="preserve"> </w:t>
      </w:r>
      <w:r w:rsidRPr="002909B3">
        <w:t>In accordance with Order</w:t>
      </w:r>
      <w:r>
        <w:t xml:space="preserve"> JO </w:t>
      </w:r>
      <w:r w:rsidRPr="002909B3">
        <w:t xml:space="preserve">7210.3, “As a general rule, a waiver or authorization should be canceled when it is no longer required or there is an abuse of its </w:t>
      </w:r>
      <w:r>
        <w:t>requirements</w:t>
      </w:r>
      <w:r w:rsidRPr="002909B3">
        <w:t xml:space="preserve"> or unforeseen safety factors develop. Failure to comply with the waiver or authorizat</w:t>
      </w:r>
      <w:r>
        <w:t>ion is cause for cancellation.”</w:t>
      </w:r>
    </w:p>
    <w:p w:rsidR="00184A11" w:rsidRDefault="00184A11" w:rsidP="00184A11">
      <w:pPr>
        <w:pStyle w:val="Heading4"/>
      </w:pPr>
      <w:proofErr w:type="gramStart"/>
      <w:r w:rsidRPr="007349A5">
        <w:rPr>
          <w:b/>
        </w:rPr>
        <w:t>Conditions to Cancel or Suspend</w:t>
      </w:r>
      <w:r>
        <w:rPr>
          <w:b/>
        </w:rPr>
        <w:t xml:space="preserve"> COA</w:t>
      </w:r>
      <w:r w:rsidRPr="007349A5">
        <w:rPr>
          <w:b/>
        </w:rPr>
        <w:t>.</w:t>
      </w:r>
      <w:proofErr w:type="gramEnd"/>
      <w:r>
        <w:t xml:space="preserve"> </w:t>
      </w:r>
      <w:r w:rsidRPr="002909B3">
        <w:t>The FAA has the authority to suspend or cancel the COA, or to delay any activities</w:t>
      </w:r>
      <w:r>
        <w:t>,</w:t>
      </w:r>
      <w:r w:rsidRPr="002909B3">
        <w:t xml:space="preserve"> if there is a violation of the terms in the COA, or if the safety of persons or property on the ground or in the air is determined to be in jeopardy. That may </w:t>
      </w:r>
      <w:r>
        <w:t>include, but is not limited to:</w:t>
      </w:r>
    </w:p>
    <w:p w:rsidR="00184A11" w:rsidRPr="004F4AA8" w:rsidRDefault="00184A11" w:rsidP="00184A11">
      <w:pPr>
        <w:pStyle w:val="Heading5"/>
      </w:pPr>
      <w:proofErr w:type="gramStart"/>
      <w:r w:rsidRPr="004F4AA8">
        <w:t>Incidents or accidents occurring duri</w:t>
      </w:r>
      <w:r>
        <w:t>ng UAS operations in the NAS.</w:t>
      </w:r>
      <w:proofErr w:type="gramEnd"/>
    </w:p>
    <w:p w:rsidR="00184A11" w:rsidRPr="004F4AA8" w:rsidRDefault="00184A11" w:rsidP="00184A11">
      <w:pPr>
        <w:pStyle w:val="Heading5"/>
      </w:pPr>
      <w:r w:rsidRPr="004F4AA8">
        <w:t xml:space="preserve">Habitual noncompliance with administrative requirements, such as failure to provide the FAA with monthly reports on the number of flights, pilot duty time, or unusual equipment malfunctions (e.g., a malfunction or failure of ground control station (GCS) flight control hardware or software (other than loss of control link); a </w:t>
      </w:r>
      <w:proofErr w:type="spellStart"/>
      <w:r w:rsidRPr="004F4AA8">
        <w:t>powerplant</w:t>
      </w:r>
      <w:proofErr w:type="spellEnd"/>
      <w:r w:rsidRPr="004F4AA8">
        <w:t xml:space="preserve"> failure or malfunction; </w:t>
      </w:r>
      <w:r>
        <w:t xml:space="preserve">or </w:t>
      </w:r>
      <w:r w:rsidRPr="004F4AA8">
        <w:t>a deviation from any p</w:t>
      </w:r>
      <w:r>
        <w:t>rovision contained in the COA).</w:t>
      </w:r>
    </w:p>
    <w:p w:rsidR="00184A11" w:rsidRPr="002909B3" w:rsidRDefault="00184A11" w:rsidP="00184A11">
      <w:pPr>
        <w:pStyle w:val="Heading5"/>
      </w:pPr>
      <w:r w:rsidRPr="002909B3">
        <w:lastRenderedPageBreak/>
        <w:t xml:space="preserve">Deviations from </w:t>
      </w:r>
      <w:r w:rsidRPr="009D4E28">
        <w:t xml:space="preserve">air traffic control </w:t>
      </w:r>
      <w:r>
        <w:t>(</w:t>
      </w:r>
      <w:r w:rsidRPr="002909B3">
        <w:t>ATC</w:t>
      </w:r>
      <w:r>
        <w:t>)</w:t>
      </w:r>
      <w:r w:rsidRPr="002909B3">
        <w:t xml:space="preserve"> instructions, </w:t>
      </w:r>
      <w:r>
        <w:t xml:space="preserve">or </w:t>
      </w:r>
      <w:r w:rsidRPr="002909B3">
        <w:t>operational or coordination issues</w:t>
      </w:r>
      <w:r>
        <w:t>.</w:t>
      </w:r>
    </w:p>
    <w:p w:rsidR="00184A11" w:rsidRPr="002909B3" w:rsidRDefault="00184A11" w:rsidP="00184A11">
      <w:pPr>
        <w:pStyle w:val="Heading5"/>
      </w:pPr>
      <w:r w:rsidRPr="002909B3">
        <w:t>Events of intermittent or persistent lost</w:t>
      </w:r>
      <w:r>
        <w:t xml:space="preserve"> </w:t>
      </w:r>
      <w:r w:rsidRPr="002909B3">
        <w:t>link as described in the COA or events determined to pose as a risk to the safety of the NAS.</w:t>
      </w:r>
    </w:p>
    <w:p w:rsidR="00184A11" w:rsidRPr="004F4AA8" w:rsidRDefault="00184A11" w:rsidP="00184A11">
      <w:pPr>
        <w:pStyle w:val="Heading4"/>
      </w:pPr>
      <w:proofErr w:type="gramStart"/>
      <w:r w:rsidRPr="007349A5">
        <w:rPr>
          <w:b/>
        </w:rPr>
        <w:t>Event Response.</w:t>
      </w:r>
      <w:proofErr w:type="gramEnd"/>
      <w:r>
        <w:t xml:space="preserve"> </w:t>
      </w:r>
      <w:r w:rsidRPr="004F4AA8">
        <w:t>COA suspensions and cancellations are not automatic. Whenever possible, a documented conversation between the FAA and the operator will happen before the suspension/cancellation is issued. Timely and transparent responses to accidents, deviations, and similar safety-related events are expected.</w:t>
      </w:r>
    </w:p>
    <w:p w:rsidR="00184A11" w:rsidRDefault="00184A11" w:rsidP="00303150">
      <w:pPr>
        <w:pStyle w:val="Heading3"/>
        <w:numPr>
          <w:ilvl w:val="0"/>
          <w:numId w:val="0"/>
        </w:numPr>
      </w:pPr>
      <w:r>
        <w:rPr>
          <w:rFonts w:ascii="Times New Roman Bold" w:hAnsi="Times New Roman Bold"/>
          <w:b/>
          <w:noProof/>
        </w:rPr>
        <mc:AlternateContent>
          <mc:Choice Requires="wps">
            <w:drawing>
              <wp:anchor distT="0" distB="0" distL="114300" distR="114300" simplePos="0" relativeHeight="251705344" behindDoc="0" locked="1" layoutInCell="1" allowOverlap="1" wp14:anchorId="3AD7F39A" wp14:editId="09A91CF6">
                <wp:simplePos x="0" y="0"/>
                <wp:positionH relativeFrom="column">
                  <wp:posOffset>-118745</wp:posOffset>
                </wp:positionH>
                <wp:positionV relativeFrom="paragraph">
                  <wp:posOffset>-1356360</wp:posOffset>
                </wp:positionV>
                <wp:extent cx="0" cy="6172200"/>
                <wp:effectExtent l="24130" t="19050" r="23495" b="19050"/>
                <wp:wrapNone/>
                <wp:docPr id="45" name="Straight Arrow Connector 45"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alt="Indicates new/changed information." style="position:absolute;margin-left:-9.35pt;margin-top:-106.8pt;width:0;height:4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Nvsw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" strokeweight="3pt">
                <w10:anchorlock/>
              </v:shape>
            </w:pict>
          </mc:Fallback>
        </mc:AlternateContent>
      </w:r>
      <w:r w:rsidR="00303150">
        <w:rPr>
          <w:rFonts w:ascii="Times New Roman Bold" w:hAnsi="Times New Roman Bold"/>
          <w:b/>
        </w:rPr>
        <w:t>16-5-1-</w:t>
      </w:r>
      <w:r>
        <w:rPr>
          <w:rFonts w:ascii="Times New Roman Bold" w:hAnsi="Times New Roman Bold"/>
          <w:b/>
        </w:rPr>
        <w:t>5</w:t>
      </w:r>
      <w:r>
        <w:rPr>
          <w:rFonts w:ascii="Times New Roman Bold" w:hAnsi="Times New Roman Bold"/>
          <w:b/>
        </w:rPr>
        <w:tab/>
      </w:r>
      <w:r w:rsidRPr="002909B3">
        <w:rPr>
          <w:b/>
        </w:rPr>
        <w:t>GENERAL COA PROCESS.</w:t>
      </w:r>
      <w:r w:rsidRPr="006D77EB">
        <w:t xml:space="preserve"> </w:t>
      </w:r>
      <w:r w:rsidRPr="002909B3">
        <w:t xml:space="preserve">The </w:t>
      </w:r>
      <w:r w:rsidRPr="00644753">
        <w:t xml:space="preserve">Air Traffic Organization </w:t>
      </w:r>
      <w:r>
        <w:t>(</w:t>
      </w:r>
      <w:r w:rsidRPr="002909B3">
        <w:t>ATO</w:t>
      </w:r>
      <w:r>
        <w:t>)</w:t>
      </w:r>
      <w:r w:rsidRPr="002909B3">
        <w:t xml:space="preserve"> </w:t>
      </w:r>
      <w:r>
        <w:t xml:space="preserve">and Flight Standards (AFS) </w:t>
      </w:r>
      <w:r w:rsidRPr="002909B3">
        <w:t>component</w:t>
      </w:r>
      <w:r>
        <w:t>s</w:t>
      </w:r>
      <w:r w:rsidRPr="002909B3">
        <w:t xml:space="preserve"> of AFS</w:t>
      </w:r>
      <w:r>
        <w:noBreakHyphen/>
      </w:r>
      <w:r w:rsidRPr="002909B3">
        <w:t xml:space="preserve">80 </w:t>
      </w:r>
      <w:r>
        <w:t xml:space="preserve">are jointly </w:t>
      </w:r>
      <w:r w:rsidRPr="002909B3">
        <w:t>responsible for the COA process. Applications can be made two ways:</w:t>
      </w:r>
    </w:p>
    <w:p w:rsidR="00184A11" w:rsidRPr="002909B3" w:rsidRDefault="00184A11" w:rsidP="00184A11">
      <w:pPr>
        <w:pStyle w:val="Heading4"/>
      </w:pPr>
      <w:proofErr w:type="gramStart"/>
      <w:r w:rsidRPr="000B5F44">
        <w:rPr>
          <w:b/>
        </w:rPr>
        <w:t>Online Application.</w:t>
      </w:r>
      <w:proofErr w:type="gramEnd"/>
      <w:r>
        <w:t xml:space="preserve"> </w:t>
      </w:r>
      <w:proofErr w:type="gramStart"/>
      <w:r w:rsidRPr="002909B3">
        <w:t xml:space="preserve">On the Internet using the UAS COA </w:t>
      </w:r>
      <w:r>
        <w:t>o</w:t>
      </w:r>
      <w:r w:rsidRPr="002909B3">
        <w:t xml:space="preserve">nline </w:t>
      </w:r>
      <w:r>
        <w:t>s</w:t>
      </w:r>
      <w:r w:rsidRPr="002909B3">
        <w:t>ystem at https://ioeaaa.faa.gov.</w:t>
      </w:r>
      <w:proofErr w:type="gramEnd"/>
      <w:r w:rsidRPr="002909B3">
        <w:t xml:space="preserve"> </w:t>
      </w:r>
      <w:r w:rsidRPr="00B476C4">
        <w:t>The UAS COA online system requires a user name and password; it provides a support desk phone number and email address to assist with obtaining an account.</w:t>
      </w:r>
    </w:p>
    <w:p w:rsidR="00184A11" w:rsidRPr="002909B3" w:rsidRDefault="00184A11" w:rsidP="00184A11">
      <w:pPr>
        <w:pStyle w:val="Heading4"/>
      </w:pPr>
      <w:proofErr w:type="gramStart"/>
      <w:r w:rsidRPr="008F7CA5">
        <w:rPr>
          <w:b/>
        </w:rPr>
        <w:t>Mail</w:t>
      </w:r>
      <w:r>
        <w:rPr>
          <w:b/>
        </w:rPr>
        <w:noBreakHyphen/>
      </w:r>
      <w:r w:rsidRPr="008F7CA5">
        <w:rPr>
          <w:b/>
        </w:rPr>
        <w:t>in Application.</w:t>
      </w:r>
      <w:proofErr w:type="gramEnd"/>
      <w:r>
        <w:t xml:space="preserve"> </w:t>
      </w:r>
      <w:proofErr w:type="gramStart"/>
      <w:r w:rsidRPr="002909B3">
        <w:t xml:space="preserve">Using FAA </w:t>
      </w:r>
      <w:r w:rsidRPr="000E40C4">
        <w:t>Form</w:t>
      </w:r>
      <w:r>
        <w:t> </w:t>
      </w:r>
      <w:r w:rsidRPr="002909B3">
        <w:t xml:space="preserve">7711-2, Application for Certificate of Waiver or Authorization, available online at </w:t>
      </w:r>
      <w:r w:rsidRPr="00965EA3">
        <w:t>http://www.faa.gov/documentLibrary/media/Form/FAA_Form_7711-2.pdf</w:t>
      </w:r>
      <w:r w:rsidRPr="002909B3">
        <w:t>.</w:t>
      </w:r>
      <w:proofErr w:type="gramEnd"/>
      <w:r w:rsidRPr="002909B3">
        <w:t xml:space="preserve"> </w:t>
      </w:r>
      <w:r w:rsidRPr="00FD0605">
        <w:t>Mail the completed form to: FAA Headquarters, Unmanned Aircraft Systems Integra</w:t>
      </w:r>
      <w:r>
        <w:t>tion Office, 490 L’Enfant Plaza </w:t>
      </w:r>
      <w:r w:rsidRPr="00FD0605">
        <w:t>SW, Suite 3200, Washington, DC 20024.</w:t>
      </w:r>
      <w:r w:rsidRPr="002909B3">
        <w:t xml:space="preserve"> Mail submittal may encounter significant delay due to current U.S. Postal Service security screening procedures in place.</w:t>
      </w:r>
    </w:p>
    <w:p w:rsidR="00184A11" w:rsidRPr="002909B3" w:rsidRDefault="00303150" w:rsidP="00303150">
      <w:pPr>
        <w:pStyle w:val="Heading3"/>
        <w:numPr>
          <w:ilvl w:val="0"/>
          <w:numId w:val="0"/>
        </w:numPr>
      </w:pPr>
      <w:r>
        <w:rPr>
          <w:rFonts w:ascii="Times New Roman Bold" w:hAnsi="Times New Roman Bold"/>
          <w:b/>
        </w:rPr>
        <w:t>16-5-1-</w:t>
      </w:r>
      <w:r w:rsidR="00184A11">
        <w:rPr>
          <w:rFonts w:ascii="Times New Roman Bold" w:hAnsi="Times New Roman Bold"/>
          <w:b/>
        </w:rPr>
        <w:t>7</w:t>
      </w:r>
      <w:r w:rsidR="00184A11">
        <w:rPr>
          <w:rFonts w:ascii="Times New Roman Bold" w:hAnsi="Times New Roman Bold"/>
          <w:b/>
        </w:rPr>
        <w:tab/>
      </w:r>
      <w:r w:rsidR="00184A11" w:rsidRPr="00052F11">
        <w:rPr>
          <w:rFonts w:ascii="Times New Roman Bold" w:hAnsi="Times New Roman Bold"/>
          <w:b/>
        </w:rPr>
        <w:t>OPERATIONAL REVIEW.</w:t>
      </w:r>
      <w:r w:rsidR="00184A11" w:rsidRPr="006D77EB">
        <w:t xml:space="preserve"> </w:t>
      </w:r>
      <w:r w:rsidR="00184A11" w:rsidRPr="002909B3">
        <w:t>Prior to issuance of a COA, air traffic specialist components of AFS</w:t>
      </w:r>
      <w:r w:rsidR="00184A11">
        <w:noBreakHyphen/>
      </w:r>
      <w:r w:rsidR="00184A11" w:rsidRPr="002909B3">
        <w:t xml:space="preserve">80 conduct an operational validation that addresses ATC processes. Next, an aviation safety inspector (ASI) evaluates each application to determine if risks to the NAS associated with the operation </w:t>
      </w:r>
      <w:r w:rsidR="00184A11" w:rsidRPr="00141990">
        <w:t>have been acceptably mitigated</w:t>
      </w:r>
      <w:r w:rsidR="00184A11" w:rsidRPr="00600BC5">
        <w:t xml:space="preserve">. Both the ASI and ATC requirements </w:t>
      </w:r>
      <w:r w:rsidR="00184A11" w:rsidRPr="00141990">
        <w:t>are merged</w:t>
      </w:r>
      <w:r w:rsidR="00184A11" w:rsidRPr="002909B3">
        <w:t xml:space="preserve"> into the final COA.</w:t>
      </w:r>
    </w:p>
    <w:p w:rsidR="00184A11" w:rsidRPr="000E40C4" w:rsidRDefault="00303150" w:rsidP="00303150">
      <w:pPr>
        <w:pStyle w:val="Heading3"/>
        <w:numPr>
          <w:ilvl w:val="0"/>
          <w:numId w:val="0"/>
        </w:numPr>
        <w:rPr>
          <w:b/>
        </w:rPr>
      </w:pPr>
      <w:r>
        <w:rPr>
          <w:rFonts w:ascii="Times New Roman Bold" w:hAnsi="Times New Roman Bold"/>
          <w:b/>
        </w:rPr>
        <w:t>16-5-1-</w:t>
      </w:r>
      <w:r w:rsidR="00184A11">
        <w:rPr>
          <w:rFonts w:ascii="Times New Roman Bold" w:hAnsi="Times New Roman Bold"/>
          <w:b/>
        </w:rPr>
        <w:t>9</w:t>
      </w:r>
      <w:r w:rsidR="00184A11">
        <w:rPr>
          <w:rFonts w:ascii="Times New Roman Bold" w:hAnsi="Times New Roman Bold"/>
          <w:b/>
        </w:rPr>
        <w:tab/>
      </w:r>
      <w:r w:rsidR="00184A11" w:rsidRPr="000E40C4">
        <w:rPr>
          <w:b/>
        </w:rPr>
        <w:t>NATIONAL SECURITY CONSIDERATIONS.</w:t>
      </w:r>
      <w:r w:rsidR="00184A11" w:rsidRPr="006D77EB">
        <w:t xml:space="preserve"> </w:t>
      </w:r>
      <w:r w:rsidR="00184A11" w:rsidRPr="002909B3">
        <w:t xml:space="preserve">When appropriate levels of Department of Defense (DOD) or Department of Homeland Security (DHS) declare a UAS operation to be a matter of national security, the FAA may approve an application for a COA which, under normal circumstances, might not otherwise conform to the guidelines set forth in this </w:t>
      </w:r>
      <w:r w:rsidR="00184A11">
        <w:t>volume</w:t>
      </w:r>
      <w:r w:rsidR="00184A11" w:rsidRPr="002909B3">
        <w:t>. In this case, national security may override risk</w:t>
      </w:r>
      <w:r w:rsidR="00184A11">
        <w:noBreakHyphen/>
      </w:r>
      <w:r w:rsidR="00184A11" w:rsidRPr="002909B3">
        <w:t>mitigation requirements. Such requests to the FAA</w:t>
      </w:r>
      <w:r w:rsidR="00184A11">
        <w:t> </w:t>
      </w:r>
      <w:r w:rsidR="00184A11" w:rsidRPr="002909B3">
        <w:t xml:space="preserve">Administrator will originate from an equivalent level of authority from the </w:t>
      </w:r>
      <w:r w:rsidR="00184A11">
        <w:t>operator’s</w:t>
      </w:r>
      <w:r w:rsidR="00184A11" w:rsidRPr="002909B3">
        <w:t xml:space="preserve"> parent organization.</w:t>
      </w:r>
    </w:p>
    <w:p w:rsidR="00184A11" w:rsidRPr="000E40C4" w:rsidRDefault="00184A11" w:rsidP="00184A11">
      <w:pPr>
        <w:pStyle w:val="Figure"/>
      </w:pPr>
      <w:r>
        <w:rPr>
          <w:noProof/>
        </w:rPr>
        <w:lastRenderedPageBreak/>
        <mc:AlternateContent>
          <mc:Choice Requires="wps">
            <w:drawing>
              <wp:anchor distT="0" distB="0" distL="114300" distR="114300" simplePos="0" relativeHeight="251706368" behindDoc="0" locked="1" layoutInCell="1" allowOverlap="1">
                <wp:simplePos x="0" y="0"/>
                <wp:positionH relativeFrom="column">
                  <wp:posOffset>-118745</wp:posOffset>
                </wp:positionH>
                <wp:positionV relativeFrom="paragraph">
                  <wp:posOffset>-9525</wp:posOffset>
                </wp:positionV>
                <wp:extent cx="0" cy="7822565"/>
                <wp:effectExtent l="24130" t="19050" r="23495" b="26035"/>
                <wp:wrapNone/>
                <wp:docPr id="44" name="Straight Arrow Connector 44"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256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alt="Indicates new/changed information." style="position:absolute;margin-left:-9.35pt;margin-top:-.75pt;width:0;height:61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kYtA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" strokeweight="3pt">
                <w10:anchorlock/>
              </v:shape>
            </w:pict>
          </mc:Fallback>
        </mc:AlternateContent>
      </w:r>
      <w:r w:rsidRPr="000E40C4">
        <w:t>Figure 16-</w:t>
      </w:r>
      <w:r>
        <w:t>5-1-1A</w:t>
      </w:r>
      <w:r w:rsidRPr="000E40C4">
        <w:t>.</w:t>
      </w:r>
      <w:r>
        <w:tab/>
      </w:r>
      <w:r w:rsidRPr="000E40C4">
        <w:t>UAS COA Requirement Flowchart</w:t>
      </w:r>
    </w:p>
    <w:p w:rsidR="00184A11" w:rsidRDefault="00184A11" w:rsidP="00184A11">
      <w:pPr>
        <w:pStyle w:val="Figure"/>
      </w:pPr>
      <w:r>
        <w:object w:dxaOrig="10855" w:dyaOrig="1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6-5-1-1A. UAS COA Requirement Flowchart" style="width:443.25pt;height:565.5pt" o:ole="">
            <v:imagedata r:id="rId46" o:title=""/>
          </v:shape>
          <o:OLEObject Type="Embed" ProgID="Visio.Drawing.11" ShapeID="_x0000_i1025" DrawAspect="Content" ObjectID="_1467615546" r:id="rId47"/>
        </w:object>
      </w:r>
    </w:p>
    <w:p w:rsidR="00184A11" w:rsidRPr="00B84C7E" w:rsidRDefault="00184A11" w:rsidP="00D65090">
      <w:pPr>
        <w:pStyle w:val="Reserved"/>
        <w:numPr>
          <w:ilvl w:val="3"/>
          <w:numId w:val="30"/>
        </w:numPr>
        <w:rPr>
          <w:b/>
        </w:rPr>
      </w:pPr>
      <w:proofErr w:type="spellStart"/>
      <w:proofErr w:type="gramStart"/>
      <w:r w:rsidRPr="00B84C7E">
        <w:rPr>
          <w:b/>
        </w:rPr>
        <w:lastRenderedPageBreak/>
        <w:t>hrough</w:t>
      </w:r>
      <w:proofErr w:type="spellEnd"/>
      <w:proofErr w:type="gramEnd"/>
      <w:r w:rsidRPr="00B84C7E">
        <w:rPr>
          <w:b/>
        </w:rPr>
        <w:t xml:space="preserve"> 16-5-1-29</w:t>
      </w:r>
      <w:r w:rsidRPr="0065113A">
        <w:rPr>
          <w:b/>
        </w:rPr>
        <w:t xml:space="preserve"> </w:t>
      </w:r>
      <w:r w:rsidRPr="00B84C7E">
        <w:rPr>
          <w:b/>
        </w:rPr>
        <w:t>RESERVED.</w:t>
      </w:r>
    </w:p>
    <w:p w:rsidR="00303150" w:rsidRDefault="00303150">
      <w:r>
        <w:br w:type="page"/>
      </w:r>
    </w:p>
    <w:p w:rsidR="00D65090" w:rsidRPr="003125AD" w:rsidRDefault="00D65090" w:rsidP="00D65090">
      <w:pPr>
        <w:pStyle w:val="Heading1"/>
        <w:numPr>
          <w:ilvl w:val="0"/>
          <w:numId w:val="0"/>
        </w:numPr>
      </w:pPr>
      <w:r>
        <w:rPr>
          <w:noProof/>
        </w:rPr>
        <w:lastRenderedPageBreak/>
        <mc:AlternateContent>
          <mc:Choice Requires="wps">
            <w:drawing>
              <wp:anchor distT="0" distB="0" distL="114300" distR="114300" simplePos="0" relativeHeight="251708416" behindDoc="0" locked="1" layoutInCell="1" allowOverlap="1" wp14:anchorId="5209EE49" wp14:editId="620738CA">
                <wp:simplePos x="0" y="0"/>
                <wp:positionH relativeFrom="column">
                  <wp:posOffset>-118745</wp:posOffset>
                </wp:positionH>
                <wp:positionV relativeFrom="paragraph">
                  <wp:posOffset>-28575</wp:posOffset>
                </wp:positionV>
                <wp:extent cx="0" cy="1188720"/>
                <wp:effectExtent l="24130" t="19050" r="23495" b="20955"/>
                <wp:wrapNone/>
                <wp:docPr id="47" name="Straight Arrow Connector 47"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alt="Indicates new/changed information." style="position:absolute;margin-left:-9.35pt;margin-top:-2.25pt;width:0;height:9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" strokeweight="3pt">
                <w10:anchorlock/>
              </v:shape>
            </w:pict>
          </mc:Fallback>
        </mc:AlternateContent>
      </w:r>
      <w:r>
        <w:t xml:space="preserve">VOLUME 16 </w:t>
      </w:r>
      <w:r>
        <w:t>Unmanned Aircraft Systems</w:t>
      </w:r>
    </w:p>
    <w:p w:rsidR="00D65090" w:rsidRPr="003125AD" w:rsidRDefault="00D65090" w:rsidP="00D65090">
      <w:pPr>
        <w:pStyle w:val="Heading1"/>
        <w:numPr>
          <w:ilvl w:val="0"/>
          <w:numId w:val="0"/>
        </w:numPr>
      </w:pPr>
      <w:r w:rsidRPr="003125AD">
        <w:t xml:space="preserve">CHAPTER </w:t>
      </w:r>
      <w:r>
        <w:t>5 Operational Requirements and approval</w:t>
      </w:r>
    </w:p>
    <w:p w:rsidR="00D65090" w:rsidRDefault="00D65090" w:rsidP="00D65090">
      <w:pPr>
        <w:pStyle w:val="Heading2"/>
        <w:numPr>
          <w:ilvl w:val="1"/>
          <w:numId w:val="29"/>
        </w:numPr>
      </w:pPr>
      <w:r>
        <w:t>Reserved</w:t>
      </w:r>
    </w:p>
    <w:p w:rsidR="00D65090" w:rsidRPr="00464A27" w:rsidRDefault="00D65090" w:rsidP="00D65090">
      <w:pPr>
        <w:pStyle w:val="Reserved"/>
        <w:numPr>
          <w:ilvl w:val="3"/>
          <w:numId w:val="32"/>
        </w:numPr>
        <w:rPr>
          <w:b/>
        </w:rPr>
      </w:pPr>
      <w:proofErr w:type="gramStart"/>
      <w:r>
        <w:rPr>
          <w:b/>
        </w:rPr>
        <w:t>through</w:t>
      </w:r>
      <w:proofErr w:type="gramEnd"/>
      <w:r>
        <w:rPr>
          <w:b/>
        </w:rPr>
        <w:t xml:space="preserve"> 16-5-2-29 RESERVED.</w:t>
      </w:r>
    </w:p>
    <w:p w:rsidR="00D65090" w:rsidRDefault="00D65090">
      <w:r>
        <w:br w:type="page"/>
      </w:r>
    </w:p>
    <w:p w:rsidR="00D65090" w:rsidRPr="003125AD" w:rsidRDefault="00D65090" w:rsidP="00D65090">
      <w:pPr>
        <w:pStyle w:val="Heading1"/>
        <w:numPr>
          <w:ilvl w:val="0"/>
          <w:numId w:val="0"/>
        </w:numPr>
      </w:pPr>
      <w:r>
        <w:rPr>
          <w:noProof/>
        </w:rPr>
        <w:lastRenderedPageBreak/>
        <mc:AlternateContent>
          <mc:Choice Requires="wps">
            <w:drawing>
              <wp:anchor distT="0" distB="0" distL="114300" distR="114300" simplePos="0" relativeHeight="251719680" behindDoc="0" locked="1" layoutInCell="1" allowOverlap="1" wp14:anchorId="004595FD" wp14:editId="0897BF83">
                <wp:simplePos x="0" y="0"/>
                <wp:positionH relativeFrom="column">
                  <wp:posOffset>-118745</wp:posOffset>
                </wp:positionH>
                <wp:positionV relativeFrom="paragraph">
                  <wp:posOffset>0</wp:posOffset>
                </wp:positionV>
                <wp:extent cx="0" cy="8086725"/>
                <wp:effectExtent l="24130" t="19050" r="23495" b="19050"/>
                <wp:wrapNone/>
                <wp:docPr id="57" name="Straight Arrow Connector 57"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67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alt="Indicates new/changed information." style="position:absolute;margin-left:-9.35pt;margin-top:0;width:0;height:6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oktA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" strokeweight="3pt">
                <w10:anchorlock/>
              </v:shape>
            </w:pict>
          </mc:Fallback>
        </mc:AlternateContent>
      </w:r>
      <w:r>
        <w:t xml:space="preserve">VOLUME </w:t>
      </w:r>
      <w:proofErr w:type="gramStart"/>
      <w:r>
        <w:t xml:space="preserve">16  </w:t>
      </w:r>
      <w:r>
        <w:t>Unmanned</w:t>
      </w:r>
      <w:proofErr w:type="gramEnd"/>
      <w:r>
        <w:t xml:space="preserve"> Aircraft Systems</w:t>
      </w:r>
    </w:p>
    <w:p w:rsidR="00D65090" w:rsidRPr="003125AD" w:rsidRDefault="00D65090" w:rsidP="00D65090">
      <w:pPr>
        <w:pStyle w:val="Heading1"/>
        <w:numPr>
          <w:ilvl w:val="0"/>
          <w:numId w:val="0"/>
        </w:numPr>
      </w:pPr>
      <w:r w:rsidRPr="003125AD">
        <w:t>CHAPTER</w:t>
      </w:r>
      <w:r>
        <w:t> 5 Operational Requirements and approval</w:t>
      </w:r>
    </w:p>
    <w:p w:rsidR="00D65090" w:rsidRDefault="00D65090" w:rsidP="00D65090">
      <w:pPr>
        <w:pStyle w:val="Heading2"/>
        <w:numPr>
          <w:ilvl w:val="1"/>
          <w:numId w:val="31"/>
        </w:numPr>
      </w:pPr>
      <w:r>
        <w:t>General Operational Requirements</w:t>
      </w:r>
    </w:p>
    <w:p w:rsidR="00D65090" w:rsidRPr="00F83EA4" w:rsidRDefault="00D65090" w:rsidP="00D65090">
      <w:pPr>
        <w:pStyle w:val="Heading3"/>
        <w:numPr>
          <w:ilvl w:val="0"/>
          <w:numId w:val="0"/>
        </w:numPr>
        <w:rPr>
          <w:rFonts w:ascii="Times New Roman Bold" w:hAnsi="Times New Roman Bold"/>
          <w:b/>
        </w:rPr>
      </w:pPr>
      <w:r>
        <w:rPr>
          <w:rFonts w:ascii="Times New Roman Bold" w:hAnsi="Times New Roman Bold"/>
          <w:b/>
        </w:rPr>
        <w:t>16-5-3-</w:t>
      </w:r>
      <w:r>
        <w:rPr>
          <w:rFonts w:ascii="Times New Roman Bold" w:hAnsi="Times New Roman Bold"/>
          <w:b/>
        </w:rPr>
        <w:t>1</w:t>
      </w:r>
      <w:r>
        <w:rPr>
          <w:rFonts w:ascii="Times New Roman Bold" w:hAnsi="Times New Roman Bold"/>
          <w:b/>
        </w:rPr>
        <w:tab/>
        <w:t xml:space="preserve">GENERAL </w:t>
      </w:r>
      <w:r w:rsidRPr="00195C2A">
        <w:rPr>
          <w:b/>
        </w:rPr>
        <w:t>APPLICABILITY</w:t>
      </w:r>
      <w:r>
        <w:rPr>
          <w:b/>
        </w:rPr>
        <w:t xml:space="preserve"> </w:t>
      </w:r>
      <w:r w:rsidRPr="00195C2A">
        <w:rPr>
          <w:b/>
        </w:rPr>
        <w:t xml:space="preserve">AND REQUIREMENTS. </w:t>
      </w:r>
      <w:r w:rsidRPr="00195C2A">
        <w:t xml:space="preserve">This </w:t>
      </w:r>
      <w:r>
        <w:t>section</w:t>
      </w:r>
      <w:r w:rsidRPr="00195C2A">
        <w:t xml:space="preserve"> applies to </w:t>
      </w:r>
      <w:r w:rsidRPr="00775668">
        <w:t xml:space="preserve">Unmanned Aircraft System </w:t>
      </w:r>
      <w:r>
        <w:t>(</w:t>
      </w:r>
      <w:r w:rsidRPr="00195C2A">
        <w:t>UAS</w:t>
      </w:r>
      <w:r>
        <w:t>)</w:t>
      </w:r>
      <w:r w:rsidRPr="00195C2A">
        <w:t xml:space="preserve"> operations conducted in the </w:t>
      </w:r>
      <w:r w:rsidRPr="00855649">
        <w:t xml:space="preserve">National Airspace System </w:t>
      </w:r>
      <w:r>
        <w:t>(</w:t>
      </w:r>
      <w:r w:rsidRPr="00195C2A">
        <w:t>NAS</w:t>
      </w:r>
      <w:r>
        <w:t>)</w:t>
      </w:r>
      <w:r w:rsidRPr="00195C2A">
        <w:t xml:space="preserve"> other than in active </w:t>
      </w:r>
      <w:r>
        <w:t>r</w:t>
      </w:r>
      <w:r w:rsidRPr="00195C2A">
        <w:t xml:space="preserve">estricted and </w:t>
      </w:r>
      <w:r>
        <w:t>w</w:t>
      </w:r>
      <w:r w:rsidRPr="00195C2A">
        <w:t xml:space="preserve">arning </w:t>
      </w:r>
      <w:r>
        <w:t>a</w:t>
      </w:r>
      <w:r w:rsidRPr="00195C2A">
        <w:t xml:space="preserve">reas designated for aviation use or approved </w:t>
      </w:r>
      <w:r>
        <w:t>p</w:t>
      </w:r>
      <w:r w:rsidRPr="00195C2A">
        <w:t xml:space="preserve">rohibited </w:t>
      </w:r>
      <w:r>
        <w:t>a</w:t>
      </w:r>
      <w:r w:rsidRPr="00195C2A">
        <w:t xml:space="preserve">reas. The </w:t>
      </w:r>
      <w:r w:rsidRPr="00564132">
        <w:t xml:space="preserve">Federal Aviation Administration </w:t>
      </w:r>
      <w:r>
        <w:t>(</w:t>
      </w:r>
      <w:r w:rsidRPr="00195C2A">
        <w:t>FAA</w:t>
      </w:r>
      <w:r>
        <w:t>)</w:t>
      </w:r>
      <w:r w:rsidRPr="00195C2A">
        <w:t xml:space="preserve"> requires aircraft to operate safely among all users of the NAS, </w:t>
      </w:r>
      <w:r w:rsidRPr="00967B0E">
        <w:t>including</w:t>
      </w:r>
      <w:r w:rsidRPr="00195C2A">
        <w:t xml:space="preserve"> </w:t>
      </w:r>
      <w:proofErr w:type="spellStart"/>
      <w:r w:rsidRPr="00195C2A">
        <w:t>noncooperative</w:t>
      </w:r>
      <w:proofErr w:type="spellEnd"/>
      <w:r w:rsidRPr="00195C2A">
        <w:t xml:space="preserve"> aircraft (e.g., aircraft operated without a transponder), and other airborne operations not reliably identifiable by </w:t>
      </w:r>
      <w:r w:rsidRPr="00B606C7">
        <w:t xml:space="preserve">air traffic control </w:t>
      </w:r>
      <w:r>
        <w:t>(</w:t>
      </w:r>
      <w:r w:rsidRPr="00195C2A">
        <w:t>ATC</w:t>
      </w:r>
      <w:r>
        <w:t>)</w:t>
      </w:r>
      <w:r w:rsidRPr="00195C2A">
        <w:t xml:space="preserve"> radar (e.g.,</w:t>
      </w:r>
      <w:r>
        <w:t> </w:t>
      </w:r>
      <w:r w:rsidRPr="00195C2A">
        <w:t xml:space="preserve">balloons, gliders, parachutists). Unless otherwise specifically authorized, UAS operators must use observers, either airborne or ground-based, to comply with </w:t>
      </w:r>
      <w:r w:rsidRPr="00B864A4">
        <w:t>Title 14 of the Code of Federal Regulations</w:t>
      </w:r>
      <w:r>
        <w:t xml:space="preserve"> (</w:t>
      </w:r>
      <w:r w:rsidRPr="00195C2A">
        <w:t>14</w:t>
      </w:r>
      <w:r>
        <w:t> </w:t>
      </w:r>
      <w:r w:rsidRPr="00195C2A">
        <w:t>CFR</w:t>
      </w:r>
      <w:r>
        <w:t>)</w:t>
      </w:r>
      <w:r w:rsidRPr="00195C2A">
        <w:t xml:space="preserve"> part</w:t>
      </w:r>
      <w:r>
        <w:t> </w:t>
      </w:r>
      <w:r w:rsidRPr="00195C2A">
        <w:t>91 requirements.</w:t>
      </w:r>
    </w:p>
    <w:p w:rsidR="00D65090" w:rsidRDefault="00D65090" w:rsidP="00D65090">
      <w:pPr>
        <w:pStyle w:val="Heading3"/>
        <w:numPr>
          <w:ilvl w:val="0"/>
          <w:numId w:val="0"/>
        </w:numPr>
      </w:pPr>
      <w:r>
        <w:rPr>
          <w:b/>
        </w:rPr>
        <w:t>16-5-3-</w:t>
      </w:r>
      <w:r>
        <w:rPr>
          <w:b/>
        </w:rPr>
        <w:t>3</w:t>
      </w:r>
      <w:r>
        <w:rPr>
          <w:b/>
        </w:rPr>
        <w:tab/>
      </w:r>
      <w:r w:rsidRPr="00195C2A">
        <w:rPr>
          <w:b/>
        </w:rPr>
        <w:t xml:space="preserve">RISK MITIGATION. </w:t>
      </w:r>
      <w:r w:rsidRPr="00195C2A">
        <w:t xml:space="preserve">While considerable work is ongoing to develop a certifiable detect, sense, and avoid system </w:t>
      </w:r>
      <w:r>
        <w:t xml:space="preserve">(DSA) </w:t>
      </w:r>
      <w:r w:rsidRPr="00195C2A">
        <w:t xml:space="preserve">as an </w:t>
      </w:r>
      <w:r w:rsidRPr="00DC73FA">
        <w:t xml:space="preserve">alternative method of compliance </w:t>
      </w:r>
      <w:r>
        <w:t>(</w:t>
      </w:r>
      <w:r w:rsidRPr="00195C2A">
        <w:t>AMOC</w:t>
      </w:r>
      <w:r>
        <w:t>)</w:t>
      </w:r>
      <w:r w:rsidRPr="00195C2A">
        <w:t xml:space="preserve"> with the </w:t>
      </w:r>
      <w:r>
        <w:t>“</w:t>
      </w:r>
      <w:r w:rsidRPr="00195C2A">
        <w:t>see</w:t>
      </w:r>
      <w:r>
        <w:noBreakHyphen/>
      </w:r>
      <w:r w:rsidRPr="00195C2A">
        <w:t>and</w:t>
      </w:r>
      <w:r>
        <w:noBreakHyphen/>
      </w:r>
      <w:r w:rsidRPr="00195C2A">
        <w:t>avoid</w:t>
      </w:r>
      <w:r>
        <w:t>”</w:t>
      </w:r>
      <w:r w:rsidRPr="00195C2A">
        <w:t xml:space="preserve"> aspect of </w:t>
      </w:r>
      <w:r>
        <w:t xml:space="preserve">part 91, </w:t>
      </w:r>
      <w:r w:rsidRPr="00195C2A">
        <w:t>§§</w:t>
      </w:r>
      <w:r>
        <w:t> </w:t>
      </w:r>
      <w:r w:rsidRPr="00195C2A">
        <w:t>91.113 and</w:t>
      </w:r>
      <w:r>
        <w:t> </w:t>
      </w:r>
      <w:r w:rsidRPr="00195C2A">
        <w:t xml:space="preserve">91.115, no current solution exists. </w:t>
      </w:r>
      <w:r>
        <w:t xml:space="preserve">(At a high level, DSA can be defined as: Detect-is something there? Sense-is it a threat/target? </w:t>
      </w:r>
      <w:proofErr w:type="gramStart"/>
      <w:r>
        <w:t>Avoid</w:t>
      </w:r>
      <w:r>
        <w:noBreakHyphen/>
        <w:t>maneuver to miss.)</w:t>
      </w:r>
      <w:proofErr w:type="gramEnd"/>
      <w:r>
        <w:t xml:space="preserve"> </w:t>
      </w:r>
      <w:r w:rsidRPr="00195C2A">
        <w:t xml:space="preserve">As a result, compliance with the see-and-avoid requirement and navigational awareness </w:t>
      </w:r>
      <w:r>
        <w:t xml:space="preserve">(a subset of situational awareness (SA)) </w:t>
      </w:r>
      <w:r w:rsidRPr="00195C2A">
        <w:t xml:space="preserve">are primary concerns in UAS operational approvals leading to imposition of AMOC. Risk mitigation for these two issues is normally based on the use of observers or other methods of maintaining flight separation and collision avoidance or </w:t>
      </w:r>
      <w:r>
        <w:t>“</w:t>
      </w:r>
      <w:r w:rsidRPr="00195C2A">
        <w:t>segregation</w:t>
      </w:r>
      <w:r>
        <w:t>”</w:t>
      </w:r>
      <w:r w:rsidRPr="00195C2A">
        <w:t xml:space="preserve">; however, they may also include other concepts or systems that </w:t>
      </w:r>
      <w:r>
        <w:t xml:space="preserve">an operator/applicant </w:t>
      </w:r>
      <w:r w:rsidRPr="00195C2A">
        <w:t xml:space="preserve">may propose for FAA review. The FAA only approves UAS flight operations that </w:t>
      </w:r>
      <w:r w:rsidRPr="00CF04C7">
        <w:t>can be conducted</w:t>
      </w:r>
      <w:r w:rsidRPr="00195C2A">
        <w:t xml:space="preserve"> at an </w:t>
      </w:r>
      <w:r>
        <w:t>A</w:t>
      </w:r>
      <w:r w:rsidRPr="00195C2A">
        <w:t xml:space="preserve">cceptable </w:t>
      </w:r>
      <w:r>
        <w:t>L</w:t>
      </w:r>
      <w:r w:rsidRPr="00195C2A">
        <w:t xml:space="preserve">evel of </w:t>
      </w:r>
      <w:r>
        <w:t>S</w:t>
      </w:r>
      <w:r w:rsidRPr="00195C2A">
        <w:t>afety</w:t>
      </w:r>
      <w:r>
        <w:t xml:space="preserve"> (</w:t>
      </w:r>
      <w:proofErr w:type="spellStart"/>
      <w:r>
        <w:t>ALoS</w:t>
      </w:r>
      <w:proofErr w:type="spellEnd"/>
      <w:r>
        <w:t>)</w:t>
      </w:r>
      <w:r w:rsidRPr="00195C2A">
        <w:t>. Refer to the current editions of</w:t>
      </w:r>
      <w:r>
        <w:t>:</w:t>
      </w:r>
      <w:r w:rsidRPr="00195C2A">
        <w:t xml:space="preserve"> </w:t>
      </w:r>
    </w:p>
    <w:p w:rsidR="00D65090" w:rsidRDefault="00D65090" w:rsidP="00D65090">
      <w:pPr>
        <w:pStyle w:val="h3bullet"/>
      </w:pPr>
      <w:r>
        <w:t>Advisory Circular (</w:t>
      </w:r>
      <w:r w:rsidRPr="00195C2A">
        <w:t>AC</w:t>
      </w:r>
      <w:r>
        <w:t>) </w:t>
      </w:r>
      <w:r w:rsidRPr="00195C2A">
        <w:t>120-92</w:t>
      </w:r>
      <w:r>
        <w:t>, Safety Management Systems for Aviation Service Providers;</w:t>
      </w:r>
    </w:p>
    <w:p w:rsidR="00D65090" w:rsidRDefault="00D65090" w:rsidP="00D65090">
      <w:pPr>
        <w:pStyle w:val="h3bullet"/>
      </w:pPr>
      <w:r w:rsidRPr="00195C2A">
        <w:t>FAA Order</w:t>
      </w:r>
      <w:r>
        <w:t> VS 8000.367, Aviation Safety (AVS) Safety Management System Requirements;</w:t>
      </w:r>
    </w:p>
    <w:p w:rsidR="00D65090" w:rsidRDefault="00D65090" w:rsidP="00D65090">
      <w:pPr>
        <w:pStyle w:val="h3bullet"/>
      </w:pPr>
      <w:r>
        <w:t xml:space="preserve">FAA Order </w:t>
      </w:r>
      <w:r w:rsidRPr="00195C2A">
        <w:t>8000.369,</w:t>
      </w:r>
      <w:r>
        <w:t> </w:t>
      </w:r>
      <w:r w:rsidRPr="00195C2A">
        <w:t>Safety Management System</w:t>
      </w:r>
      <w:r>
        <w:t>; and</w:t>
      </w:r>
    </w:p>
    <w:p w:rsidR="00D65090" w:rsidRDefault="00D65090" w:rsidP="00D65090">
      <w:pPr>
        <w:pStyle w:val="h3bullet"/>
      </w:pPr>
      <w:r>
        <w:t>FAA Order 8040.4, Safety Risk Management Policy</w:t>
      </w:r>
      <w:r w:rsidRPr="00195C2A">
        <w:t>.</w:t>
      </w:r>
    </w:p>
    <w:p w:rsidR="00D65090" w:rsidRPr="00195C2A" w:rsidRDefault="00D65090" w:rsidP="00D65090">
      <w:pPr>
        <w:pStyle w:val="Note"/>
      </w:pPr>
      <w:r w:rsidRPr="00195C2A">
        <w:t>Risk mitigations that depend on the establishment of new types and categories of airspace are extremely difficult and time</w:t>
      </w:r>
      <w:r>
        <w:t xml:space="preserve"> </w:t>
      </w:r>
      <w:r w:rsidRPr="00195C2A">
        <w:t>consuming. The NAS is established and configured through a rigorous regulatory process. Risk mitigations that result in the prohibition of the public’s right to transit airspace will require a very long lead time with no guarantee that they will be approved.</w:t>
      </w:r>
    </w:p>
    <w:p w:rsidR="00D65090" w:rsidRPr="00195C2A" w:rsidRDefault="00D65090" w:rsidP="00D65090">
      <w:pPr>
        <w:pStyle w:val="Heading4"/>
        <w:numPr>
          <w:ilvl w:val="3"/>
          <w:numId w:val="6"/>
        </w:numPr>
      </w:pPr>
      <w:proofErr w:type="gramStart"/>
      <w:r w:rsidRPr="00543275">
        <w:rPr>
          <w:b/>
        </w:rPr>
        <w:t>See-and-Avoid Strategies.</w:t>
      </w:r>
      <w:proofErr w:type="gramEnd"/>
      <w:r>
        <w:t xml:space="preserve"> Operators/applicants</w:t>
      </w:r>
      <w:r w:rsidRPr="00195C2A">
        <w:t xml:space="preserve"> proposing see-and-avoid strategies in lieu of visual observers (VO) </w:t>
      </w:r>
      <w:r w:rsidRPr="007079FB">
        <w:t>are required</w:t>
      </w:r>
      <w:r w:rsidRPr="00A444DA">
        <w:t xml:space="preserve"> to support proposed mitigations with system safety cases which indicate the operations </w:t>
      </w:r>
      <w:r w:rsidRPr="007079FB">
        <w:t>can be conducted</w:t>
      </w:r>
      <w:r w:rsidRPr="00195C2A">
        <w:t xml:space="preserve"> safely. Acceptable system safety cases </w:t>
      </w:r>
      <w:r w:rsidRPr="00195C2A">
        <w:lastRenderedPageBreak/>
        <w:t>must include a hazard analysis, risk assessment, and other appropriate documentation that identifies the level of risk.</w:t>
      </w:r>
    </w:p>
    <w:p w:rsidR="00D65090" w:rsidRPr="00195C2A" w:rsidRDefault="00D65090" w:rsidP="00D65090">
      <w:pPr>
        <w:pStyle w:val="Heading4"/>
        <w:numPr>
          <w:ilvl w:val="3"/>
          <w:numId w:val="6"/>
        </w:numPr>
      </w:pPr>
      <w:r>
        <w:rPr>
          <w:b/>
        </w:rPr>
        <w:t>Risk Mitigation Responsibility</w:t>
      </w:r>
      <w:r w:rsidRPr="00543275">
        <w:rPr>
          <w:b/>
        </w:rPr>
        <w:t>.</w:t>
      </w:r>
      <w:r>
        <w:t xml:space="preserve"> </w:t>
      </w:r>
      <w:r w:rsidRPr="00195C2A">
        <w:t xml:space="preserve">It is the </w:t>
      </w:r>
      <w:r>
        <w:t>operator/applicant’s</w:t>
      </w:r>
      <w:r w:rsidRPr="00195C2A">
        <w:t xml:space="preserve"> responsibility to demonstrate that the risk of injury to persons or property along the flight path </w:t>
      </w:r>
      <w:r w:rsidRPr="007079FB">
        <w:t>is appropriately mitigated</w:t>
      </w:r>
      <w:r w:rsidRPr="00FF3EDF">
        <w:t>.</w:t>
      </w:r>
      <w:r w:rsidRPr="00195C2A">
        <w:t xml:space="preserve"> Aircraft with performance characteristics that impede, delay, or divert other normal air traffic operations may be </w:t>
      </w:r>
      <w:r>
        <w:t>restricted in their operations.</w:t>
      </w:r>
    </w:p>
    <w:p w:rsidR="00D65090" w:rsidRPr="00011985" w:rsidRDefault="00D65090" w:rsidP="00D65090">
      <w:pPr>
        <w:pStyle w:val="Heading3"/>
        <w:numPr>
          <w:ilvl w:val="0"/>
          <w:numId w:val="0"/>
        </w:numPr>
      </w:pPr>
      <w:r>
        <w:rPr>
          <w:rFonts w:ascii="Times New Roman Bold" w:hAnsi="Times New Roman Bold"/>
        </w:rPr>
        <w:t>16-5-3-</w:t>
      </w:r>
      <w:r w:rsidRPr="00011985">
        <w:rPr>
          <w:rFonts w:ascii="Times New Roman Bold" w:hAnsi="Times New Roman Bold"/>
        </w:rPr>
        <w:t>5</w:t>
      </w:r>
      <w:r>
        <w:rPr>
          <w:rFonts w:ascii="Times New Roman Bold" w:hAnsi="Times New Roman Bold"/>
        </w:rPr>
        <w:tab/>
      </w:r>
      <w:r w:rsidRPr="005D5EA9">
        <w:rPr>
          <w:b/>
        </w:rPr>
        <w:t>SYSTEM CONSIDERATIONS FOR UAS</w:t>
      </w:r>
      <w:r>
        <w:rPr>
          <w:b/>
        </w:rPr>
        <w:t>s</w:t>
      </w:r>
      <w:r w:rsidRPr="005D5EA9">
        <w:rPr>
          <w:b/>
        </w:rPr>
        <w:t>.</w:t>
      </w:r>
    </w:p>
    <w:p w:rsidR="00D65090" w:rsidRPr="00052F11" w:rsidRDefault="00D65090" w:rsidP="00D65090">
      <w:pPr>
        <w:pStyle w:val="Heading4"/>
        <w:numPr>
          <w:ilvl w:val="3"/>
          <w:numId w:val="6"/>
        </w:numPr>
      </w:pPr>
      <w:r>
        <w:rPr>
          <w:b/>
          <w:noProof/>
          <w:color w:val="000000"/>
        </w:rPr>
        <mc:AlternateContent>
          <mc:Choice Requires="wps">
            <w:drawing>
              <wp:anchor distT="0" distB="0" distL="114300" distR="114300" simplePos="0" relativeHeight="251718656" behindDoc="0" locked="1" layoutInCell="1" allowOverlap="1">
                <wp:simplePos x="0" y="0"/>
                <wp:positionH relativeFrom="column">
                  <wp:posOffset>-119380</wp:posOffset>
                </wp:positionH>
                <wp:positionV relativeFrom="paragraph">
                  <wp:posOffset>-1196340</wp:posOffset>
                </wp:positionV>
                <wp:extent cx="0" cy="8091170"/>
                <wp:effectExtent l="23495" t="22860" r="24130" b="20320"/>
                <wp:wrapNone/>
                <wp:docPr id="56" name="Straight Arrow Connector 56"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117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alt="Indicates new/changed information." style="position:absolute;margin-left:-9.4pt;margin-top:-94.2pt;width:0;height:63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aItQIAALE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" strokeweight="3pt">
                <w10:anchorlock/>
              </v:shape>
            </w:pict>
          </mc:Fallback>
        </mc:AlternateContent>
      </w:r>
      <w:proofErr w:type="gramStart"/>
      <w:r w:rsidRPr="00011985">
        <w:rPr>
          <w:b/>
          <w:color w:val="000000"/>
        </w:rPr>
        <w:t>Traffic Alert and Collision Avoidance Systems (TCAS).</w:t>
      </w:r>
      <w:proofErr w:type="gramEnd"/>
      <w:r w:rsidRPr="00052F11">
        <w:rPr>
          <w:bCs/>
        </w:rPr>
        <w:t xml:space="preserve"> </w:t>
      </w:r>
      <w:r w:rsidRPr="00052F11">
        <w:t>The use of TCAS by UAS</w:t>
      </w:r>
      <w:r>
        <w:t>s</w:t>
      </w:r>
      <w:r w:rsidRPr="00052F11">
        <w:t xml:space="preserve"> </w:t>
      </w:r>
      <w:r w:rsidRPr="00AD548B">
        <w:t>has not been validated</w:t>
      </w:r>
      <w:r w:rsidRPr="00052F11">
        <w:t xml:space="preserve"> as an acceptable alternative for see-and-avoid requirements, and </w:t>
      </w:r>
      <w:r w:rsidRPr="00AD548B">
        <w:t>is not an approved</w:t>
      </w:r>
      <w:r w:rsidRPr="00052F11">
        <w:t xml:space="preserve"> means of mitigation for UAS see-and-av</w:t>
      </w:r>
      <w:r>
        <w:t>oid requirements or strategies.</w:t>
      </w:r>
    </w:p>
    <w:p w:rsidR="00D65090" w:rsidRPr="00052F11" w:rsidRDefault="00D65090" w:rsidP="00D65090">
      <w:pPr>
        <w:pStyle w:val="Heading4"/>
        <w:numPr>
          <w:ilvl w:val="3"/>
          <w:numId w:val="6"/>
        </w:numPr>
      </w:pPr>
      <w:proofErr w:type="gramStart"/>
      <w:r w:rsidRPr="00011985">
        <w:rPr>
          <w:b/>
          <w:color w:val="000000"/>
        </w:rPr>
        <w:t>Onboard Cameras/Sensors.</w:t>
      </w:r>
      <w:proofErr w:type="gramEnd"/>
      <w:r w:rsidRPr="00052F11">
        <w:rPr>
          <w:bCs/>
        </w:rPr>
        <w:t xml:space="preserve"> </w:t>
      </w:r>
      <w:r w:rsidRPr="00052F11">
        <w:t>Although onboard cameras and sensors positioned to observe targets on the ground have demonstrated some capability, their use in detecting airborne operations for the purpose of segregation is still quite limited. To date, these types of systems have not been approved as a sole mitigation in the</w:t>
      </w:r>
      <w:r>
        <w:t xml:space="preserve"> see-and-avoid risk assessment.</w:t>
      </w:r>
    </w:p>
    <w:p w:rsidR="00D65090" w:rsidRPr="001623D1" w:rsidRDefault="00D65090" w:rsidP="00D65090">
      <w:pPr>
        <w:pStyle w:val="Heading4"/>
        <w:numPr>
          <w:ilvl w:val="3"/>
          <w:numId w:val="6"/>
        </w:numPr>
        <w:rPr>
          <w:b/>
        </w:rPr>
      </w:pPr>
      <w:proofErr w:type="gramStart"/>
      <w:r w:rsidRPr="001623D1">
        <w:rPr>
          <w:b/>
        </w:rPr>
        <w:t>Use of Equipment in Lieu of VOs.</w:t>
      </w:r>
      <w:proofErr w:type="gramEnd"/>
    </w:p>
    <w:p w:rsidR="00D65090" w:rsidRPr="00052F11" w:rsidRDefault="00D65090" w:rsidP="00D65090">
      <w:pPr>
        <w:pStyle w:val="Heading5"/>
        <w:numPr>
          <w:ilvl w:val="4"/>
          <w:numId w:val="6"/>
        </w:numPr>
      </w:pPr>
      <w:r w:rsidRPr="00052F11">
        <w:t>Any equipment proposed for use on UAS to accomplish the function of see</w:t>
      </w:r>
      <w:r>
        <w:noBreakHyphen/>
        <w:t>and</w:t>
      </w:r>
      <w:r>
        <w:noBreakHyphen/>
        <w:t>avoid in lieu of VOs must:</w:t>
      </w:r>
    </w:p>
    <w:p w:rsidR="00D65090" w:rsidRPr="00195C2A" w:rsidRDefault="00D65090" w:rsidP="00D65090">
      <w:pPr>
        <w:pStyle w:val="Heading6"/>
        <w:numPr>
          <w:ilvl w:val="5"/>
          <w:numId w:val="6"/>
        </w:numPr>
      </w:pPr>
      <w:r w:rsidRPr="00195C2A">
        <w:t>Be certified as an aircraft system and equipment using standards, requirements, and processes commensurate with installation of equipment in aircraft by a recogniz</w:t>
      </w:r>
      <w:r>
        <w:t>ed airworthiness authority.</w:t>
      </w:r>
    </w:p>
    <w:p w:rsidR="00D65090" w:rsidRDefault="00D65090" w:rsidP="00D65090">
      <w:pPr>
        <w:pStyle w:val="Heading6"/>
        <w:numPr>
          <w:ilvl w:val="5"/>
          <w:numId w:val="6"/>
        </w:numPr>
      </w:pPr>
      <w:r w:rsidRPr="00195C2A">
        <w:t>Meet the requirements of 14</w:t>
      </w:r>
      <w:r>
        <w:t> </w:t>
      </w:r>
      <w:r w:rsidRPr="00195C2A">
        <w:t>CFR part</w:t>
      </w:r>
      <w:r>
        <w:t> </w:t>
      </w:r>
      <w:r w:rsidRPr="00195C2A">
        <w:t>25, §</w:t>
      </w:r>
      <w:r>
        <w:t> </w:t>
      </w:r>
      <w:r w:rsidRPr="00195C2A">
        <w:t>25.1309, or equivalent process, for any UAS installation, regardless of its size, performa</w:t>
      </w:r>
      <w:r>
        <w:t>nce, or maximum takeoff weight (MTOW).</w:t>
      </w:r>
    </w:p>
    <w:p w:rsidR="00D65090" w:rsidRPr="00195C2A" w:rsidRDefault="00D65090" w:rsidP="00D65090">
      <w:pPr>
        <w:pStyle w:val="Note"/>
      </w:pPr>
      <w:r w:rsidRPr="00195C2A">
        <w:t>For other equipment that is not proposed for use in meeting see</w:t>
      </w:r>
      <w:r>
        <w:noBreakHyphen/>
      </w:r>
      <w:r w:rsidRPr="00195C2A">
        <w:t>and</w:t>
      </w:r>
      <w:r>
        <w:noBreakHyphen/>
      </w:r>
      <w:r w:rsidRPr="00195C2A">
        <w:t xml:space="preserve">avoid requirements, </w:t>
      </w:r>
      <w:r>
        <w:t xml:space="preserve">14 CFR part 23, </w:t>
      </w:r>
      <w:r w:rsidRPr="00195C2A">
        <w:t>§</w:t>
      </w:r>
      <w:r>
        <w:t> </w:t>
      </w:r>
      <w:r w:rsidRPr="00195C2A">
        <w:t>23.1309, or</w:t>
      </w:r>
      <w:r>
        <w:t xml:space="preserve"> an</w:t>
      </w:r>
      <w:r w:rsidRPr="00195C2A">
        <w:t xml:space="preserve"> equi</w:t>
      </w:r>
      <w:r>
        <w:t xml:space="preserve">valent process, </w:t>
      </w:r>
      <w:r w:rsidRPr="007079FB">
        <w:t>should be used</w:t>
      </w:r>
      <w:r>
        <w:t>.</w:t>
      </w:r>
    </w:p>
    <w:p w:rsidR="00D65090" w:rsidRDefault="00D65090" w:rsidP="00D65090">
      <w:pPr>
        <w:pStyle w:val="Heading5"/>
        <w:numPr>
          <w:ilvl w:val="4"/>
          <w:numId w:val="6"/>
        </w:numPr>
      </w:pPr>
      <w:r w:rsidRPr="00195C2A">
        <w:t xml:space="preserve">It is the responsibility of the </w:t>
      </w:r>
      <w:r>
        <w:t>operator/applicant</w:t>
      </w:r>
      <w:r w:rsidRPr="00195C2A">
        <w:t xml:space="preserve"> to show that the contemplated standards, requirements, and processes meet an </w:t>
      </w:r>
      <w:proofErr w:type="spellStart"/>
      <w:r>
        <w:t>ALoS</w:t>
      </w:r>
      <w:proofErr w:type="spellEnd"/>
      <w:r>
        <w:t>.</w:t>
      </w:r>
    </w:p>
    <w:p w:rsidR="00D65090" w:rsidRDefault="00D65090" w:rsidP="00D65090">
      <w:pPr>
        <w:pStyle w:val="Heading4"/>
        <w:numPr>
          <w:ilvl w:val="3"/>
          <w:numId w:val="6"/>
        </w:numPr>
      </w:pPr>
      <w:proofErr w:type="gramStart"/>
      <w:r w:rsidRPr="00011985">
        <w:rPr>
          <w:b/>
          <w:color w:val="000000"/>
        </w:rPr>
        <w:t>Radar and Other Sensors.</w:t>
      </w:r>
      <w:proofErr w:type="gramEnd"/>
      <w:r w:rsidRPr="00195C2A">
        <w:rPr>
          <w:b/>
          <w:bCs/>
        </w:rPr>
        <w:t xml:space="preserve"> </w:t>
      </w:r>
      <w:r w:rsidRPr="00D60CDB">
        <w:t>If the operator/applicant utilizes special types of radar systems or other sensors to mitigate risk, they must provide supporting data which demonstrates the following can be accomplished safely:</w:t>
      </w:r>
    </w:p>
    <w:p w:rsidR="00D65090" w:rsidRPr="00195C2A" w:rsidRDefault="00D65090" w:rsidP="00D65090">
      <w:pPr>
        <w:pStyle w:val="Heading5"/>
        <w:numPr>
          <w:ilvl w:val="4"/>
          <w:numId w:val="6"/>
        </w:numPr>
      </w:pPr>
      <w:r w:rsidRPr="00195C2A">
        <w:t xml:space="preserve">Both cooperative and </w:t>
      </w:r>
      <w:proofErr w:type="spellStart"/>
      <w:r w:rsidRPr="00195C2A">
        <w:t>noncooperative</w:t>
      </w:r>
      <w:proofErr w:type="spellEnd"/>
      <w:r w:rsidRPr="00195C2A">
        <w:t xml:space="preserve"> traffic can be detected and tracked to ensure appropriate sepa</w:t>
      </w:r>
      <w:r>
        <w:t>ration and collision avoidance.</w:t>
      </w:r>
    </w:p>
    <w:p w:rsidR="00D65090" w:rsidRPr="00195C2A" w:rsidRDefault="00D65090" w:rsidP="00D65090">
      <w:pPr>
        <w:pStyle w:val="Heading5"/>
        <w:numPr>
          <w:ilvl w:val="4"/>
          <w:numId w:val="6"/>
        </w:numPr>
      </w:pPr>
      <w:r w:rsidRPr="00195C2A">
        <w:lastRenderedPageBreak/>
        <w:t xml:space="preserve">The proposed system can effectively </w:t>
      </w:r>
      <w:r>
        <w:t>mitigate a potential collision.</w:t>
      </w:r>
    </w:p>
    <w:p w:rsidR="00D65090" w:rsidRPr="00195C2A" w:rsidRDefault="00D65090" w:rsidP="00D65090">
      <w:pPr>
        <w:pStyle w:val="Heading5"/>
        <w:numPr>
          <w:ilvl w:val="4"/>
          <w:numId w:val="6"/>
        </w:numPr>
      </w:pPr>
      <w:r w:rsidRPr="00195C2A">
        <w:t>Operators are suitably trained and equipp</w:t>
      </w:r>
      <w:r>
        <w:t>ed to use them effectively.</w:t>
      </w:r>
    </w:p>
    <w:p w:rsidR="00D65090" w:rsidRDefault="00D65090" w:rsidP="00D65090">
      <w:pPr>
        <w:pStyle w:val="Heading5"/>
        <w:numPr>
          <w:ilvl w:val="4"/>
          <w:numId w:val="6"/>
        </w:numPr>
      </w:pPr>
      <w:r w:rsidRPr="00195C2A">
        <w:t>Procedures are in place for the pilot in command (PI</w:t>
      </w:r>
      <w:r>
        <w:t>C) to effectively use the data.</w:t>
      </w:r>
    </w:p>
    <w:p w:rsidR="00D65090" w:rsidRPr="002C3F3F" w:rsidRDefault="00D65090" w:rsidP="00D65090">
      <w:pPr>
        <w:pStyle w:val="Heading4"/>
        <w:numPr>
          <w:ilvl w:val="3"/>
          <w:numId w:val="6"/>
        </w:numPr>
        <w:rPr>
          <w:b/>
        </w:rPr>
      </w:pPr>
      <w:proofErr w:type="gramStart"/>
      <w:r w:rsidRPr="002C3F3F">
        <w:rPr>
          <w:b/>
        </w:rPr>
        <w:t>Lost Link P</w:t>
      </w:r>
      <w:r>
        <w:rPr>
          <w:b/>
        </w:rPr>
        <w:t>oints</w:t>
      </w:r>
      <w:r w:rsidRPr="002C3F3F">
        <w:rPr>
          <w:b/>
        </w:rPr>
        <w:t xml:space="preserve"> (LLP).</w:t>
      </w:r>
      <w:proofErr w:type="gramEnd"/>
    </w:p>
    <w:p w:rsidR="00D65090" w:rsidRPr="00212310" w:rsidRDefault="00D65090" w:rsidP="00D65090">
      <w:pPr>
        <w:pStyle w:val="Heading5"/>
        <w:numPr>
          <w:ilvl w:val="4"/>
          <w:numId w:val="6"/>
        </w:numPr>
      </w:pPr>
      <w:r>
        <w:t>LLPs</w:t>
      </w:r>
      <w:r w:rsidRPr="00212310">
        <w:t xml:space="preserve"> are defined as a point, or sequence of points, where the aircraft will proceed and hold at a specified altitude, for a specified period of time, in the event the command</w:t>
      </w:r>
      <w:r>
        <w:noBreakHyphen/>
      </w:r>
      <w:r w:rsidRPr="00212310">
        <w:t>and</w:t>
      </w:r>
      <w:r>
        <w:noBreakHyphen/>
      </w:r>
      <w:r w:rsidRPr="00212310">
        <w:t xml:space="preserve">control link to the aircraft is lost. The aircraft utilize high levels of automation to hold, or loiter, at the LLP until the </w:t>
      </w:r>
      <w:r>
        <w:t>control</w:t>
      </w:r>
      <w:r w:rsidRPr="00212310">
        <w:t xml:space="preserve"> link with the aircraft is restored or the specified time elapses. If the time period elapses, the aircraft may </w:t>
      </w:r>
      <w:proofErr w:type="spellStart"/>
      <w:r w:rsidRPr="00212310">
        <w:t>autoland</w:t>
      </w:r>
      <w:proofErr w:type="spellEnd"/>
      <w:r w:rsidRPr="00212310">
        <w:t xml:space="preserve">, proceed to another LLP in an attempt to regain the </w:t>
      </w:r>
      <w:r>
        <w:t>control</w:t>
      </w:r>
      <w:r w:rsidRPr="00212310">
        <w:t xml:space="preserve"> link, or proceed to a </w:t>
      </w:r>
      <w:r w:rsidRPr="00036ABE">
        <w:t xml:space="preserve">Flight Termination Point </w:t>
      </w:r>
      <w:r>
        <w:t>(</w:t>
      </w:r>
      <w:r w:rsidRPr="00212310">
        <w:t>FTP</w:t>
      </w:r>
      <w:r>
        <w:t>)</w:t>
      </w:r>
      <w:r w:rsidRPr="00212310">
        <w:t xml:space="preserve"> for flight termination. LLPs may be used as FTPs. In this case, the aircraft may loiter at the LLP/FTP until link is reestabli</w:t>
      </w:r>
      <w:r>
        <w:t>shed or fuel exhaustion occurs.</w:t>
      </w:r>
    </w:p>
    <w:p w:rsidR="00D65090" w:rsidRPr="00195C2A" w:rsidRDefault="00D65090" w:rsidP="00D65090">
      <w:pPr>
        <w:pStyle w:val="Heading5"/>
        <w:numPr>
          <w:ilvl w:val="4"/>
          <w:numId w:val="6"/>
        </w:numPr>
      </w:pPr>
      <w:r>
        <w:rPr>
          <w:noProof/>
        </w:rPr>
        <mc:AlternateContent>
          <mc:Choice Requires="wps">
            <w:drawing>
              <wp:anchor distT="0" distB="0" distL="114300" distR="114300" simplePos="0" relativeHeight="251717632" behindDoc="0" locked="1" layoutInCell="1" allowOverlap="1">
                <wp:simplePos x="0" y="0"/>
                <wp:positionH relativeFrom="column">
                  <wp:posOffset>-118745</wp:posOffset>
                </wp:positionH>
                <wp:positionV relativeFrom="paragraph">
                  <wp:posOffset>-1878330</wp:posOffset>
                </wp:positionV>
                <wp:extent cx="19050" cy="8050530"/>
                <wp:effectExtent l="24130" t="22860" r="23495" b="22860"/>
                <wp:wrapNone/>
                <wp:docPr id="55" name="Straight Arrow Connector 55"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05053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alt="Indicates new/changed information." style="position:absolute;margin-left:-9.35pt;margin-top:-147.9pt;width:1.5pt;height:63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" strokeweight="3pt">
                <w10:anchorlock/>
              </v:shape>
            </w:pict>
          </mc:Fallback>
        </mc:AlternateContent>
      </w:r>
      <w:r w:rsidRPr="00212310">
        <w:t xml:space="preserve">For areas where multiple or concurrent UAS operations are authorized in the same operational area, a segregation plan must be in place in the event of a simultaneous lost link scenario. The </w:t>
      </w:r>
      <w:proofErr w:type="spellStart"/>
      <w:r w:rsidRPr="00212310">
        <w:t>deconfliction</w:t>
      </w:r>
      <w:proofErr w:type="spellEnd"/>
      <w:r w:rsidRPr="00212310">
        <w:t xml:space="preserve"> plan may include altitude offsets and horizontal separation by using independent LLPs whenever possible.</w:t>
      </w:r>
    </w:p>
    <w:p w:rsidR="00D65090" w:rsidRDefault="00D65090" w:rsidP="00D65090">
      <w:pPr>
        <w:pStyle w:val="Heading4"/>
        <w:numPr>
          <w:ilvl w:val="3"/>
          <w:numId w:val="6"/>
        </w:numPr>
      </w:pPr>
      <w:proofErr w:type="gramStart"/>
      <w:r w:rsidRPr="00011985">
        <w:rPr>
          <w:b/>
          <w:color w:val="000000"/>
        </w:rPr>
        <w:t>Flight Termination System (FTS).</w:t>
      </w:r>
      <w:proofErr w:type="gramEnd"/>
      <w:r w:rsidRPr="00195C2A">
        <w:rPr>
          <w:b/>
          <w:bCs/>
        </w:rPr>
        <w:t xml:space="preserve"> </w:t>
      </w:r>
      <w:r w:rsidRPr="00195C2A">
        <w:t>It is highly desirable that all UAS</w:t>
      </w:r>
      <w:r>
        <w:t>s</w:t>
      </w:r>
      <w:r w:rsidRPr="00195C2A">
        <w:t xml:space="preserve"> have system redundancies and independent functionality to ensure the overall safety and predictability of the system. </w:t>
      </w:r>
      <w:r w:rsidRPr="00251729">
        <w:t>UAS</w:t>
      </w:r>
      <w:r>
        <w:t>s</w:t>
      </w:r>
      <w:r w:rsidRPr="00251729">
        <w:t xml:space="preserve"> that lack these characteristics may be required to have a</w:t>
      </w:r>
      <w:r>
        <w:t>n</w:t>
      </w:r>
      <w:r w:rsidRPr="00251729">
        <w:t xml:space="preserve"> FTS whose architecture and activation </w:t>
      </w:r>
      <w:r>
        <w:t>are</w:t>
      </w:r>
      <w:r w:rsidRPr="00251729">
        <w:t xml:space="preserve"> independent of the UAS system and can be activated automatically or manually by the UAS PIC to safeguard the public</w:t>
      </w:r>
      <w:r>
        <w:t>.</w:t>
      </w:r>
    </w:p>
    <w:p w:rsidR="00D65090" w:rsidRPr="0049177D" w:rsidRDefault="00D65090" w:rsidP="00D65090">
      <w:pPr>
        <w:pStyle w:val="Heading4"/>
        <w:numPr>
          <w:ilvl w:val="3"/>
          <w:numId w:val="6"/>
        </w:numPr>
        <w:rPr>
          <w:b/>
        </w:rPr>
      </w:pPr>
      <w:proofErr w:type="gramStart"/>
      <w:r w:rsidRPr="0049177D">
        <w:rPr>
          <w:b/>
        </w:rPr>
        <w:t>Spectrum Authorization.</w:t>
      </w:r>
      <w:proofErr w:type="gramEnd"/>
    </w:p>
    <w:p w:rsidR="00D65090" w:rsidRPr="00195C2A" w:rsidRDefault="00D65090" w:rsidP="00D65090">
      <w:pPr>
        <w:pStyle w:val="Heading5"/>
        <w:numPr>
          <w:ilvl w:val="4"/>
          <w:numId w:val="6"/>
        </w:numPr>
      </w:pPr>
      <w:r w:rsidRPr="00195C2A">
        <w:t xml:space="preserve">Every UAS </w:t>
      </w:r>
      <w:r>
        <w:t>operator</w:t>
      </w:r>
      <w:r w:rsidRPr="00195C2A">
        <w:t xml:space="preserve"> must have the appropriate National Telecommunications and Information Administration (NTIA) or Federal Communications Commission (FCC) authorization/approval to transmit on the radio frequencies (RF) used for UAS uplink and downlink of control, tele</w:t>
      </w:r>
      <w:r>
        <w:t>metry, and payload information.</w:t>
      </w:r>
    </w:p>
    <w:p w:rsidR="00D65090" w:rsidRPr="00195C2A" w:rsidRDefault="00D65090" w:rsidP="00D65090">
      <w:pPr>
        <w:pStyle w:val="Heading5"/>
        <w:numPr>
          <w:ilvl w:val="4"/>
          <w:numId w:val="6"/>
        </w:numPr>
      </w:pPr>
      <w:r w:rsidRPr="00195C2A">
        <w:t xml:space="preserve">Non-Federal public agencies, such as universities and State/local law enforcement, and all civil UAS </w:t>
      </w:r>
      <w:r>
        <w:t>operators</w:t>
      </w:r>
      <w:r w:rsidRPr="00195C2A">
        <w:t xml:space="preserve"> generally require a license from the FCC as authorization to transmit on frequencies other than those in the unlicensed bands (900</w:t>
      </w:r>
      <w:r>
        <w:t> </w:t>
      </w:r>
      <w:r w:rsidRPr="00195C2A">
        <w:t>megahertz (MHz), 2.4</w:t>
      </w:r>
      <w:r>
        <w:t> </w:t>
      </w:r>
      <w:r w:rsidRPr="00195C2A">
        <w:t>gigahertz (GHz), and 5.8</w:t>
      </w:r>
      <w:r>
        <w:t> </w:t>
      </w:r>
      <w:r w:rsidRPr="00195C2A">
        <w:t xml:space="preserve">GHz). This generally will be in the form of an </w:t>
      </w:r>
      <w:r>
        <w:t>e</w:t>
      </w:r>
      <w:r w:rsidRPr="00195C2A">
        <w:t xml:space="preserve">xperimental </w:t>
      </w:r>
      <w:r>
        <w:t>r</w:t>
      </w:r>
      <w:r w:rsidRPr="00195C2A">
        <w:t xml:space="preserve">adio </w:t>
      </w:r>
      <w:r>
        <w:t>l</w:t>
      </w:r>
      <w:r w:rsidRPr="00195C2A">
        <w:t xml:space="preserve">icense or a </w:t>
      </w:r>
      <w:r>
        <w:t>s</w:t>
      </w:r>
      <w:r w:rsidRPr="00195C2A">
        <w:t xml:space="preserve">pecial </w:t>
      </w:r>
      <w:r>
        <w:t>t</w:t>
      </w:r>
      <w:r w:rsidRPr="00195C2A">
        <w:t xml:space="preserve">emporary </w:t>
      </w:r>
      <w:r>
        <w:t>a</w:t>
      </w:r>
      <w:r w:rsidRPr="00195C2A">
        <w:t xml:space="preserve">uthority (STA) issued by the FCC. Non-Federal public agencies and civil UAS </w:t>
      </w:r>
      <w:r>
        <w:t>operators</w:t>
      </w:r>
      <w:r w:rsidRPr="00195C2A">
        <w:t xml:space="preserve"> that operate systems using frequencies assigned to the Federal government (e.g.,</w:t>
      </w:r>
      <w:r>
        <w:t> </w:t>
      </w:r>
      <w:r w:rsidRPr="00195C2A">
        <w:t xml:space="preserve">the </w:t>
      </w:r>
      <w:r w:rsidRPr="00EE4EFF">
        <w:t xml:space="preserve">Department of Defense </w:t>
      </w:r>
      <w:r>
        <w:t>(</w:t>
      </w:r>
      <w:r w:rsidRPr="00195C2A">
        <w:t>DOD</w:t>
      </w:r>
      <w:r>
        <w:t>)</w:t>
      </w:r>
      <w:r w:rsidRPr="00195C2A">
        <w:t>) must demonstrate they have the proper authorization th</w:t>
      </w:r>
      <w:r>
        <w:t>rough FCC-issued documentation.</w:t>
      </w:r>
    </w:p>
    <w:p w:rsidR="00D65090" w:rsidRPr="00195C2A" w:rsidRDefault="00D65090" w:rsidP="00D65090">
      <w:pPr>
        <w:pStyle w:val="Heading5"/>
        <w:numPr>
          <w:ilvl w:val="4"/>
          <w:numId w:val="6"/>
        </w:numPr>
      </w:pPr>
      <w:r w:rsidRPr="00195C2A">
        <w:t xml:space="preserve">DOD agencies will typically demonstrate UAS spectrum authorization through an STA issued by </w:t>
      </w:r>
      <w:r>
        <w:t xml:space="preserve">the </w:t>
      </w:r>
      <w:r w:rsidRPr="00195C2A">
        <w:t xml:space="preserve">NTIA or a frequency assignment in the NTIA-administered Government </w:t>
      </w:r>
      <w:r w:rsidRPr="00195C2A">
        <w:lastRenderedPageBreak/>
        <w:t>Master File (GMF). Authorizations issued under Title 47 of the Code of Federal Regulations (47</w:t>
      </w:r>
      <w:r>
        <w:t> </w:t>
      </w:r>
      <w:r w:rsidRPr="00195C2A">
        <w:t>CFR) part</w:t>
      </w:r>
      <w:r>
        <w:t> </w:t>
      </w:r>
      <w:r w:rsidRPr="00195C2A">
        <w:t>300, in the NTIA Manual, Chapter</w:t>
      </w:r>
      <w:r>
        <w:t> </w:t>
      </w:r>
      <w:r w:rsidRPr="00195C2A">
        <w:t>7, paragraph</w:t>
      </w:r>
      <w:r>
        <w:t> </w:t>
      </w:r>
      <w:r w:rsidRPr="00195C2A">
        <w:t xml:space="preserve">7.11, Use of Frequencies by Certain Experimental Stations, are not </w:t>
      </w:r>
      <w:r>
        <w:t>appropriate for UAS operations.</w:t>
      </w:r>
    </w:p>
    <w:p w:rsidR="00D65090" w:rsidRDefault="00D65090" w:rsidP="00D65090">
      <w:pPr>
        <w:pStyle w:val="Heading5"/>
        <w:numPr>
          <w:ilvl w:val="4"/>
          <w:numId w:val="6"/>
        </w:numPr>
      </w:pPr>
      <w:r w:rsidRPr="00195C2A">
        <w:t xml:space="preserve">Federal public agencies other than </w:t>
      </w:r>
      <w:r>
        <w:t xml:space="preserve">the </w:t>
      </w:r>
      <w:r w:rsidRPr="00195C2A">
        <w:t xml:space="preserve">DOD, such as </w:t>
      </w:r>
      <w:r>
        <w:t xml:space="preserve">the </w:t>
      </w:r>
      <w:r w:rsidRPr="00195C2A">
        <w:t xml:space="preserve">National Aeronautics and Space Administration (NASA), </w:t>
      </w:r>
      <w:r>
        <w:t xml:space="preserve">the </w:t>
      </w:r>
      <w:r w:rsidRPr="00195C2A">
        <w:t xml:space="preserve">U.S. Coast Guard (USCG), and </w:t>
      </w:r>
      <w:r>
        <w:t xml:space="preserve">the </w:t>
      </w:r>
      <w:r w:rsidRPr="00195C2A">
        <w:t>U.S. Customs and Border Protection (USCBP), also need an STA issued by NTIA or a frequency assignment in the NTIA</w:t>
      </w:r>
      <w:r>
        <w:noBreakHyphen/>
      </w:r>
      <w:r w:rsidRPr="00195C2A">
        <w:t xml:space="preserve">administered GMF. This is especially important for systems designed to operate </w:t>
      </w:r>
      <w:r>
        <w:t>on frequencies assigned to the DOD.</w:t>
      </w:r>
    </w:p>
    <w:p w:rsidR="00D65090" w:rsidRPr="00195C2A" w:rsidRDefault="00D65090" w:rsidP="00D65090">
      <w:pPr>
        <w:pStyle w:val="Heading3"/>
        <w:numPr>
          <w:ilvl w:val="0"/>
          <w:numId w:val="0"/>
        </w:numPr>
      </w:pPr>
      <w:r>
        <w:rPr>
          <w:b/>
        </w:rPr>
        <w:t>16-5-3-</w:t>
      </w:r>
      <w:r>
        <w:rPr>
          <w:b/>
        </w:rPr>
        <w:t>7</w:t>
      </w:r>
      <w:r>
        <w:rPr>
          <w:b/>
        </w:rPr>
        <w:tab/>
      </w:r>
      <w:r w:rsidRPr="00195C2A">
        <w:rPr>
          <w:b/>
        </w:rPr>
        <w:t>OPERATIONAL REQUIREMENTS FOR UAS</w:t>
      </w:r>
      <w:r>
        <w:rPr>
          <w:b/>
        </w:rPr>
        <w:t>s</w:t>
      </w:r>
      <w:r w:rsidRPr="00195C2A">
        <w:rPr>
          <w:b/>
        </w:rPr>
        <w:t xml:space="preserve">. </w:t>
      </w:r>
      <w:r w:rsidRPr="00195C2A">
        <w:t xml:space="preserve">Unless operating in an active </w:t>
      </w:r>
      <w:r>
        <w:t>r</w:t>
      </w:r>
      <w:r w:rsidRPr="00195C2A">
        <w:t xml:space="preserve">estricted or </w:t>
      </w:r>
      <w:r>
        <w:t>w</w:t>
      </w:r>
      <w:r w:rsidRPr="00195C2A">
        <w:t xml:space="preserve">arning </w:t>
      </w:r>
      <w:r>
        <w:t>a</w:t>
      </w:r>
      <w:r w:rsidRPr="00195C2A">
        <w:t xml:space="preserve">rea designated for aviation use, or approved </w:t>
      </w:r>
      <w:r>
        <w:t>p</w:t>
      </w:r>
      <w:r w:rsidRPr="00195C2A">
        <w:t xml:space="preserve">rohibited </w:t>
      </w:r>
      <w:r>
        <w:t>a</w:t>
      </w:r>
      <w:r w:rsidRPr="00195C2A">
        <w:t>reas, UAS operations must adhere to the following requiremen</w:t>
      </w:r>
      <w:r>
        <w:t>ts.</w:t>
      </w:r>
    </w:p>
    <w:p w:rsidR="00D65090" w:rsidRPr="00195C2A" w:rsidRDefault="00D65090" w:rsidP="00D65090">
      <w:pPr>
        <w:pStyle w:val="Heading4"/>
        <w:numPr>
          <w:ilvl w:val="3"/>
          <w:numId w:val="6"/>
        </w:numPr>
      </w:pPr>
      <w:proofErr w:type="gramStart"/>
      <w:r w:rsidRPr="008A0E37">
        <w:rPr>
          <w:b/>
        </w:rPr>
        <w:t>Observer Requirement.</w:t>
      </w:r>
      <w:proofErr w:type="gramEnd"/>
      <w:r w:rsidRPr="009E484D">
        <w:rPr>
          <w:bCs/>
        </w:rPr>
        <w:t xml:space="preserve"> </w:t>
      </w:r>
      <w:r w:rsidRPr="00195C2A">
        <w:t>Visual flight rules (VFR) UAS operations may be authorized utilizing ei</w:t>
      </w:r>
      <w:r>
        <w:t>ther ground-based or airborne VOs</w:t>
      </w:r>
      <w:r w:rsidRPr="00195C2A">
        <w:t xml:space="preserve"> on</w:t>
      </w:r>
      <w:r>
        <w:t xml:space="preserve"> </w:t>
      </w:r>
      <w:r w:rsidRPr="00195C2A">
        <w:t>board a dedicated chase aircraft. A VO must be positioned to assist the PIC to exercise the see-and-avoid responsibilities required by §§</w:t>
      </w:r>
      <w:r>
        <w:t> </w:t>
      </w:r>
      <w:r w:rsidRPr="00195C2A">
        <w:t>91.111,</w:t>
      </w:r>
      <w:r>
        <w:t> </w:t>
      </w:r>
      <w:r w:rsidRPr="00195C2A">
        <w:t>91.113, and</w:t>
      </w:r>
      <w:r>
        <w:t> </w:t>
      </w:r>
      <w:r w:rsidRPr="00195C2A">
        <w:t>91.115 by scanning the area around the aircraft for potentially conflicting traffic and assisting the P</w:t>
      </w:r>
      <w:r>
        <w:t>IC with navigational awareness.</w:t>
      </w:r>
    </w:p>
    <w:p w:rsidR="00D65090" w:rsidRPr="00195C2A" w:rsidRDefault="00D65090" w:rsidP="00D65090">
      <w:pPr>
        <w:pStyle w:val="Heading5"/>
        <w:numPr>
          <w:ilvl w:val="4"/>
          <w:numId w:val="6"/>
        </w:numPr>
      </w:pPr>
      <w:r>
        <w:rPr>
          <w:noProof/>
        </w:rPr>
        <mc:AlternateContent>
          <mc:Choice Requires="wps">
            <w:drawing>
              <wp:anchor distT="0" distB="0" distL="114300" distR="114300" simplePos="0" relativeHeight="251716608" behindDoc="0" locked="1" layoutInCell="1" allowOverlap="1">
                <wp:simplePos x="0" y="0"/>
                <wp:positionH relativeFrom="column">
                  <wp:posOffset>-118110</wp:posOffset>
                </wp:positionH>
                <wp:positionV relativeFrom="paragraph">
                  <wp:posOffset>-2196465</wp:posOffset>
                </wp:positionV>
                <wp:extent cx="635" cy="7682230"/>
                <wp:effectExtent l="24765" t="22860" r="22225" b="19685"/>
                <wp:wrapNone/>
                <wp:docPr id="54" name="Straight Arrow Connector 54"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8223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alt="Indicates new/changed information." style="position:absolute;margin-left:-9.3pt;margin-top:-172.95pt;width:.05pt;height:60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" strokeweight="3pt">
                <w10:anchorlock/>
              </v:shape>
            </w:pict>
          </mc:Fallback>
        </mc:AlternateContent>
      </w:r>
      <w:r>
        <w:t>VOs must:</w:t>
      </w:r>
    </w:p>
    <w:p w:rsidR="00D65090" w:rsidRPr="00195C2A" w:rsidRDefault="00D65090" w:rsidP="00D65090">
      <w:pPr>
        <w:pStyle w:val="Heading6"/>
        <w:numPr>
          <w:ilvl w:val="5"/>
          <w:numId w:val="6"/>
        </w:numPr>
      </w:pPr>
      <w:r>
        <w:t>A</w:t>
      </w:r>
      <w:r w:rsidRPr="00195C2A">
        <w:t xml:space="preserve">ssist the PIC in not allowing the aircraft to operate beyond the </w:t>
      </w:r>
      <w:r>
        <w:t>Visual Line of Sight (VLOS) limit.</w:t>
      </w:r>
    </w:p>
    <w:p w:rsidR="00D65090" w:rsidRPr="00195C2A" w:rsidRDefault="00D65090" w:rsidP="00D65090">
      <w:pPr>
        <w:pStyle w:val="Heading6"/>
        <w:numPr>
          <w:ilvl w:val="5"/>
          <w:numId w:val="6"/>
        </w:numPr>
      </w:pPr>
      <w:r>
        <w:t>B</w:t>
      </w:r>
      <w:r w:rsidRPr="00195C2A">
        <w:t>e able to see the aircraft and the surrounding airspace suffi</w:t>
      </w:r>
      <w:r>
        <w:t>ciently to assist the PIC with:</w:t>
      </w:r>
    </w:p>
    <w:p w:rsidR="00D65090" w:rsidRPr="00195C2A" w:rsidRDefault="00D65090" w:rsidP="00D65090">
      <w:pPr>
        <w:pStyle w:val="h6bullet"/>
      </w:pPr>
      <w:r w:rsidRPr="00195C2A">
        <w:t xml:space="preserve">Determining the </w:t>
      </w:r>
      <w:r>
        <w:t>u</w:t>
      </w:r>
      <w:r w:rsidRPr="00725C22">
        <w:t xml:space="preserve">nmanned </w:t>
      </w:r>
      <w:r>
        <w:t>a</w:t>
      </w:r>
      <w:r w:rsidRPr="00725C22">
        <w:t>ircraft</w:t>
      </w:r>
      <w:r>
        <w:t>’s</w:t>
      </w:r>
      <w:r w:rsidRPr="00725C22">
        <w:t xml:space="preserve"> </w:t>
      </w:r>
      <w:r>
        <w:t>(</w:t>
      </w:r>
      <w:r w:rsidRPr="00195C2A">
        <w:t>UA</w:t>
      </w:r>
      <w:r>
        <w:t>)</w:t>
      </w:r>
      <w:r w:rsidRPr="00195C2A">
        <w:t xml:space="preserve"> proximity to all aviation activities and other hazards (e.g., terrain, weath</w:t>
      </w:r>
      <w:r>
        <w:t>er, and structures);</w:t>
      </w:r>
    </w:p>
    <w:p w:rsidR="00D65090" w:rsidRPr="00195C2A" w:rsidRDefault="00D65090" w:rsidP="00D65090">
      <w:pPr>
        <w:pStyle w:val="h6bullet"/>
      </w:pPr>
      <w:r w:rsidRPr="00195C2A">
        <w:t>Exercising e</w:t>
      </w:r>
      <w:r>
        <w:t>ffective control of the UA;</w:t>
      </w:r>
    </w:p>
    <w:p w:rsidR="00D65090" w:rsidRPr="00195C2A" w:rsidRDefault="00D65090" w:rsidP="00D65090">
      <w:pPr>
        <w:pStyle w:val="h6bullet"/>
      </w:pPr>
      <w:r w:rsidRPr="00195C2A">
        <w:t>Complying with §§</w:t>
      </w:r>
      <w:r>
        <w:t> 91.111, 91.113, and 91.115; and</w:t>
      </w:r>
    </w:p>
    <w:p w:rsidR="00D65090" w:rsidRPr="00195C2A" w:rsidRDefault="00D65090" w:rsidP="00D65090">
      <w:pPr>
        <w:pStyle w:val="h6bullet"/>
      </w:pPr>
      <w:r w:rsidRPr="00195C2A">
        <w:t>Preventing the UA from c</w:t>
      </w:r>
      <w:r>
        <w:t>reating a collision hazard.</w:t>
      </w:r>
    </w:p>
    <w:p w:rsidR="00D65090" w:rsidRDefault="00D65090" w:rsidP="00D65090">
      <w:pPr>
        <w:pStyle w:val="Heading6"/>
        <w:numPr>
          <w:ilvl w:val="5"/>
          <w:numId w:val="6"/>
        </w:numPr>
      </w:pPr>
      <w:r>
        <w:t>I</w:t>
      </w:r>
      <w:r w:rsidRPr="00195C2A">
        <w:t xml:space="preserve">nform the PIC before losing sufficient visual contact with the UA or previously sighted collision hazard. This distance is predicated on the observer’s normal vision. </w:t>
      </w:r>
    </w:p>
    <w:p w:rsidR="00D65090" w:rsidRPr="00195C2A" w:rsidRDefault="00D65090" w:rsidP="00D65090">
      <w:pPr>
        <w:pStyle w:val="Note"/>
      </w:pPr>
      <w:r>
        <w:t>Normal vision may include use of c</w:t>
      </w:r>
      <w:r w:rsidRPr="00195C2A">
        <w:t>orrective lenses, spectacles, and contact lenses</w:t>
      </w:r>
      <w:r>
        <w:t xml:space="preserve"> as necessary.</w:t>
      </w:r>
    </w:p>
    <w:p w:rsidR="00D65090" w:rsidRPr="00195C2A" w:rsidRDefault="00D65090" w:rsidP="00D65090">
      <w:pPr>
        <w:pStyle w:val="Heading5"/>
        <w:numPr>
          <w:ilvl w:val="4"/>
          <w:numId w:val="6"/>
        </w:numPr>
      </w:pPr>
      <w:r w:rsidRPr="00195C2A">
        <w:t>Because of field of view</w:t>
      </w:r>
      <w:r>
        <w:t xml:space="preserve"> (FOV)</w:t>
      </w:r>
      <w:r w:rsidRPr="00195C2A">
        <w:t xml:space="preserve"> and distortion issues with aids to vision such as binoculars, field glasses, night</w:t>
      </w:r>
      <w:r>
        <w:noBreakHyphen/>
      </w:r>
      <w:r w:rsidRPr="00195C2A">
        <w:t xml:space="preserve">vision devices, or telephoto lenses, these are allowed only for augmentation of the observer’s visual capability; they cannot be used as the primary means of visual contact. When using other aids to vision, VOs must use caution to ensure the aircraft </w:t>
      </w:r>
      <w:r w:rsidRPr="00195C2A">
        <w:lastRenderedPageBreak/>
        <w:t xml:space="preserve">remains within normal </w:t>
      </w:r>
      <w:r>
        <w:t>VLOS</w:t>
      </w:r>
      <w:r w:rsidRPr="00195C2A">
        <w:t xml:space="preserve"> of the observer. These aids to vision are not to be confused with corrective lenses or contact lenses, which do not alter the </w:t>
      </w:r>
      <w:r>
        <w:t>FOV or distort vision.</w:t>
      </w:r>
    </w:p>
    <w:p w:rsidR="00D65090" w:rsidRPr="00195C2A" w:rsidRDefault="00D65090" w:rsidP="00D65090">
      <w:pPr>
        <w:pStyle w:val="Heading5"/>
        <w:numPr>
          <w:ilvl w:val="4"/>
          <w:numId w:val="6"/>
        </w:numPr>
      </w:pPr>
      <w:r w:rsidRPr="00195C2A">
        <w:t>The responsibility of ensuring the safety of flight and adequate visual range coverage to avoid any potential collisions remains with the PIC. The PIC for each UAS operation must identify a location from which the observer will perform his/her duties. This location will be selected to afford the best available view of the entire area within which th</w:t>
      </w:r>
      <w:r>
        <w:t>e operation is to be conducted.</w:t>
      </w:r>
    </w:p>
    <w:p w:rsidR="00D65090" w:rsidRPr="00195C2A" w:rsidRDefault="00D65090" w:rsidP="00D65090">
      <w:pPr>
        <w:pStyle w:val="Heading5"/>
        <w:numPr>
          <w:ilvl w:val="4"/>
          <w:numId w:val="6"/>
        </w:numPr>
      </w:pPr>
      <w:r w:rsidRPr="00195C2A">
        <w:t xml:space="preserve">Daisy-chaining of observers to increase operational distance is not normally approved; however, </w:t>
      </w:r>
      <w:r>
        <w:t>an operator or applicant</w:t>
      </w:r>
      <w:r w:rsidRPr="00195C2A">
        <w:t xml:space="preserve"> may provide a safety case for daisy-chaining in accordance with </w:t>
      </w:r>
      <w:r>
        <w:t xml:space="preserve">Volume 16, Chapter 7, </w:t>
      </w:r>
      <w:r w:rsidRPr="00195C2A">
        <w:t>by demonstrating an accep</w:t>
      </w:r>
      <w:r>
        <w:t>table level of risk to the NAS.</w:t>
      </w:r>
    </w:p>
    <w:p w:rsidR="00D65090" w:rsidRDefault="00D65090" w:rsidP="00D65090">
      <w:pPr>
        <w:pStyle w:val="Heading5"/>
        <w:numPr>
          <w:ilvl w:val="4"/>
          <w:numId w:val="6"/>
        </w:numPr>
      </w:pPr>
      <w:r w:rsidRPr="00195C2A">
        <w:t>Observer(s) must be in place 30</w:t>
      </w:r>
      <w:r>
        <w:t> </w:t>
      </w:r>
      <w:r w:rsidRPr="00195C2A">
        <w:t xml:space="preserve">minutes prior to night operations to ensure dark adaptation. </w:t>
      </w:r>
      <w:r>
        <w:t>See</w:t>
      </w:r>
      <w:r w:rsidRPr="00195C2A">
        <w:t xml:space="preserve"> subparagraph</w:t>
      </w:r>
      <w:r>
        <w:t> 16-5-3-7I.</w:t>
      </w:r>
    </w:p>
    <w:p w:rsidR="00D65090" w:rsidRPr="002747B2" w:rsidRDefault="00D65090" w:rsidP="00D65090">
      <w:pPr>
        <w:pStyle w:val="Heading4"/>
        <w:numPr>
          <w:ilvl w:val="3"/>
          <w:numId w:val="6"/>
        </w:numPr>
        <w:rPr>
          <w:b/>
        </w:rPr>
      </w:pPr>
      <w:proofErr w:type="gramStart"/>
      <w:r w:rsidRPr="002747B2">
        <w:rPr>
          <w:b/>
        </w:rPr>
        <w:t>ATC Communications Requirements.</w:t>
      </w:r>
      <w:proofErr w:type="gramEnd"/>
    </w:p>
    <w:p w:rsidR="00D65090" w:rsidRPr="00195C2A" w:rsidRDefault="00D65090" w:rsidP="00D65090">
      <w:pPr>
        <w:pStyle w:val="Heading5"/>
        <w:numPr>
          <w:ilvl w:val="4"/>
          <w:numId w:val="6"/>
        </w:numPr>
      </w:pPr>
      <w:r>
        <w:rPr>
          <w:noProof/>
        </w:rPr>
        <mc:AlternateContent>
          <mc:Choice Requires="wps">
            <w:drawing>
              <wp:anchor distT="0" distB="0" distL="114300" distR="114300" simplePos="0" relativeHeight="251715584" behindDoc="0" locked="1" layoutInCell="1" allowOverlap="1">
                <wp:simplePos x="0" y="0"/>
                <wp:positionH relativeFrom="column">
                  <wp:posOffset>-117475</wp:posOffset>
                </wp:positionH>
                <wp:positionV relativeFrom="paragraph">
                  <wp:posOffset>-1478915</wp:posOffset>
                </wp:positionV>
                <wp:extent cx="0" cy="7980045"/>
                <wp:effectExtent l="25400" t="20320" r="22225" b="19685"/>
                <wp:wrapNone/>
                <wp:docPr id="53" name="Straight Arrow Connector 53"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004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alt="Indicates new/changed information." style="position:absolute;margin-left:-9.25pt;margin-top:-116.45pt;width:0;height:62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" strokeweight="3pt">
                <w10:anchorlock/>
              </v:shape>
            </w:pict>
          </mc:Fallback>
        </mc:AlternateContent>
      </w:r>
      <w:r w:rsidRPr="00195C2A">
        <w:t>The UAS pilot must establish and maintain direct two-way radio communication with appr</w:t>
      </w:r>
      <w:r>
        <w:t>opriate ATC facilities anytime:</w:t>
      </w:r>
    </w:p>
    <w:p w:rsidR="00D65090" w:rsidRPr="00BB2AFD" w:rsidRDefault="00D65090" w:rsidP="00D65090">
      <w:pPr>
        <w:pStyle w:val="Heading6"/>
        <w:numPr>
          <w:ilvl w:val="5"/>
          <w:numId w:val="6"/>
        </w:numPr>
      </w:pPr>
      <w:r w:rsidRPr="00BB2AFD">
        <w:t>The aircraft is being operated in Class A or D airspace (under §</w:t>
      </w:r>
      <w:r>
        <w:t> </w:t>
      </w:r>
      <w:r w:rsidRPr="00BB2AFD">
        <w:t>91.135 or</w:t>
      </w:r>
      <w:r>
        <w:t> </w:t>
      </w:r>
      <w:r w:rsidRPr="00BB2AFD">
        <w:t>91.129) or, when required, in Class E and G airspace (under §</w:t>
      </w:r>
      <w:r>
        <w:t> </w:t>
      </w:r>
      <w:r w:rsidRPr="00BB2AFD">
        <w:t>91.127 or</w:t>
      </w:r>
      <w:r>
        <w:t> </w:t>
      </w:r>
      <w:r w:rsidRPr="00BB2AFD">
        <w:t>91.126). See subparagraph</w:t>
      </w:r>
      <w:r>
        <w:t xml:space="preserve"> 16-5-3-7Q </w:t>
      </w:r>
      <w:r w:rsidRPr="00BB2AFD">
        <w:t>for operatio</w:t>
      </w:r>
      <w:r>
        <w:t>ns in Class B or C airspace.</w:t>
      </w:r>
    </w:p>
    <w:p w:rsidR="00D65090" w:rsidRPr="00BB2AFD" w:rsidRDefault="00D65090" w:rsidP="00D65090">
      <w:pPr>
        <w:pStyle w:val="Heading6"/>
        <w:numPr>
          <w:ilvl w:val="5"/>
          <w:numId w:val="6"/>
        </w:numPr>
      </w:pPr>
      <w:r w:rsidRPr="00BB2AFD">
        <w:t>The aircraft is being operated under in</w:t>
      </w:r>
      <w:r>
        <w:t>strument flight rules (IFR).</w:t>
      </w:r>
    </w:p>
    <w:p w:rsidR="00D65090" w:rsidRDefault="00D65090" w:rsidP="00D65090">
      <w:pPr>
        <w:pStyle w:val="Heading6"/>
        <w:numPr>
          <w:ilvl w:val="5"/>
          <w:numId w:val="6"/>
        </w:numPr>
      </w:pPr>
      <w:r w:rsidRPr="00BB2AFD">
        <w:t>It is stipulated under the requirements of any issued FAA authorizations</w:t>
      </w:r>
      <w:r>
        <w:t>.</w:t>
      </w:r>
    </w:p>
    <w:p w:rsidR="00D65090" w:rsidRPr="00195C2A" w:rsidRDefault="00D65090" w:rsidP="00D65090">
      <w:pPr>
        <w:pStyle w:val="Heading5"/>
        <w:numPr>
          <w:ilvl w:val="4"/>
          <w:numId w:val="6"/>
        </w:numPr>
      </w:pPr>
      <w:r w:rsidRPr="00195C2A">
        <w:t>It is preferred that communications between the UAS pilot and ATC be established through onboard radio equipment to provide a voice relay</w:t>
      </w:r>
      <w:r>
        <w:t>;</w:t>
      </w:r>
      <w:r w:rsidRPr="00195C2A">
        <w:t xml:space="preserve"> however, for IFR flight this method of tr</w:t>
      </w:r>
      <w:r>
        <w:t>ansmission is required.</w:t>
      </w:r>
    </w:p>
    <w:p w:rsidR="00D65090" w:rsidRPr="00BB2AFD" w:rsidRDefault="00D65090" w:rsidP="00D65090">
      <w:pPr>
        <w:pStyle w:val="Heading4"/>
        <w:numPr>
          <w:ilvl w:val="3"/>
          <w:numId w:val="6"/>
        </w:numPr>
      </w:pPr>
      <w:proofErr w:type="gramStart"/>
      <w:r w:rsidRPr="00011985">
        <w:rPr>
          <w:b/>
        </w:rPr>
        <w:t>Inter</w:t>
      </w:r>
      <w:r>
        <w:rPr>
          <w:b/>
        </w:rPr>
        <w:t>c</w:t>
      </w:r>
      <w:r w:rsidRPr="00011985">
        <w:rPr>
          <w:b/>
        </w:rPr>
        <w:t>ommunications Requirements.</w:t>
      </w:r>
      <w:proofErr w:type="gramEnd"/>
      <w:r w:rsidRPr="00011985">
        <w:t xml:space="preserve"> </w:t>
      </w:r>
      <w:r w:rsidRPr="00BB2AFD">
        <w:t xml:space="preserve">Any VO, sensor operator, or other person charged with providing see-and-avoid assistance must have immediate communication with the UAS pilot. If a chase aircraft is being utilized, immediate communication between the chase aircraft and the UAS pilot is required at all times. If the UAS pilot is in communication with ATC, monitoring of the ATC frequency by all UAS crewmembers (pilots, observers, and chase pilots) is recommended for shared situational and navigational awareness. However, unless it is approved for others to do so, the UAS PIC or the supplemental pilots are the only crewmembers </w:t>
      </w:r>
      <w:r>
        <w:t>that will communicate with ATC.</w:t>
      </w:r>
    </w:p>
    <w:p w:rsidR="00D65090" w:rsidRPr="00BB2AFD" w:rsidRDefault="00D65090" w:rsidP="00D65090">
      <w:pPr>
        <w:pStyle w:val="Heading4"/>
        <w:numPr>
          <w:ilvl w:val="3"/>
          <w:numId w:val="6"/>
        </w:numPr>
      </w:pPr>
      <w:proofErr w:type="gramStart"/>
      <w:r w:rsidRPr="00011985">
        <w:rPr>
          <w:b/>
        </w:rPr>
        <w:t>Electronic Devices.</w:t>
      </w:r>
      <w:proofErr w:type="gramEnd"/>
      <w:r w:rsidRPr="00BB2AFD">
        <w:t xml:space="preserve"> The use of electronic devices (including cell phones) other than for UAS flight- and mission-required usage </w:t>
      </w:r>
      <w:r w:rsidRPr="00D63ECA">
        <w:t>is governed</w:t>
      </w:r>
      <w:r w:rsidRPr="00BB2AFD">
        <w:t xml:space="preserve"> by §</w:t>
      </w:r>
      <w:r>
        <w:t> </w:t>
      </w:r>
      <w:r w:rsidRPr="00BB2AFD">
        <w:t xml:space="preserve">91.21, which ensures these devices do not interfere with the UAS systems. The use of electronic devices (including cell phones) is </w:t>
      </w:r>
      <w:r w:rsidRPr="00BB2AFD">
        <w:lastRenderedPageBreak/>
        <w:t xml:space="preserve">not authorized for primary communication with ATC unless authorized </w:t>
      </w:r>
      <w:r>
        <w:t xml:space="preserve">by </w:t>
      </w:r>
      <w:r w:rsidRPr="00BB2AFD">
        <w:t xml:space="preserve">a </w:t>
      </w:r>
      <w:r>
        <w:t>Certificate of Waiver or Authorization (</w:t>
      </w:r>
      <w:r w:rsidRPr="00BB2AFD">
        <w:t>COA</w:t>
      </w:r>
      <w:r>
        <w:t>)</w:t>
      </w:r>
      <w:r w:rsidRPr="00BB2AFD">
        <w:t xml:space="preserve">, or </w:t>
      </w:r>
      <w:r>
        <w:t>S</w:t>
      </w:r>
      <w:r w:rsidRPr="00BB2AFD">
        <w:t xml:space="preserve">pecial </w:t>
      </w:r>
      <w:r>
        <w:t>A</w:t>
      </w:r>
      <w:r w:rsidRPr="00BB2AFD">
        <w:t xml:space="preserve">irworthiness </w:t>
      </w:r>
      <w:r>
        <w:t>C</w:t>
      </w:r>
      <w:r w:rsidRPr="00BB2AFD">
        <w:t>er</w:t>
      </w:r>
      <w:r>
        <w:t>tificate operating limitations.</w:t>
      </w:r>
    </w:p>
    <w:p w:rsidR="00D65090" w:rsidRPr="00BB2AFD" w:rsidRDefault="00D65090" w:rsidP="00D65090">
      <w:pPr>
        <w:pStyle w:val="Heading4"/>
        <w:numPr>
          <w:ilvl w:val="3"/>
          <w:numId w:val="6"/>
        </w:numPr>
      </w:pPr>
      <w:proofErr w:type="gramStart"/>
      <w:r w:rsidRPr="00011985">
        <w:rPr>
          <w:b/>
        </w:rPr>
        <w:t>Dropping Objects/Expendable Stores or Hazardous Materials</w:t>
      </w:r>
      <w:r>
        <w:rPr>
          <w:b/>
        </w:rPr>
        <w:t xml:space="preserve"> (Hazmat)</w:t>
      </w:r>
      <w:r w:rsidRPr="00011985">
        <w:rPr>
          <w:b/>
        </w:rPr>
        <w:t>.</w:t>
      </w:r>
      <w:proofErr w:type="gramEnd"/>
      <w:r w:rsidRPr="00BB2AFD">
        <w:t xml:space="preserve"> If the intended UAS operation includes the carriage, dropping, or spraying of aircraft stores outside of active </w:t>
      </w:r>
      <w:r>
        <w:t>r</w:t>
      </w:r>
      <w:r w:rsidRPr="00BB2AFD">
        <w:t xml:space="preserve">estricted or </w:t>
      </w:r>
      <w:r>
        <w:t>w</w:t>
      </w:r>
      <w:r w:rsidRPr="00BB2AFD">
        <w:t xml:space="preserve">arning </w:t>
      </w:r>
      <w:r>
        <w:t>a</w:t>
      </w:r>
      <w:r w:rsidRPr="00BB2AFD">
        <w:t xml:space="preserve">rea airspace designated for aviation use, or approved </w:t>
      </w:r>
      <w:r>
        <w:t>p</w:t>
      </w:r>
      <w:r w:rsidRPr="00BB2AFD">
        <w:t xml:space="preserve">rohibited </w:t>
      </w:r>
      <w:r>
        <w:t>a</w:t>
      </w:r>
      <w:r w:rsidRPr="00BB2AFD">
        <w:t xml:space="preserve">reas, the operator/applicant must ensure that specific approval is listed in the COA </w:t>
      </w:r>
      <w:r>
        <w:t>(</w:t>
      </w:r>
      <w:r w:rsidRPr="00BB2AFD">
        <w:t xml:space="preserve">or </w:t>
      </w:r>
      <w:r>
        <w:t>S</w:t>
      </w:r>
      <w:r w:rsidRPr="00BB2AFD">
        <w:t xml:space="preserve">pecial </w:t>
      </w:r>
      <w:r>
        <w:t>A</w:t>
      </w:r>
      <w:r w:rsidRPr="00BB2AFD">
        <w:t xml:space="preserve">irworthiness </w:t>
      </w:r>
      <w:r>
        <w:t>C</w:t>
      </w:r>
      <w:r w:rsidRPr="00BB2AFD">
        <w:t>ertificate operating limitations</w:t>
      </w:r>
      <w:r>
        <w:t>)</w:t>
      </w:r>
      <w:r w:rsidRPr="00BB2AFD">
        <w:t>, all operational risks have been sufficiently mitigated as required by §</w:t>
      </w:r>
      <w:r>
        <w:t> </w:t>
      </w:r>
      <w:r w:rsidRPr="00BB2AFD">
        <w:t xml:space="preserve">91.15, and the </w:t>
      </w:r>
      <w:r>
        <w:t>hazmat</w:t>
      </w:r>
      <w:r w:rsidRPr="00BB2AFD">
        <w:t xml:space="preserve"> requirements in </w:t>
      </w:r>
      <w:r w:rsidRPr="00C1559B">
        <w:t>Title</w:t>
      </w:r>
      <w:r>
        <w:t> </w:t>
      </w:r>
      <w:r w:rsidRPr="00C1559B">
        <w:t xml:space="preserve">49 of the Code of Federal Regulations </w:t>
      </w:r>
      <w:r>
        <w:t>(</w:t>
      </w:r>
      <w:r w:rsidRPr="00BB2AFD">
        <w:t>49</w:t>
      </w:r>
      <w:r>
        <w:t> </w:t>
      </w:r>
      <w:r w:rsidRPr="00BB2AFD">
        <w:t>CFR</w:t>
      </w:r>
      <w:r>
        <w:t>)</w:t>
      </w:r>
      <w:r w:rsidRPr="00BB2AFD">
        <w:t xml:space="preserve"> have been met. </w:t>
      </w:r>
      <w:r w:rsidRPr="00D63ECA">
        <w:t>The operator/applicant must provide to the FAA acceptable procedures for hung stores and loss of control link while carrying stores.</w:t>
      </w:r>
      <w:r>
        <w:t xml:space="preserve"> </w:t>
      </w:r>
      <w:r w:rsidRPr="00BB2AFD">
        <w:t xml:space="preserve">A similar case must be made for </w:t>
      </w:r>
      <w:proofErr w:type="spellStart"/>
      <w:r>
        <w:t>hazmats</w:t>
      </w:r>
      <w:proofErr w:type="spellEnd"/>
      <w:r w:rsidRPr="00BB2AFD">
        <w:t xml:space="preserve"> carried aboard the aircraft and, if approved, will be listed in the special provision section of the COA, or </w:t>
      </w:r>
      <w:r>
        <w:t>S</w:t>
      </w:r>
      <w:r w:rsidRPr="00BB2AFD">
        <w:t xml:space="preserve">pecial </w:t>
      </w:r>
      <w:r>
        <w:t>A</w:t>
      </w:r>
      <w:r w:rsidRPr="00BB2AFD">
        <w:t xml:space="preserve">irworthiness </w:t>
      </w:r>
      <w:r>
        <w:t>C</w:t>
      </w:r>
      <w:r w:rsidRPr="00BB2AFD">
        <w:t>er</w:t>
      </w:r>
      <w:r>
        <w:t>tificate operating limitations.</w:t>
      </w:r>
    </w:p>
    <w:p w:rsidR="00D65090" w:rsidRPr="00BB2AFD" w:rsidRDefault="00D65090" w:rsidP="00D65090">
      <w:pPr>
        <w:pStyle w:val="Heading4"/>
        <w:numPr>
          <w:ilvl w:val="3"/>
          <w:numId w:val="6"/>
        </w:numPr>
      </w:pPr>
      <w:r w:rsidRPr="00011985">
        <w:rPr>
          <w:b/>
        </w:rPr>
        <w:t xml:space="preserve">Flight </w:t>
      </w:r>
      <w:proofErr w:type="gramStart"/>
      <w:r w:rsidRPr="00011985">
        <w:rPr>
          <w:b/>
        </w:rPr>
        <w:t>Over</w:t>
      </w:r>
      <w:proofErr w:type="gramEnd"/>
      <w:r w:rsidRPr="00011985">
        <w:rPr>
          <w:b/>
        </w:rPr>
        <w:t xml:space="preserve"> </w:t>
      </w:r>
      <w:r>
        <w:rPr>
          <w:b/>
        </w:rPr>
        <w:t>Congested</w:t>
      </w:r>
      <w:r w:rsidRPr="00011985">
        <w:rPr>
          <w:b/>
        </w:rPr>
        <w:t xml:space="preserve"> Areas.</w:t>
      </w:r>
      <w:r w:rsidRPr="00011985">
        <w:t xml:space="preserve"> </w:t>
      </w:r>
      <w:r w:rsidRPr="00BB2AFD">
        <w:t xml:space="preserve">Routine UAS operations are prohibited over </w:t>
      </w:r>
      <w:r>
        <w:t>congested</w:t>
      </w:r>
      <w:r w:rsidRPr="00BB2AFD">
        <w:t xml:space="preserve"> areas, except where the level of airworthiness allows. UAS operations may be approved in emergency or national disaster relief situations if the proposed mitigation strategies are found to be acceptable. See </w:t>
      </w:r>
      <w:r>
        <w:t xml:space="preserve">Volume 16, </w:t>
      </w:r>
      <w:r w:rsidRPr="00BB2AFD">
        <w:t>Chapter</w:t>
      </w:r>
      <w:r>
        <w:t> </w:t>
      </w:r>
      <w:r w:rsidRPr="00BB2AFD">
        <w:t>1, Section</w:t>
      </w:r>
      <w:r>
        <w:t> </w:t>
      </w:r>
      <w:r w:rsidRPr="00BB2AFD">
        <w:t xml:space="preserve">2, for </w:t>
      </w:r>
      <w:r>
        <w:t xml:space="preserve">the </w:t>
      </w:r>
      <w:r w:rsidRPr="00BB2AFD">
        <w:t>definit</w:t>
      </w:r>
      <w:r>
        <w:t>ion of a congested area.</w:t>
      </w:r>
    </w:p>
    <w:p w:rsidR="00D65090" w:rsidRPr="00BB2AFD" w:rsidRDefault="00D65090" w:rsidP="00D65090">
      <w:pPr>
        <w:pStyle w:val="Heading4"/>
        <w:numPr>
          <w:ilvl w:val="3"/>
          <w:numId w:val="6"/>
        </w:numPr>
      </w:pPr>
      <w:r>
        <w:rPr>
          <w:b/>
        </w:rPr>
        <w:t>Aviation Event/</w:t>
      </w:r>
      <w:r w:rsidRPr="00011985">
        <w:rPr>
          <w:b/>
        </w:rPr>
        <w:t>Air Show.</w:t>
      </w:r>
      <w:r w:rsidRPr="00BB2AFD">
        <w:t xml:space="preserve"> A</w:t>
      </w:r>
      <w:r>
        <w:t>n</w:t>
      </w:r>
      <w:r w:rsidRPr="00BB2AFD">
        <w:t xml:space="preserve"> operator is required to provide a safety case in accordance with </w:t>
      </w:r>
      <w:r>
        <w:t>Volume 16, Chapter </w:t>
      </w:r>
      <w:proofErr w:type="gramStart"/>
      <w:r>
        <w:t xml:space="preserve">7, </w:t>
      </w:r>
      <w:r w:rsidRPr="00BB2AFD">
        <w:t>that</w:t>
      </w:r>
      <w:proofErr w:type="gramEnd"/>
      <w:r w:rsidRPr="00BB2AFD">
        <w:t xml:space="preserve"> demonstrates an </w:t>
      </w:r>
      <w:proofErr w:type="spellStart"/>
      <w:r>
        <w:t>ALoS</w:t>
      </w:r>
      <w:proofErr w:type="spellEnd"/>
      <w:r w:rsidRPr="00BB2AFD">
        <w:t xml:space="preserve"> and must receive a separate </w:t>
      </w:r>
      <w:r>
        <w:t>aviation event/a</w:t>
      </w:r>
      <w:r w:rsidRPr="00BB2AFD">
        <w:t xml:space="preserve">ir </w:t>
      </w:r>
      <w:r>
        <w:t>s</w:t>
      </w:r>
      <w:r w:rsidRPr="00BB2AFD">
        <w:t xml:space="preserve">how </w:t>
      </w:r>
      <w:r>
        <w:t>w</w:t>
      </w:r>
      <w:r w:rsidRPr="00BB2AFD">
        <w:t xml:space="preserve">aiver in accordance with </w:t>
      </w:r>
      <w:r>
        <w:t>this order.</w:t>
      </w:r>
    </w:p>
    <w:p w:rsidR="00D65090" w:rsidRPr="00BB2AFD" w:rsidRDefault="00D65090" w:rsidP="00D65090">
      <w:pPr>
        <w:pStyle w:val="Heading4"/>
        <w:numPr>
          <w:ilvl w:val="3"/>
          <w:numId w:val="6"/>
        </w:numPr>
      </w:pPr>
      <w:r>
        <w:rPr>
          <w:b/>
          <w:noProof/>
        </w:rPr>
        <mc:AlternateContent>
          <mc:Choice Requires="wps">
            <w:drawing>
              <wp:anchor distT="0" distB="0" distL="114300" distR="114300" simplePos="0" relativeHeight="251714560" behindDoc="0" locked="1" layoutInCell="1" allowOverlap="1">
                <wp:simplePos x="0" y="0"/>
                <wp:positionH relativeFrom="column">
                  <wp:posOffset>-119380</wp:posOffset>
                </wp:positionH>
                <wp:positionV relativeFrom="paragraph">
                  <wp:posOffset>-2212340</wp:posOffset>
                </wp:positionV>
                <wp:extent cx="635" cy="8174990"/>
                <wp:effectExtent l="23495" t="26035" r="23495" b="19050"/>
                <wp:wrapNone/>
                <wp:docPr id="52" name="Straight Arrow Connector 52"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7499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alt="Indicates new/changed information." style="position:absolute;margin-left:-9.4pt;margin-top:-174.2pt;width:.05pt;height:64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xtuQIAALM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" strokeweight="3pt">
                <w10:anchorlock/>
              </v:shape>
            </w:pict>
          </mc:Fallback>
        </mc:AlternateContent>
      </w:r>
      <w:r w:rsidRPr="00011985">
        <w:rPr>
          <w:b/>
        </w:rPr>
        <w:t xml:space="preserve">Flight </w:t>
      </w:r>
      <w:proofErr w:type="gramStart"/>
      <w:r w:rsidRPr="00011985">
        <w:rPr>
          <w:b/>
        </w:rPr>
        <w:t>Over</w:t>
      </w:r>
      <w:proofErr w:type="gramEnd"/>
      <w:r w:rsidRPr="00011985">
        <w:rPr>
          <w:b/>
        </w:rPr>
        <w:t xml:space="preserve"> Heavily Trafficked Roads or Open-Air Assembly of People.</w:t>
      </w:r>
      <w:r w:rsidRPr="00011985">
        <w:t xml:space="preserve"> </w:t>
      </w:r>
      <w:r w:rsidRPr="00BB2AFD">
        <w:t xml:space="preserve">UAS operations must avoid these areas, except where the level of airworthiness allows. If flight in these areas is required, the operator/applicant is required to support proposed mitigations with system safety cases that indicate the operations can be conducted safely. Acceptable system safety cases must include information in </w:t>
      </w:r>
      <w:r>
        <w:t xml:space="preserve">Volume 16, Chapter 7, </w:t>
      </w:r>
      <w:proofErr w:type="gramStart"/>
      <w:r>
        <w:t>Section</w:t>
      </w:r>
      <w:proofErr w:type="gramEnd"/>
      <w:r>
        <w:t> 1</w:t>
      </w:r>
      <w:r w:rsidRPr="00BB2AFD">
        <w:t>. Additionally, it is the operator/applicant’s responsibility to demonstrate that risk of injury to persons or property along the flight path has been mitigated. UAS</w:t>
      </w:r>
      <w:r>
        <w:t>s</w:t>
      </w:r>
      <w:r w:rsidRPr="00BB2AFD">
        <w:t xml:space="preserve"> with performance characteristics that impede, delay, or divert other air traffic operations may be restricted in their operations. Refer to AC</w:t>
      </w:r>
      <w:r>
        <w:t> </w:t>
      </w:r>
      <w:r w:rsidRPr="00BB2AFD">
        <w:t>120-92 and Or</w:t>
      </w:r>
      <w:r>
        <w:t>der 8000.369.</w:t>
      </w:r>
    </w:p>
    <w:p w:rsidR="00D65090" w:rsidRPr="002747B2" w:rsidRDefault="00D65090" w:rsidP="00D65090">
      <w:pPr>
        <w:pStyle w:val="Heading4"/>
        <w:numPr>
          <w:ilvl w:val="3"/>
          <w:numId w:val="6"/>
        </w:numPr>
        <w:rPr>
          <w:b/>
        </w:rPr>
      </w:pPr>
      <w:proofErr w:type="gramStart"/>
      <w:r w:rsidRPr="002747B2">
        <w:rPr>
          <w:b/>
        </w:rPr>
        <w:t>Day/Night Operations.</w:t>
      </w:r>
      <w:proofErr w:type="gramEnd"/>
    </w:p>
    <w:p w:rsidR="00D65090" w:rsidRPr="00195C2A" w:rsidRDefault="00D65090" w:rsidP="00D65090">
      <w:pPr>
        <w:pStyle w:val="Heading5"/>
        <w:numPr>
          <w:ilvl w:val="4"/>
          <w:numId w:val="6"/>
        </w:numPr>
      </w:pPr>
      <w:proofErr w:type="gramStart"/>
      <w:r w:rsidRPr="007079FB">
        <w:rPr>
          <w:b/>
        </w:rPr>
        <w:t>Day Operations.</w:t>
      </w:r>
      <w:proofErr w:type="gramEnd"/>
      <w:r w:rsidRPr="00195C2A">
        <w:t xml:space="preserve"> UAS operations outside of Class</w:t>
      </w:r>
      <w:r>
        <w:t> </w:t>
      </w:r>
      <w:r w:rsidRPr="00195C2A">
        <w:t xml:space="preserve">A airspace, active </w:t>
      </w:r>
      <w:r>
        <w:t>r</w:t>
      </w:r>
      <w:r w:rsidRPr="00195C2A">
        <w:t xml:space="preserve">estricted or </w:t>
      </w:r>
      <w:r>
        <w:t>w</w:t>
      </w:r>
      <w:r w:rsidRPr="00195C2A">
        <w:t xml:space="preserve">arning </w:t>
      </w:r>
      <w:r>
        <w:t>a</w:t>
      </w:r>
      <w:r w:rsidRPr="00195C2A">
        <w:t xml:space="preserve">reas designated for aviation use, or approved </w:t>
      </w:r>
      <w:r>
        <w:t>p</w:t>
      </w:r>
      <w:r w:rsidRPr="00195C2A">
        <w:t xml:space="preserve">rohibited </w:t>
      </w:r>
      <w:r>
        <w:t>a</w:t>
      </w:r>
      <w:r w:rsidRPr="00195C2A">
        <w:t>reas</w:t>
      </w:r>
      <w:r>
        <w:t>,</w:t>
      </w:r>
      <w:r w:rsidRPr="00195C2A">
        <w:t xml:space="preserve"> will be conducted during daylight hou</w:t>
      </w:r>
      <w:r>
        <w:t>rs unless otherwise authorized.</w:t>
      </w:r>
    </w:p>
    <w:p w:rsidR="00D65090" w:rsidRPr="007079FB" w:rsidRDefault="00D65090" w:rsidP="00D65090">
      <w:pPr>
        <w:pStyle w:val="Heading5"/>
        <w:numPr>
          <w:ilvl w:val="4"/>
          <w:numId w:val="6"/>
        </w:numPr>
        <w:rPr>
          <w:b/>
        </w:rPr>
      </w:pPr>
      <w:proofErr w:type="gramStart"/>
      <w:r w:rsidRPr="007079FB">
        <w:rPr>
          <w:b/>
        </w:rPr>
        <w:t>Night Operations</w:t>
      </w:r>
      <w:r>
        <w:rPr>
          <w:b/>
        </w:rPr>
        <w:t>.</w:t>
      </w:r>
      <w:proofErr w:type="gramEnd"/>
    </w:p>
    <w:p w:rsidR="00D65090" w:rsidRPr="00195C2A" w:rsidRDefault="00D65090" w:rsidP="00D65090">
      <w:pPr>
        <w:pStyle w:val="Heading6"/>
        <w:numPr>
          <w:ilvl w:val="5"/>
          <w:numId w:val="6"/>
        </w:numPr>
      </w:pPr>
      <w:r w:rsidRPr="00195C2A">
        <w:t xml:space="preserve">Night operations may be considered if the </w:t>
      </w:r>
      <w:r>
        <w:t>operator/applicant</w:t>
      </w:r>
      <w:r w:rsidRPr="00195C2A">
        <w:t xml:space="preserve"> provides a safety case and sufficient mitigation to av</w:t>
      </w:r>
      <w:r>
        <w:t>oid collision hazards at night.</w:t>
      </w:r>
    </w:p>
    <w:p w:rsidR="00D65090" w:rsidRDefault="00D65090" w:rsidP="00D65090">
      <w:pPr>
        <w:pStyle w:val="Heading6"/>
        <w:numPr>
          <w:ilvl w:val="5"/>
          <w:numId w:val="6"/>
        </w:numPr>
      </w:pPr>
      <w:r w:rsidRPr="00195C2A">
        <w:lastRenderedPageBreak/>
        <w:t>UAS night operations are those operations that occur between the end of evening civil twilight and the beginning of morning civil twilight, as published in the American Air Almanac, converted to local time. (</w:t>
      </w:r>
      <w:r>
        <w:t>T</w:t>
      </w:r>
      <w:r w:rsidRPr="00195C2A">
        <w:t>his is equal to approximately 30</w:t>
      </w:r>
      <w:r>
        <w:t> </w:t>
      </w:r>
      <w:r w:rsidRPr="00195C2A">
        <w:t>minutes after sunset until 30</w:t>
      </w:r>
      <w:r>
        <w:t> </w:t>
      </w:r>
      <w:r w:rsidRPr="00195C2A">
        <w:t>minutes before sunrise, except in Alaska.) External pilots and observers must be in place 30 minutes prior to night operat</w:t>
      </w:r>
      <w:r>
        <w:t>ions to ensure dark adaptation.</w:t>
      </w:r>
    </w:p>
    <w:p w:rsidR="00D65090" w:rsidRPr="00306793" w:rsidRDefault="00D65090" w:rsidP="00D65090">
      <w:pPr>
        <w:pStyle w:val="Heading4"/>
        <w:numPr>
          <w:ilvl w:val="3"/>
          <w:numId w:val="6"/>
        </w:numPr>
      </w:pPr>
      <w:r w:rsidRPr="00011985">
        <w:rPr>
          <w:b/>
        </w:rPr>
        <w:t xml:space="preserve">Flights Below Class </w:t>
      </w:r>
      <w:proofErr w:type="gramStart"/>
      <w:r w:rsidRPr="00011985">
        <w:rPr>
          <w:b/>
        </w:rPr>
        <w:t>A</w:t>
      </w:r>
      <w:proofErr w:type="gramEnd"/>
      <w:r w:rsidRPr="00011985">
        <w:rPr>
          <w:b/>
        </w:rPr>
        <w:t xml:space="preserve"> Airspace.</w:t>
      </w:r>
      <w:r w:rsidRPr="00306793">
        <w:t xml:space="preserve"> All UAS operations outside of active </w:t>
      </w:r>
      <w:r>
        <w:t>r</w:t>
      </w:r>
      <w:r w:rsidRPr="00306793">
        <w:t>estricted/</w:t>
      </w:r>
      <w:r>
        <w:t>w</w:t>
      </w:r>
      <w:r w:rsidRPr="00306793">
        <w:t xml:space="preserve">arning/Sensitive Security Information (SSI) airspace designated for aviation use, or approved </w:t>
      </w:r>
      <w:r>
        <w:t>p</w:t>
      </w:r>
      <w:r w:rsidRPr="00306793">
        <w:t xml:space="preserve">rohibited </w:t>
      </w:r>
      <w:r>
        <w:t>a</w:t>
      </w:r>
      <w:r w:rsidRPr="00306793">
        <w:t>reas must be conducted in visual meteorological conditions (VMC) if using ground or airborne VOs. In addition, the follow</w:t>
      </w:r>
      <w:r>
        <w:t>ing weather requirements apply:</w:t>
      </w:r>
    </w:p>
    <w:p w:rsidR="00D65090" w:rsidRDefault="00D65090" w:rsidP="00D65090">
      <w:pPr>
        <w:pStyle w:val="Heading5"/>
        <w:numPr>
          <w:ilvl w:val="4"/>
          <w:numId w:val="6"/>
        </w:numPr>
      </w:pPr>
      <w:r w:rsidRPr="00195C2A">
        <w:t>If on IFR flight, remain clear of clouds. This requirement does not relieve the PIC from following the ATC clearance. According to §</w:t>
      </w:r>
      <w:r>
        <w:t> </w:t>
      </w:r>
      <w:r w:rsidRPr="00195C2A">
        <w:t>91.3, the PIC retains responsibility for, and is the final authority as to</w:t>
      </w:r>
      <w:r>
        <w:t>,</w:t>
      </w:r>
      <w:r w:rsidRPr="00195C2A">
        <w:t xml:space="preserve"> th</w:t>
      </w:r>
      <w:r>
        <w:t>e operation of that aircraft.</w:t>
      </w:r>
    </w:p>
    <w:p w:rsidR="00D65090" w:rsidRPr="00195C2A" w:rsidRDefault="00D65090" w:rsidP="00D65090">
      <w:pPr>
        <w:pStyle w:val="Heading5"/>
        <w:numPr>
          <w:ilvl w:val="4"/>
          <w:numId w:val="6"/>
        </w:numPr>
      </w:pPr>
      <w:r w:rsidRPr="00195C2A">
        <w:t>If on VFR flight, maintain §</w:t>
      </w:r>
      <w:r>
        <w:t> </w:t>
      </w:r>
      <w:r w:rsidRPr="00195C2A">
        <w:t>91.155 VFR cloud clearances, except in Class</w:t>
      </w:r>
      <w:r>
        <w:t> </w:t>
      </w:r>
      <w:r w:rsidRPr="00195C2A">
        <w:t>G airspace, where Class E airspace visibility requirements must be applied, but not less than 3</w:t>
      </w:r>
      <w:r>
        <w:t> </w:t>
      </w:r>
      <w:r w:rsidRPr="00195C2A">
        <w:t>statute m</w:t>
      </w:r>
      <w:r>
        <w:t>iles (</w:t>
      </w:r>
      <w:proofErr w:type="spellStart"/>
      <w:r>
        <w:t>sm</w:t>
      </w:r>
      <w:proofErr w:type="spellEnd"/>
      <w:r>
        <w:t>) in-flight visibility.</w:t>
      </w:r>
    </w:p>
    <w:p w:rsidR="00D65090" w:rsidRPr="00195C2A" w:rsidRDefault="00D65090" w:rsidP="00D65090">
      <w:pPr>
        <w:pStyle w:val="Heading6"/>
        <w:numPr>
          <w:ilvl w:val="5"/>
          <w:numId w:val="6"/>
        </w:numPr>
      </w:pPr>
      <w:r w:rsidRPr="00195C2A">
        <w:t xml:space="preserve">Special VFR </w:t>
      </w:r>
      <w:r>
        <w:t>is not permitted.</w:t>
      </w:r>
    </w:p>
    <w:p w:rsidR="00D65090" w:rsidRDefault="00D65090" w:rsidP="00D65090">
      <w:pPr>
        <w:pStyle w:val="Heading6"/>
        <w:numPr>
          <w:ilvl w:val="5"/>
          <w:numId w:val="6"/>
        </w:numPr>
      </w:pPr>
      <w:r w:rsidRPr="00195C2A">
        <w:t>For chase aircr</w:t>
      </w:r>
      <w:r>
        <w:t>aft, no less than 5 </w:t>
      </w:r>
      <w:proofErr w:type="spellStart"/>
      <w:r>
        <w:t>sm</w:t>
      </w:r>
      <w:proofErr w:type="spellEnd"/>
      <w:r>
        <w:t xml:space="preserve"> in-flight visibility.</w:t>
      </w:r>
    </w:p>
    <w:p w:rsidR="00D65090" w:rsidRPr="00306793" w:rsidRDefault="00D65090" w:rsidP="00D65090">
      <w:pPr>
        <w:pStyle w:val="Heading4"/>
        <w:numPr>
          <w:ilvl w:val="3"/>
          <w:numId w:val="6"/>
        </w:numPr>
      </w:pPr>
      <w:proofErr w:type="gramStart"/>
      <w:r w:rsidRPr="00011985">
        <w:rPr>
          <w:b/>
        </w:rPr>
        <w:t>Automation in UAS Operations.</w:t>
      </w:r>
      <w:proofErr w:type="gramEnd"/>
      <w:r w:rsidRPr="00306793">
        <w:t xml:space="preserve"> Although it is possible to have a completely manual (direct pilot intervention) UAS, the majority of UAS</w:t>
      </w:r>
      <w:r>
        <w:t>s</w:t>
      </w:r>
      <w:r w:rsidRPr="00306793">
        <w:t xml:space="preserve"> utilize high levels of automation to a certain degree. Only those UAS</w:t>
      </w:r>
      <w:r>
        <w:t>s</w:t>
      </w:r>
      <w:r w:rsidRPr="00306793">
        <w:t xml:space="preserve"> which have the capability of direct pilot intervention will be allowed in the NAS outside of active </w:t>
      </w:r>
      <w:r>
        <w:t>r</w:t>
      </w:r>
      <w:r w:rsidRPr="00306793">
        <w:t xml:space="preserve">estricted or </w:t>
      </w:r>
      <w:r>
        <w:t>w</w:t>
      </w:r>
      <w:r w:rsidRPr="00306793">
        <w:t xml:space="preserve">arning </w:t>
      </w:r>
      <w:r>
        <w:t>a</w:t>
      </w:r>
      <w:r w:rsidRPr="00306793">
        <w:t xml:space="preserve">reas designated for aviation use, or approved </w:t>
      </w:r>
      <w:r>
        <w:t>p</w:t>
      </w:r>
      <w:r w:rsidRPr="00306793">
        <w:t xml:space="preserve">rohibited </w:t>
      </w:r>
      <w:r>
        <w:t>a</w:t>
      </w:r>
      <w:r w:rsidRPr="00306793">
        <w:t>reas. Because the pilot may be technically considered out-of-the-loop in a lost link scenario, this restriction does not apply to</w:t>
      </w:r>
      <w:r>
        <w:t xml:space="preserve"> UAS operating under lost link.</w:t>
      </w:r>
    </w:p>
    <w:p w:rsidR="00D65090" w:rsidRPr="00306793" w:rsidRDefault="00D65090" w:rsidP="00D65090">
      <w:pPr>
        <w:pStyle w:val="Heading4"/>
        <w:numPr>
          <w:ilvl w:val="3"/>
          <w:numId w:val="6"/>
        </w:numPr>
      </w:pPr>
      <w:r>
        <w:rPr>
          <w:b/>
          <w:noProof/>
        </w:rPr>
        <mc:AlternateContent>
          <mc:Choice Requires="wps">
            <w:drawing>
              <wp:anchor distT="0" distB="0" distL="114300" distR="114300" simplePos="0" relativeHeight="251713536" behindDoc="0" locked="1" layoutInCell="1" allowOverlap="1">
                <wp:simplePos x="0" y="0"/>
                <wp:positionH relativeFrom="column">
                  <wp:posOffset>-118745</wp:posOffset>
                </wp:positionH>
                <wp:positionV relativeFrom="paragraph">
                  <wp:posOffset>-2499995</wp:posOffset>
                </wp:positionV>
                <wp:extent cx="0" cy="7687310"/>
                <wp:effectExtent l="24130" t="27940" r="23495" b="19050"/>
                <wp:wrapNone/>
                <wp:docPr id="51" name="Straight Arrow Connector 51"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731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alt="Indicates new/changed information." style="position:absolute;margin-left:-9.35pt;margin-top:-196.85pt;width:0;height:60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" strokeweight="3pt">
                <w10:anchorlock/>
              </v:shape>
            </w:pict>
          </mc:Fallback>
        </mc:AlternateContent>
      </w:r>
      <w:proofErr w:type="gramStart"/>
      <w:r w:rsidRPr="00011985">
        <w:rPr>
          <w:b/>
        </w:rPr>
        <w:t xml:space="preserve">Operations from </w:t>
      </w:r>
      <w:r>
        <w:rPr>
          <w:b/>
        </w:rPr>
        <w:t>Nonconventional Airport</w:t>
      </w:r>
      <w:r w:rsidRPr="00011985">
        <w:rPr>
          <w:b/>
        </w:rPr>
        <w:t xml:space="preserve"> Locations.</w:t>
      </w:r>
      <w:proofErr w:type="gramEnd"/>
      <w:r w:rsidRPr="00306793">
        <w:t xml:space="preserve"> In most cases, a</w:t>
      </w:r>
      <w:r>
        <w:t xml:space="preserve"> nonconventional </w:t>
      </w:r>
      <w:r w:rsidRPr="00306793">
        <w:t>airport location should be situated no closer than 5</w:t>
      </w:r>
      <w:r>
        <w:t> </w:t>
      </w:r>
      <w:r w:rsidRPr="00306793">
        <w:t>nautical miles (NM) from any airport or heliport. The operational areas, including the launch and recovery zones, should be free from obstructions; reasonable efforts should be made to keep o</w:t>
      </w:r>
      <w:r>
        <w:t>perations away from structures.</w:t>
      </w:r>
    </w:p>
    <w:p w:rsidR="00D65090" w:rsidRPr="00306793" w:rsidRDefault="00D65090" w:rsidP="00D65090">
      <w:pPr>
        <w:pStyle w:val="Heading4"/>
        <w:numPr>
          <w:ilvl w:val="3"/>
          <w:numId w:val="6"/>
        </w:numPr>
      </w:pPr>
      <w:proofErr w:type="gramStart"/>
      <w:r w:rsidRPr="00011985">
        <w:rPr>
          <w:b/>
        </w:rPr>
        <w:t>Crew Resource Management (CRM).</w:t>
      </w:r>
      <w:proofErr w:type="gramEnd"/>
      <w:r w:rsidRPr="00011985">
        <w:t xml:space="preserve"> </w:t>
      </w:r>
      <w:r w:rsidRPr="00306793">
        <w:t>Operators must train all UAS crewmembers in CRM. The current edition of AC</w:t>
      </w:r>
      <w:r>
        <w:t> </w:t>
      </w:r>
      <w:r w:rsidRPr="00306793">
        <w:t>120-51, Crew Resource</w:t>
      </w:r>
      <w:r>
        <w:t xml:space="preserve"> Management Training, or </w:t>
      </w:r>
      <w:proofErr w:type="gramStart"/>
      <w:r>
        <w:t>an</w:t>
      </w:r>
      <w:proofErr w:type="gramEnd"/>
      <w:r>
        <w:t xml:space="preserve"> FAA</w:t>
      </w:r>
      <w:r>
        <w:noBreakHyphen/>
      </w:r>
      <w:r w:rsidRPr="00306793">
        <w:t>recognized equivalent applies to UAS operations. Operators must implement the recommended training and procedures included in AC</w:t>
      </w:r>
      <w:r>
        <w:t> </w:t>
      </w:r>
      <w:r w:rsidRPr="00306793">
        <w:t>120-51, or in an FAA-recognized equivalent. The PIC of a UAS must ensure no activities other than those duties required for safe flight operation are performed. No UAS crewmember may engage in any activities unrelated to those required for safe operation of the UAS during critical phases of flight such as launc</w:t>
      </w:r>
      <w:r>
        <w:t>h/takeoff and landing/recovery.</w:t>
      </w:r>
    </w:p>
    <w:p w:rsidR="00D65090" w:rsidRPr="00306793" w:rsidRDefault="00D65090" w:rsidP="00D65090">
      <w:pPr>
        <w:pStyle w:val="Heading4"/>
        <w:numPr>
          <w:ilvl w:val="3"/>
          <w:numId w:val="6"/>
        </w:numPr>
      </w:pPr>
      <w:proofErr w:type="gramStart"/>
      <w:r w:rsidRPr="00011985">
        <w:rPr>
          <w:b/>
        </w:rPr>
        <w:lastRenderedPageBreak/>
        <w:t>Sterile Cockpit.</w:t>
      </w:r>
      <w:proofErr w:type="gramEnd"/>
      <w:r w:rsidRPr="00306793">
        <w:t xml:space="preserve"> Operators must comply with the current edition of AC</w:t>
      </w:r>
      <w:r>
        <w:t> </w:t>
      </w:r>
      <w:r w:rsidRPr="00306793">
        <w:t>120-71, Standard Operating Procedures for Flight Deck Crewmembers, or the FAA-recognized equivalent, for ensuring the PIC implements sterile cockpit procedures. During critical phases of flight, including all ground operations involving taxi (movement of an airplane under its own power on the surface), takeoff</w:t>
      </w:r>
      <w:r>
        <w:t>,</w:t>
      </w:r>
      <w:r w:rsidRPr="00306793">
        <w:t xml:space="preserve"> and landing, and all other flight operations in which safety or mission accomplishment might be compromised by distractions, no crewmember may perform any duties not required for the safe operation of the aircraft. No crewmember may engage in, nor may any PIC permit, any activity during a critical phase of flight which could distract any crewmember from the performance of his</w:t>
      </w:r>
      <w:r>
        <w:t xml:space="preserve"> or </w:t>
      </w:r>
      <w:r w:rsidRPr="00306793">
        <w:t xml:space="preserve">her duties or interfere in any way with the </w:t>
      </w:r>
      <w:r>
        <w:t>proper conduct of those duties.</w:t>
      </w:r>
    </w:p>
    <w:p w:rsidR="00D65090" w:rsidRPr="00306793" w:rsidRDefault="00D65090" w:rsidP="00D65090">
      <w:pPr>
        <w:pStyle w:val="Heading4"/>
        <w:numPr>
          <w:ilvl w:val="3"/>
          <w:numId w:val="6"/>
        </w:numPr>
      </w:pPr>
      <w:proofErr w:type="gramStart"/>
      <w:r w:rsidRPr="00011985">
        <w:rPr>
          <w:b/>
        </w:rPr>
        <w:t>Operating Under IFR.</w:t>
      </w:r>
      <w:proofErr w:type="gramEnd"/>
      <w:r w:rsidRPr="00306793">
        <w:t xml:space="preserve"> While operating on an instrument flight plan, the following must exist, be completed, or be com</w:t>
      </w:r>
      <w:r>
        <w:t>plied with:</w:t>
      </w:r>
    </w:p>
    <w:p w:rsidR="00D65090" w:rsidRPr="00195C2A" w:rsidRDefault="00D65090" w:rsidP="00D65090">
      <w:pPr>
        <w:pStyle w:val="Heading5"/>
        <w:numPr>
          <w:ilvl w:val="4"/>
          <w:numId w:val="6"/>
        </w:numPr>
      </w:pPr>
      <w:r w:rsidRPr="00195C2A">
        <w:t>The PIC must hold a current instrument rating o</w:t>
      </w:r>
      <w:r>
        <w:t>r an FAA-recognized equivalent.</w:t>
      </w:r>
    </w:p>
    <w:p w:rsidR="00D65090" w:rsidRPr="00195C2A" w:rsidRDefault="00D65090" w:rsidP="00D65090">
      <w:pPr>
        <w:pStyle w:val="Heading5"/>
        <w:numPr>
          <w:ilvl w:val="4"/>
          <w:numId w:val="6"/>
        </w:numPr>
      </w:pPr>
      <w:r w:rsidRPr="00195C2A">
        <w:t xml:space="preserve">The aircraft’s airworthiness signature statement for flight release (not airworthiness document) must include IFR flight and indicate that all equipment required for </w:t>
      </w:r>
      <w:proofErr w:type="gramStart"/>
      <w:r w:rsidRPr="00195C2A">
        <w:t>IFR operations is</w:t>
      </w:r>
      <w:proofErr w:type="gramEnd"/>
      <w:r w:rsidRPr="00195C2A">
        <w:t xml:space="preserve"> cert</w:t>
      </w:r>
      <w:r>
        <w:t xml:space="preserve">ified and working (including </w:t>
      </w:r>
      <w:proofErr w:type="spellStart"/>
      <w:r>
        <w:t>pit</w:t>
      </w:r>
      <w:r w:rsidRPr="00195C2A">
        <w:t>ot</w:t>
      </w:r>
      <w:proofErr w:type="spellEnd"/>
      <w:r w:rsidRPr="00195C2A">
        <w:t>-</w:t>
      </w:r>
      <w:r>
        <w:t>static and transponder checks).</w:t>
      </w:r>
    </w:p>
    <w:p w:rsidR="00D65090" w:rsidRPr="00195C2A" w:rsidRDefault="00D65090" w:rsidP="00D65090">
      <w:pPr>
        <w:pStyle w:val="Heading5"/>
        <w:numPr>
          <w:ilvl w:val="4"/>
          <w:numId w:val="6"/>
        </w:numPr>
      </w:pPr>
      <w:r w:rsidRPr="00195C2A">
        <w:t xml:space="preserve">Applicable navigation database and charts are current </w:t>
      </w:r>
      <w:r>
        <w:t>and available to the UAS pilot.</w:t>
      </w:r>
    </w:p>
    <w:p w:rsidR="00D65090" w:rsidRPr="00195C2A" w:rsidRDefault="00D65090" w:rsidP="00D65090">
      <w:pPr>
        <w:pStyle w:val="Heading5"/>
        <w:numPr>
          <w:ilvl w:val="4"/>
          <w:numId w:val="6"/>
        </w:numPr>
      </w:pPr>
      <w:r>
        <w:t>An IFR flight plan is filed.</w:t>
      </w:r>
    </w:p>
    <w:p w:rsidR="00D65090" w:rsidRPr="00195C2A" w:rsidRDefault="00D65090" w:rsidP="00D65090">
      <w:pPr>
        <w:pStyle w:val="Heading5"/>
        <w:numPr>
          <w:ilvl w:val="4"/>
          <w:numId w:val="6"/>
        </w:numPr>
      </w:pPr>
      <w:r w:rsidRPr="00195C2A">
        <w:t>An ATC clearance has been obtained and all c</w:t>
      </w:r>
      <w:r>
        <w:t>learances must be followed.</w:t>
      </w:r>
    </w:p>
    <w:p w:rsidR="00D65090" w:rsidRPr="00195C2A" w:rsidRDefault="00D65090" w:rsidP="00D65090">
      <w:pPr>
        <w:pStyle w:val="Heading5"/>
        <w:numPr>
          <w:ilvl w:val="4"/>
          <w:numId w:val="6"/>
        </w:numPr>
      </w:pPr>
      <w:r w:rsidRPr="00195C2A">
        <w:t>Direct two-way radio communication between the UAS pilot and ATC is established and maintained. (A communication relay through</w:t>
      </w:r>
      <w:r>
        <w:t xml:space="preserve"> the aircraft may be required.)</w:t>
      </w:r>
    </w:p>
    <w:p w:rsidR="00D65090" w:rsidRPr="00195C2A" w:rsidRDefault="00D65090" w:rsidP="00D65090">
      <w:pPr>
        <w:pStyle w:val="Heading5"/>
        <w:numPr>
          <w:ilvl w:val="4"/>
          <w:numId w:val="6"/>
        </w:numPr>
      </w:pPr>
      <w:r>
        <w:rPr>
          <w:noProof/>
        </w:rPr>
        <mc:AlternateContent>
          <mc:Choice Requires="wps">
            <w:drawing>
              <wp:anchor distT="0" distB="0" distL="114300" distR="114300" simplePos="0" relativeHeight="251712512" behindDoc="0" locked="1" layoutInCell="1" allowOverlap="1">
                <wp:simplePos x="0" y="0"/>
                <wp:positionH relativeFrom="column">
                  <wp:posOffset>-118110</wp:posOffset>
                </wp:positionH>
                <wp:positionV relativeFrom="paragraph">
                  <wp:posOffset>-2312035</wp:posOffset>
                </wp:positionV>
                <wp:extent cx="0" cy="8048625"/>
                <wp:effectExtent l="24765" t="27305" r="22860" b="20320"/>
                <wp:wrapNone/>
                <wp:docPr id="50" name="Straight Arrow Connector 50"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86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alt="Indicates new/changed information." style="position:absolute;margin-left:-9.3pt;margin-top:-182.05pt;width:0;height:6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75sw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" strokeweight="3pt">
                <w10:anchorlock/>
              </v:shape>
            </w:pict>
          </mc:Fallback>
        </mc:AlternateContent>
      </w:r>
      <w:r w:rsidRPr="00195C2A">
        <w:t>Alternate communication capabilities with ATC for the purpose of lost link and/or lost communication are designated and operation</w:t>
      </w:r>
      <w:r>
        <w:t>al during all phases of flight.</w:t>
      </w:r>
    </w:p>
    <w:p w:rsidR="00D65090" w:rsidRPr="00195C2A" w:rsidRDefault="00D65090" w:rsidP="00D65090">
      <w:pPr>
        <w:pStyle w:val="Heading5"/>
        <w:numPr>
          <w:ilvl w:val="4"/>
          <w:numId w:val="6"/>
        </w:numPr>
      </w:pPr>
      <w:r w:rsidRPr="00195C2A">
        <w:t>The UAS is equipped with a certified operating mode</w:t>
      </w:r>
      <w:r>
        <w:t> </w:t>
      </w:r>
      <w:r w:rsidRPr="00195C2A">
        <w:t xml:space="preserve">C </w:t>
      </w:r>
      <w:r>
        <w:t>(mode S preferred) transponder.</w:t>
      </w:r>
    </w:p>
    <w:p w:rsidR="00D65090" w:rsidRPr="00195C2A" w:rsidRDefault="00D65090" w:rsidP="00D65090">
      <w:pPr>
        <w:pStyle w:val="Heading5"/>
        <w:numPr>
          <w:ilvl w:val="4"/>
          <w:numId w:val="6"/>
        </w:numPr>
      </w:pPr>
      <w:r w:rsidRPr="00195C2A">
        <w:t>ATC radar services are obtained throughout the portion of the flight in Class</w:t>
      </w:r>
      <w:r>
        <w:t> </w:t>
      </w:r>
      <w:r w:rsidRPr="00195C2A">
        <w:t xml:space="preserve">A airspace whenever possible (overwater </w:t>
      </w:r>
      <w:proofErr w:type="spellStart"/>
      <w:r w:rsidRPr="00195C2A">
        <w:t>nonradar</w:t>
      </w:r>
      <w:proofErr w:type="spellEnd"/>
      <w:r w:rsidRPr="00195C2A">
        <w:t xml:space="preserve"> operations may be allowed in the </w:t>
      </w:r>
      <w:proofErr w:type="gramStart"/>
      <w:r>
        <w:t>COA,</w:t>
      </w:r>
      <w:proofErr w:type="gramEnd"/>
      <w:r>
        <w:t xml:space="preserve"> or Special Airworthiness Certificate operating limitations).</w:t>
      </w:r>
    </w:p>
    <w:p w:rsidR="00D65090" w:rsidRPr="00195C2A" w:rsidRDefault="00D65090" w:rsidP="00D65090">
      <w:pPr>
        <w:pStyle w:val="Heading5"/>
        <w:numPr>
          <w:ilvl w:val="4"/>
          <w:numId w:val="6"/>
        </w:numPr>
      </w:pPr>
      <w:r>
        <w:t>The PIC must have received an ATC clearance to deviate when operating outside of Class A airspace, and all active restricted, prohibited, warning areas, or SSI airspace designated for aviation use.</w:t>
      </w:r>
    </w:p>
    <w:p w:rsidR="00D65090" w:rsidRDefault="00D65090" w:rsidP="00D65090">
      <w:pPr>
        <w:pStyle w:val="Heading5"/>
        <w:numPr>
          <w:ilvl w:val="4"/>
          <w:numId w:val="6"/>
        </w:numPr>
      </w:pPr>
      <w:r w:rsidRPr="00195C2A">
        <w:t>VOs are not required in Class</w:t>
      </w:r>
      <w:r>
        <w:t> </w:t>
      </w:r>
      <w:r w:rsidRPr="00195C2A">
        <w:t>A airspace unless stipulated in the COA</w:t>
      </w:r>
      <w:r>
        <w:t>, or Special Airworthiness Certificate operating limitations.</w:t>
      </w:r>
    </w:p>
    <w:p w:rsidR="00D65090" w:rsidRDefault="00D65090" w:rsidP="00D65090">
      <w:pPr>
        <w:pStyle w:val="Note"/>
      </w:pPr>
      <w:r w:rsidRPr="00416E95">
        <w:lastRenderedPageBreak/>
        <w:t>According to §</w:t>
      </w:r>
      <w:r>
        <w:t> </w:t>
      </w:r>
      <w:r w:rsidRPr="00416E95">
        <w:t>91.3, the PIC retains responsibility for, and is the final authority as to, the operation of that aircraft.</w:t>
      </w:r>
    </w:p>
    <w:p w:rsidR="00D65090" w:rsidRDefault="00D65090" w:rsidP="00D65090">
      <w:pPr>
        <w:pStyle w:val="Heading4"/>
        <w:numPr>
          <w:ilvl w:val="3"/>
          <w:numId w:val="6"/>
        </w:numPr>
      </w:pPr>
      <w:proofErr w:type="gramStart"/>
      <w:r w:rsidRPr="002747B2">
        <w:rPr>
          <w:b/>
        </w:rPr>
        <w:t>Chase Aircraft Operations.</w:t>
      </w:r>
      <w:proofErr w:type="gramEnd"/>
      <w:r w:rsidRPr="00195C2A">
        <w:t xml:space="preserve"> </w:t>
      </w:r>
      <w:r>
        <w:t>The chase aircraft:</w:t>
      </w:r>
    </w:p>
    <w:p w:rsidR="00D65090" w:rsidRPr="00195C2A" w:rsidRDefault="00D65090" w:rsidP="00D65090">
      <w:pPr>
        <w:pStyle w:val="Heading5"/>
        <w:numPr>
          <w:ilvl w:val="4"/>
          <w:numId w:val="6"/>
        </w:numPr>
      </w:pPr>
      <w:r w:rsidRPr="00195C2A">
        <w:t xml:space="preserve">Must remain at a safe distance from </w:t>
      </w:r>
      <w:r>
        <w:t xml:space="preserve">the </w:t>
      </w:r>
      <w:r w:rsidRPr="00195C2A">
        <w:t>UA to ensure collision avoidan</w:t>
      </w:r>
      <w:r>
        <w:t>ce if a malfunction occurs.</w:t>
      </w:r>
    </w:p>
    <w:p w:rsidR="00D65090" w:rsidRPr="00195C2A" w:rsidRDefault="00D65090" w:rsidP="00D65090">
      <w:pPr>
        <w:pStyle w:val="Heading5"/>
        <w:numPr>
          <w:ilvl w:val="4"/>
          <w:numId w:val="6"/>
        </w:numPr>
      </w:pPr>
      <w:r w:rsidRPr="00195C2A">
        <w:t>Must remain close enough to the UA to provide visual detection of any conflicting aircraft and a</w:t>
      </w:r>
      <w:r>
        <w:t>dvise the PIC of the situation.</w:t>
      </w:r>
    </w:p>
    <w:p w:rsidR="00D65090" w:rsidRPr="00195C2A" w:rsidRDefault="00D65090" w:rsidP="00D65090">
      <w:pPr>
        <w:pStyle w:val="Heading5"/>
        <w:numPr>
          <w:ilvl w:val="4"/>
          <w:numId w:val="6"/>
        </w:numPr>
      </w:pPr>
      <w:proofErr w:type="gramStart"/>
      <w:r w:rsidRPr="00195C2A">
        <w:t>Must remain within radio control range of the UA to maintain appropriate signal coverage for flight co</w:t>
      </w:r>
      <w:r>
        <w:t>ntrol or activation of the FTS, for all operations when the UA is being flown by a pilot in the chase aircraft.</w:t>
      </w:r>
      <w:proofErr w:type="gramEnd"/>
    </w:p>
    <w:p w:rsidR="00D65090" w:rsidRPr="00195C2A" w:rsidRDefault="00D65090" w:rsidP="00D65090">
      <w:pPr>
        <w:pStyle w:val="Heading5"/>
        <w:numPr>
          <w:ilvl w:val="4"/>
          <w:numId w:val="6"/>
        </w:numPr>
      </w:pPr>
      <w:proofErr w:type="gramStart"/>
      <w:r w:rsidRPr="00195C2A">
        <w:t xml:space="preserve">May be required to have communication with appropriate ATC facilities based on the </w:t>
      </w:r>
      <w:r>
        <w:t>operator’s</w:t>
      </w:r>
      <w:r w:rsidRPr="00195C2A">
        <w:t xml:space="preserve"> application or mission profil</w:t>
      </w:r>
      <w:r>
        <w:t>e.</w:t>
      </w:r>
      <w:proofErr w:type="gramEnd"/>
    </w:p>
    <w:p w:rsidR="00D65090" w:rsidRPr="00195C2A" w:rsidRDefault="00D65090" w:rsidP="00D65090">
      <w:pPr>
        <w:pStyle w:val="Heading5"/>
        <w:numPr>
          <w:ilvl w:val="4"/>
          <w:numId w:val="6"/>
        </w:numPr>
      </w:pPr>
      <w:r w:rsidRPr="00195C2A">
        <w:t xml:space="preserve">Is not required by FAA in active </w:t>
      </w:r>
      <w:r>
        <w:t>r</w:t>
      </w:r>
      <w:r w:rsidRPr="00195C2A">
        <w:t xml:space="preserve">estricted or </w:t>
      </w:r>
      <w:r>
        <w:t>w</w:t>
      </w:r>
      <w:r w:rsidRPr="00195C2A">
        <w:t xml:space="preserve">arning </w:t>
      </w:r>
      <w:r>
        <w:t>a</w:t>
      </w:r>
      <w:r w:rsidRPr="00195C2A">
        <w:t>rea airspace designated for aviation use, o</w:t>
      </w:r>
      <w:r>
        <w:t>r approved prohibited airspace.</w:t>
      </w:r>
    </w:p>
    <w:p w:rsidR="00D65090" w:rsidRPr="00195C2A" w:rsidRDefault="00D65090" w:rsidP="00D65090">
      <w:pPr>
        <w:pStyle w:val="Heading5"/>
        <w:numPr>
          <w:ilvl w:val="4"/>
          <w:numId w:val="6"/>
        </w:numPr>
      </w:pPr>
      <w:proofErr w:type="gramStart"/>
      <w:r w:rsidRPr="00195C2A">
        <w:t>Is not required for Optionally Piloted Aircraft (OPA)</w:t>
      </w:r>
      <w:r>
        <w:t xml:space="preserve"> if a qualified VO is on board.</w:t>
      </w:r>
      <w:proofErr w:type="gramEnd"/>
    </w:p>
    <w:p w:rsidR="00D65090" w:rsidRPr="00195C2A" w:rsidRDefault="00D65090" w:rsidP="00D65090">
      <w:pPr>
        <w:pStyle w:val="Heading5"/>
        <w:numPr>
          <w:ilvl w:val="4"/>
          <w:numId w:val="6"/>
        </w:numPr>
      </w:pPr>
      <w:proofErr w:type="gramStart"/>
      <w:r w:rsidRPr="00195C2A">
        <w:t>Is not required in Class</w:t>
      </w:r>
      <w:r>
        <w:t> </w:t>
      </w:r>
      <w:r w:rsidRPr="00195C2A">
        <w:t>A airspace unless stipulated in the COA</w:t>
      </w:r>
      <w:r>
        <w:t xml:space="preserve"> or Special Airworthiness Certificate operating limitations.</w:t>
      </w:r>
      <w:proofErr w:type="gramEnd"/>
    </w:p>
    <w:p w:rsidR="00D65090" w:rsidRPr="00195C2A" w:rsidRDefault="00D65090" w:rsidP="00D65090">
      <w:pPr>
        <w:pStyle w:val="Heading5"/>
        <w:numPr>
          <w:ilvl w:val="4"/>
          <w:numId w:val="6"/>
        </w:numPr>
      </w:pPr>
      <w:r w:rsidRPr="00195C2A">
        <w:t xml:space="preserve">Operations must be conducted in accordance with the </w:t>
      </w:r>
      <w:r>
        <w:t>s</w:t>
      </w:r>
      <w:r w:rsidRPr="00195C2A">
        <w:t xml:space="preserve">pecial </w:t>
      </w:r>
      <w:r>
        <w:t>p</w:t>
      </w:r>
      <w:r w:rsidRPr="00195C2A">
        <w:t>rovisions listed in the approved COA</w:t>
      </w:r>
      <w:r>
        <w:t xml:space="preserve"> or Special Airworthiness Certificate operating limitations.</w:t>
      </w:r>
    </w:p>
    <w:p w:rsidR="00D65090" w:rsidRPr="00195C2A" w:rsidRDefault="00D65090" w:rsidP="00D65090">
      <w:pPr>
        <w:pStyle w:val="Heading5"/>
        <w:numPr>
          <w:ilvl w:val="4"/>
          <w:numId w:val="6"/>
        </w:numPr>
      </w:pPr>
      <w:r>
        <w:rPr>
          <w:noProof/>
        </w:rPr>
        <mc:AlternateContent>
          <mc:Choice Requires="wps">
            <w:drawing>
              <wp:anchor distT="0" distB="0" distL="114300" distR="114300" simplePos="0" relativeHeight="251711488" behindDoc="0" locked="1" layoutInCell="1" allowOverlap="1">
                <wp:simplePos x="0" y="0"/>
                <wp:positionH relativeFrom="column">
                  <wp:posOffset>-118745</wp:posOffset>
                </wp:positionH>
                <wp:positionV relativeFrom="paragraph">
                  <wp:posOffset>-1987550</wp:posOffset>
                </wp:positionV>
                <wp:extent cx="0" cy="7883525"/>
                <wp:effectExtent l="24130" t="24130" r="23495" b="26670"/>
                <wp:wrapNone/>
                <wp:docPr id="49" name="Straight Arrow Connector 49"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35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alt="Indicates new/changed information." style="position:absolute;margin-left:-9.35pt;margin-top:-156.5pt;width:0;height:62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" strokeweight="3pt">
                <w10:anchorlock/>
              </v:shape>
            </w:pict>
          </mc:Fallback>
        </mc:AlternateContent>
      </w:r>
      <w:proofErr w:type="gramStart"/>
      <w:r w:rsidRPr="00195C2A">
        <w:t>Must maintain 5</w:t>
      </w:r>
      <w:r>
        <w:t> </w:t>
      </w:r>
      <w:proofErr w:type="spellStart"/>
      <w:r>
        <w:t>sm</w:t>
      </w:r>
      <w:proofErr w:type="spellEnd"/>
      <w:r w:rsidRPr="00195C2A">
        <w:t xml:space="preserve"> in-</w:t>
      </w:r>
      <w:r>
        <w:t>flight visibility restrictions.</w:t>
      </w:r>
      <w:proofErr w:type="gramEnd"/>
    </w:p>
    <w:p w:rsidR="00D65090" w:rsidRDefault="00D65090" w:rsidP="00D65090">
      <w:pPr>
        <w:pStyle w:val="Heading5"/>
        <w:numPr>
          <w:ilvl w:val="4"/>
          <w:numId w:val="6"/>
        </w:numPr>
      </w:pPr>
      <w:r>
        <w:t>Pilot/observer:</w:t>
      </w:r>
    </w:p>
    <w:p w:rsidR="00D65090" w:rsidRPr="00195C2A" w:rsidRDefault="00D65090" w:rsidP="00D65090">
      <w:pPr>
        <w:pStyle w:val="Heading6"/>
        <w:numPr>
          <w:ilvl w:val="5"/>
          <w:numId w:val="6"/>
        </w:numPr>
      </w:pPr>
      <w:r w:rsidRPr="00195C2A">
        <w:t>Will not concurrently perform either observer or UAS pilot duties along with chase pilot duti</w:t>
      </w:r>
      <w:r>
        <w:t>es unless otherwise authorized.</w:t>
      </w:r>
    </w:p>
    <w:p w:rsidR="00D65090" w:rsidRDefault="00D65090" w:rsidP="00D65090">
      <w:pPr>
        <w:pStyle w:val="Heading6"/>
        <w:numPr>
          <w:ilvl w:val="5"/>
          <w:numId w:val="6"/>
        </w:numPr>
      </w:pPr>
      <w:r w:rsidRPr="00195C2A">
        <w:t>Must maintain direct voice communication with the UAS pilot.</w:t>
      </w:r>
    </w:p>
    <w:p w:rsidR="00D65090" w:rsidRPr="00195C2A" w:rsidRDefault="00D65090" w:rsidP="00D65090">
      <w:pPr>
        <w:pStyle w:val="Heading5"/>
        <w:numPr>
          <w:ilvl w:val="4"/>
          <w:numId w:val="6"/>
        </w:numPr>
      </w:pPr>
      <w:r w:rsidRPr="00195C2A">
        <w:t xml:space="preserve">Pilots operating as a formation flight will immediately notify ATC if they are using a nonstandard formation. Nonstandard formations must be preapproved by ATC. </w:t>
      </w:r>
      <w:r>
        <w:t>Operators will</w:t>
      </w:r>
      <w:r w:rsidRPr="00195C2A">
        <w:t xml:space="preserve"> adhere to the current edition of </w:t>
      </w:r>
      <w:r>
        <w:t xml:space="preserve">FAA </w:t>
      </w:r>
      <w:r w:rsidRPr="00195C2A">
        <w:t>Order</w:t>
      </w:r>
      <w:r>
        <w:t> </w:t>
      </w:r>
      <w:r w:rsidRPr="00195C2A">
        <w:t>JO</w:t>
      </w:r>
      <w:r>
        <w:t> </w:t>
      </w:r>
      <w:r w:rsidRPr="00195C2A">
        <w:t xml:space="preserve">7610.4, Special Operations, as applicable. </w:t>
      </w:r>
      <w:r>
        <w:t>See Volume 16,</w:t>
      </w:r>
      <w:r w:rsidRPr="00195C2A">
        <w:t xml:space="preserve"> </w:t>
      </w:r>
      <w:r>
        <w:t>Chapter 1, Section 2,</w:t>
      </w:r>
      <w:r w:rsidRPr="00195C2A">
        <w:t xml:space="preserve"> for definitions of standa</w:t>
      </w:r>
      <w:r>
        <w:t>rd and nonstandard formations.</w:t>
      </w:r>
    </w:p>
    <w:p w:rsidR="00D65090" w:rsidRPr="00195C2A" w:rsidRDefault="00D65090" w:rsidP="00D65090">
      <w:pPr>
        <w:pStyle w:val="Heading5"/>
        <w:numPr>
          <w:ilvl w:val="4"/>
          <w:numId w:val="6"/>
        </w:numPr>
      </w:pPr>
      <w:r w:rsidRPr="00195C2A">
        <w:t>Operation</w:t>
      </w:r>
      <w:r>
        <w:t>s will not be conducted in instrument meteorological conditions (IMC).</w:t>
      </w:r>
    </w:p>
    <w:p w:rsidR="00D65090" w:rsidRPr="00195C2A" w:rsidRDefault="00D65090" w:rsidP="00D65090">
      <w:pPr>
        <w:pStyle w:val="Heading5"/>
        <w:numPr>
          <w:ilvl w:val="4"/>
          <w:numId w:val="6"/>
        </w:numPr>
      </w:pPr>
      <w:r w:rsidRPr="00195C2A">
        <w:lastRenderedPageBreak/>
        <w:t xml:space="preserve">Operations will be </w:t>
      </w:r>
      <w:r>
        <w:t>thoroughly planned and briefed.</w:t>
      </w:r>
    </w:p>
    <w:p w:rsidR="00D65090" w:rsidRPr="00195C2A" w:rsidRDefault="00D65090" w:rsidP="00D65090">
      <w:pPr>
        <w:pStyle w:val="Heading5"/>
        <w:numPr>
          <w:ilvl w:val="4"/>
          <w:numId w:val="6"/>
        </w:numPr>
      </w:pPr>
      <w:r>
        <w:t>D</w:t>
      </w:r>
      <w:r w:rsidRPr="00195C2A">
        <w:t xml:space="preserve">uring a lost link situation, </w:t>
      </w:r>
      <w:r>
        <w:t xml:space="preserve">the pilot </w:t>
      </w:r>
      <w:r w:rsidRPr="00195C2A">
        <w:t xml:space="preserve">must be notified immediately along with ATC. The chase pilot will report to ATC that the UA is performing lost link procedures as planned </w:t>
      </w:r>
      <w:r>
        <w:t>or if deviations are occurring.</w:t>
      </w:r>
    </w:p>
    <w:p w:rsidR="00D65090" w:rsidRPr="00195C2A" w:rsidRDefault="00D65090" w:rsidP="00D65090">
      <w:pPr>
        <w:pStyle w:val="Heading5"/>
        <w:numPr>
          <w:ilvl w:val="4"/>
          <w:numId w:val="6"/>
        </w:numPr>
      </w:pPr>
      <w:r w:rsidRPr="00195C2A">
        <w:t>Pilot will ensure safe separation with the UA, and immediately notify ATC and the UA</w:t>
      </w:r>
      <w:r>
        <w:t> </w:t>
      </w:r>
      <w:r w:rsidRPr="00195C2A">
        <w:t>PIC during loss of visual contact with the UA by both the chase pilot and observer, when such contact cannot be promptly reestablished. The UA</w:t>
      </w:r>
      <w:r>
        <w:t> </w:t>
      </w:r>
      <w:r w:rsidRPr="00195C2A">
        <w:t>PIC will either execute lost</w:t>
      </w:r>
      <w:r>
        <w:t xml:space="preserve"> </w:t>
      </w:r>
      <w:r w:rsidRPr="00195C2A">
        <w:t>link procedures to facilitate a rejoin, recover the UA, or termi</w:t>
      </w:r>
      <w:r>
        <w:t>nate the flight as appropriate.</w:t>
      </w:r>
    </w:p>
    <w:p w:rsidR="00D65090" w:rsidRPr="002747B2" w:rsidRDefault="00D65090" w:rsidP="00D65090">
      <w:pPr>
        <w:pStyle w:val="Heading4"/>
        <w:numPr>
          <w:ilvl w:val="3"/>
          <w:numId w:val="6"/>
        </w:numPr>
        <w:rPr>
          <w:b/>
        </w:rPr>
      </w:pPr>
      <w:proofErr w:type="gramStart"/>
      <w:r w:rsidRPr="002747B2">
        <w:rPr>
          <w:b/>
        </w:rPr>
        <w:t>Airspace Considerations by Airspace Designation.</w:t>
      </w:r>
      <w:proofErr w:type="gramEnd"/>
    </w:p>
    <w:p w:rsidR="00D65090" w:rsidRDefault="00D65090" w:rsidP="00D65090">
      <w:pPr>
        <w:pStyle w:val="Note"/>
      </w:pPr>
      <w:r w:rsidRPr="00195C2A">
        <w:t>UAS</w:t>
      </w:r>
      <w:r>
        <w:t>s</w:t>
      </w:r>
      <w:r w:rsidRPr="00195C2A">
        <w:t xml:space="preserve"> operating in airspace designated as </w:t>
      </w:r>
      <w:r>
        <w:t>R</w:t>
      </w:r>
      <w:r w:rsidRPr="00195C2A">
        <w:t xml:space="preserve">educed </w:t>
      </w:r>
      <w:r>
        <w:t>V</w:t>
      </w:r>
      <w:r w:rsidRPr="00195C2A">
        <w:t xml:space="preserve">ertical </w:t>
      </w:r>
      <w:r>
        <w:t>S</w:t>
      </w:r>
      <w:r w:rsidRPr="00195C2A">
        <w:t xml:space="preserve">eparation </w:t>
      </w:r>
      <w:r>
        <w:t>M</w:t>
      </w:r>
      <w:r w:rsidRPr="00195C2A">
        <w:t>inimum (RVSM) airs</w:t>
      </w:r>
      <w:r>
        <w:t>pace must comply with § 91.180.</w:t>
      </w:r>
    </w:p>
    <w:p w:rsidR="00D65090" w:rsidRPr="00195C2A" w:rsidRDefault="00D65090" w:rsidP="00D65090">
      <w:pPr>
        <w:pStyle w:val="Heading5"/>
        <w:numPr>
          <w:ilvl w:val="4"/>
          <w:numId w:val="6"/>
        </w:numPr>
      </w:pPr>
      <w:r w:rsidRPr="00543275">
        <w:rPr>
          <w:b/>
        </w:rPr>
        <w:t>Class A.</w:t>
      </w:r>
      <w:r w:rsidRPr="00195C2A">
        <w:t xml:space="preserve"> Observers are not normally required in Class A. All UAS</w:t>
      </w:r>
      <w:r>
        <w:t>s</w:t>
      </w:r>
      <w:r w:rsidRPr="00195C2A">
        <w:t xml:space="preserve"> must be operating under IFR and on an instrument flight plan. UAS operations approved for Cla</w:t>
      </w:r>
      <w:r>
        <w:t>ss A must comply with § 91.135.</w:t>
      </w:r>
    </w:p>
    <w:p w:rsidR="00D65090" w:rsidRPr="00195C2A" w:rsidRDefault="00D65090" w:rsidP="00D65090">
      <w:pPr>
        <w:pStyle w:val="Heading5"/>
        <w:numPr>
          <w:ilvl w:val="4"/>
          <w:numId w:val="6"/>
        </w:numPr>
      </w:pPr>
      <w:r w:rsidRPr="00543275">
        <w:rPr>
          <w:b/>
        </w:rPr>
        <w:t>Class B.</w:t>
      </w:r>
      <w:r w:rsidRPr="00195C2A">
        <w:t xml:space="preserve"> UAS operations are currently not authorized. Class</w:t>
      </w:r>
      <w:r>
        <w:t> </w:t>
      </w:r>
      <w:r w:rsidRPr="00195C2A">
        <w:t xml:space="preserve">B airspace contains terminal areas with the highest density of manned aircraft in the NAS. On a case-by-case basis, the FAA may consider exceptional circumstances. For public aircraft, a </w:t>
      </w:r>
      <w:r>
        <w:t>l</w:t>
      </w:r>
      <w:r w:rsidRPr="00195C2A">
        <w:t xml:space="preserve">etter of </w:t>
      </w:r>
      <w:r>
        <w:t>a</w:t>
      </w:r>
      <w:r w:rsidRPr="00195C2A">
        <w:t xml:space="preserve">greement (LOA) between the affected ATC facility and the </w:t>
      </w:r>
      <w:r>
        <w:t xml:space="preserve">operator </w:t>
      </w:r>
      <w:r w:rsidRPr="00195C2A">
        <w:t>describing UAS segregation procedures is required. For civil aircraft, segregation procedures should be incorporated into the operating limitations. UAS operations must not impede, delay, or d</w:t>
      </w:r>
      <w:r>
        <w:t>ivert other Class B operations.</w:t>
      </w:r>
    </w:p>
    <w:p w:rsidR="00D65090" w:rsidRDefault="00D65090" w:rsidP="00D65090">
      <w:pPr>
        <w:pStyle w:val="Heading5"/>
        <w:numPr>
          <w:ilvl w:val="4"/>
          <w:numId w:val="6"/>
        </w:numPr>
      </w:pPr>
      <w:r w:rsidRPr="002E4396">
        <w:rPr>
          <w:b/>
        </w:rPr>
        <w:t>Class</w:t>
      </w:r>
      <w:r w:rsidRPr="00171799">
        <w:rPr>
          <w:b/>
        </w:rPr>
        <w:t> C</w:t>
      </w:r>
      <w:r w:rsidRPr="007079FB">
        <w:rPr>
          <w:b/>
        </w:rPr>
        <w:t xml:space="preserve"> (and All Airspace from the Surface Upward to 10,000 Feet Mean Sea Level (MSL) Within 30 NM of an Airport Listed in Part 91 Appendix D, Section 1)</w:t>
      </w:r>
      <w:r>
        <w:rPr>
          <w:b/>
        </w:rPr>
        <w:t>.</w:t>
      </w:r>
      <w:r w:rsidRPr="00195C2A">
        <w:t xml:space="preserve"> UAS operations approved for Class</w:t>
      </w:r>
      <w:r>
        <w:t> </w:t>
      </w:r>
      <w:r w:rsidRPr="00195C2A">
        <w:t>C must comply with §§</w:t>
      </w:r>
      <w:r>
        <w:t> </w:t>
      </w:r>
      <w:r w:rsidRPr="00195C2A">
        <w:t>91.130 and</w:t>
      </w:r>
      <w:r>
        <w:t> </w:t>
      </w:r>
      <w:r w:rsidRPr="00195C2A">
        <w:t>91.215. Requests for operations without this equipment will be handled on a case</w:t>
      </w:r>
      <w:r>
        <w:noBreakHyphen/>
      </w:r>
      <w:r w:rsidRPr="00195C2A">
        <w:t>by</w:t>
      </w:r>
      <w:r>
        <w:noBreakHyphen/>
      </w:r>
      <w:r w:rsidRPr="00195C2A">
        <w:t xml:space="preserve">case basis and may be approved if sufficiently mitigated and a safety case has been established. For public aircraft, an LOA between the affected ATC facility and the </w:t>
      </w:r>
      <w:r>
        <w:t>operator</w:t>
      </w:r>
      <w:r w:rsidRPr="00195C2A">
        <w:t xml:space="preserve"> describing UAS segregation procedures may be required. For civil aircraft, segregation procedures should be incorporated into the operating limitations. UAS operations must not impede, delay, or di</w:t>
      </w:r>
      <w:r>
        <w:t>vert other Class C operations.</w:t>
      </w:r>
    </w:p>
    <w:p w:rsidR="00D65090" w:rsidRPr="00195C2A" w:rsidRDefault="00D65090" w:rsidP="00D65090">
      <w:pPr>
        <w:pStyle w:val="Heading5"/>
        <w:numPr>
          <w:ilvl w:val="4"/>
          <w:numId w:val="6"/>
        </w:numPr>
      </w:pPr>
      <w:r>
        <w:rPr>
          <w:b/>
          <w:noProof/>
        </w:rPr>
        <mc:AlternateContent>
          <mc:Choice Requires="wps">
            <w:drawing>
              <wp:anchor distT="0" distB="0" distL="114300" distR="114300" simplePos="0" relativeHeight="251710464" behindDoc="0" locked="1" layoutInCell="1" allowOverlap="1">
                <wp:simplePos x="0" y="0"/>
                <wp:positionH relativeFrom="column">
                  <wp:posOffset>-118745</wp:posOffset>
                </wp:positionH>
                <wp:positionV relativeFrom="paragraph">
                  <wp:posOffset>-2911475</wp:posOffset>
                </wp:positionV>
                <wp:extent cx="635" cy="8016875"/>
                <wp:effectExtent l="24130" t="22225" r="22860" b="19050"/>
                <wp:wrapNone/>
                <wp:docPr id="48" name="Straight Arrow Connector 48"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1687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alt="Indicates new/changed information." style="position:absolute;margin-left:-9.35pt;margin-top:-229.25pt;width:.05pt;height:63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hktwIAALM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" strokeweight="3pt">
                <w10:anchorlock/>
              </v:shape>
            </w:pict>
          </mc:Fallback>
        </mc:AlternateContent>
      </w:r>
      <w:r w:rsidRPr="00543275">
        <w:rPr>
          <w:b/>
        </w:rPr>
        <w:t>Class D.</w:t>
      </w:r>
      <w:r w:rsidRPr="00195C2A">
        <w:t xml:space="preserve"> Requests for approval will be handled on a case-by-case basis and may be approved if sufficiently mitigated and a safety case has been established. UAS operations approved for Class</w:t>
      </w:r>
      <w:r>
        <w:t> </w:t>
      </w:r>
      <w:r w:rsidRPr="00195C2A">
        <w:t>D must comply with §</w:t>
      </w:r>
      <w:r>
        <w:t> </w:t>
      </w:r>
      <w:r w:rsidRPr="00195C2A">
        <w:t xml:space="preserve">91.129. For public aircraft, an LOA between the affected ATC facility and the </w:t>
      </w:r>
      <w:r>
        <w:t>operator</w:t>
      </w:r>
      <w:r w:rsidRPr="00195C2A">
        <w:t xml:space="preserve"> describing UAS segregation procedures may be required. For civil aircraft, segregation procedures should be incorporated into the operating limitations. UAS operations must not impede, delay, or d</w:t>
      </w:r>
      <w:r>
        <w:t>ivert other Class D operations.</w:t>
      </w:r>
    </w:p>
    <w:p w:rsidR="00D65090" w:rsidRPr="00195C2A" w:rsidRDefault="00D65090" w:rsidP="00D65090">
      <w:pPr>
        <w:pStyle w:val="Heading5"/>
        <w:numPr>
          <w:ilvl w:val="4"/>
          <w:numId w:val="6"/>
        </w:numPr>
      </w:pPr>
      <w:r w:rsidRPr="00543275">
        <w:rPr>
          <w:b/>
        </w:rPr>
        <w:lastRenderedPageBreak/>
        <w:t>Class E.</w:t>
      </w:r>
      <w:r w:rsidRPr="00195C2A">
        <w:t xml:space="preserve"> If there is an operating ATC tower, Class</w:t>
      </w:r>
      <w:r>
        <w:t> </w:t>
      </w:r>
      <w:r w:rsidRPr="00195C2A">
        <w:t>D rules may apply. UAS operations approved for Class</w:t>
      </w:r>
      <w:r>
        <w:t> </w:t>
      </w:r>
      <w:r w:rsidRPr="00195C2A">
        <w:t>E must comply with §</w:t>
      </w:r>
      <w:r>
        <w:t> </w:t>
      </w:r>
      <w:r w:rsidRPr="00195C2A">
        <w:t xml:space="preserve">91.127. For public aircraft, an LOA between the affected ATC facility and the </w:t>
      </w:r>
      <w:r>
        <w:t>operator</w:t>
      </w:r>
      <w:r w:rsidRPr="00195C2A">
        <w:t xml:space="preserve"> describing UAS segregation procedures may be required. For civil aircraft, segregation procedures should be incorporated into the operating limitations. UAS operations must not impede, delay, or d</w:t>
      </w:r>
      <w:r>
        <w:t>ivert other Class E operations.</w:t>
      </w:r>
    </w:p>
    <w:p w:rsidR="00D65090" w:rsidRPr="00195C2A" w:rsidRDefault="00D65090" w:rsidP="00D65090">
      <w:pPr>
        <w:pStyle w:val="Heading5"/>
        <w:numPr>
          <w:ilvl w:val="4"/>
          <w:numId w:val="6"/>
        </w:numPr>
      </w:pPr>
      <w:r w:rsidRPr="00543275">
        <w:rPr>
          <w:b/>
        </w:rPr>
        <w:t>Class G.</w:t>
      </w:r>
      <w:r w:rsidRPr="00195C2A">
        <w:t xml:space="preserve"> UAS operations approved for Cla</w:t>
      </w:r>
      <w:r>
        <w:t>ss G must comply with § 91.126.</w:t>
      </w:r>
    </w:p>
    <w:p w:rsidR="00D65090" w:rsidRPr="00195C2A" w:rsidRDefault="00D65090" w:rsidP="00D65090">
      <w:pPr>
        <w:pStyle w:val="Heading4"/>
        <w:numPr>
          <w:ilvl w:val="3"/>
          <w:numId w:val="6"/>
        </w:numPr>
      </w:pPr>
      <w:proofErr w:type="gramStart"/>
      <w:r w:rsidRPr="00011985">
        <w:rPr>
          <w:b/>
          <w:bCs/>
        </w:rPr>
        <w:t>ATC Visual Approach Clearances.</w:t>
      </w:r>
      <w:proofErr w:type="gramEnd"/>
      <w:r w:rsidRPr="00011985">
        <w:rPr>
          <w:b/>
          <w:bCs/>
        </w:rPr>
        <w:t xml:space="preserve"> </w:t>
      </w:r>
      <w:r w:rsidRPr="00195C2A">
        <w:t>The UAS</w:t>
      </w:r>
      <w:r>
        <w:t> </w:t>
      </w:r>
      <w:r w:rsidRPr="00195C2A">
        <w:t>PIC must not accept a visual approach clearance, an instruction to follow another aircraft by visual means, or a clearance to maintain visual se</w:t>
      </w:r>
      <w:r>
        <w:t>paration from another aircraft.</w:t>
      </w:r>
    </w:p>
    <w:p w:rsidR="00D65090" w:rsidRPr="002747B2" w:rsidRDefault="00D65090" w:rsidP="00D65090">
      <w:pPr>
        <w:pStyle w:val="Heading4"/>
        <w:numPr>
          <w:ilvl w:val="3"/>
          <w:numId w:val="6"/>
        </w:numPr>
        <w:rPr>
          <w:b/>
        </w:rPr>
      </w:pPr>
      <w:proofErr w:type="gramStart"/>
      <w:r w:rsidRPr="002747B2">
        <w:rPr>
          <w:b/>
        </w:rPr>
        <w:t>In</w:t>
      </w:r>
      <w:r>
        <w:rPr>
          <w:b/>
        </w:rPr>
        <w:noBreakHyphen/>
      </w:r>
      <w:r w:rsidRPr="002747B2">
        <w:rPr>
          <w:b/>
        </w:rPr>
        <w:t>Flight Emergencies.</w:t>
      </w:r>
      <w:proofErr w:type="gramEnd"/>
    </w:p>
    <w:p w:rsidR="00D65090" w:rsidRPr="00195C2A" w:rsidRDefault="00D65090" w:rsidP="00D65090">
      <w:pPr>
        <w:pStyle w:val="Heading5"/>
        <w:numPr>
          <w:ilvl w:val="4"/>
          <w:numId w:val="6"/>
        </w:numPr>
      </w:pPr>
      <w:r w:rsidRPr="00195C2A">
        <w:t>The PIC will notify ATC of any in-flight emergency or aircraft</w:t>
      </w:r>
      <w:r>
        <w:t xml:space="preserve"> accident as soon as practical.</w:t>
      </w:r>
    </w:p>
    <w:p w:rsidR="00D65090" w:rsidRPr="009D72BD" w:rsidRDefault="00D65090" w:rsidP="00D65090">
      <w:pPr>
        <w:pStyle w:val="Heading5"/>
        <w:numPr>
          <w:ilvl w:val="4"/>
          <w:numId w:val="6"/>
        </w:numPr>
      </w:pPr>
      <w:r w:rsidRPr="00195C2A">
        <w:t>The PIC will notify ATC of any loss of control link as soon as practical. Loss</w:t>
      </w:r>
      <w:r>
        <w:noBreakHyphen/>
      </w:r>
      <w:r w:rsidRPr="00195C2A">
        <w:t>of</w:t>
      </w:r>
      <w:r>
        <w:noBreakHyphen/>
      </w:r>
      <w:r w:rsidRPr="00195C2A">
        <w:t>control link scenarios may be handled by ATC as an emergency.</w:t>
      </w:r>
    </w:p>
    <w:p w:rsidR="00D65090" w:rsidRDefault="00D65090" w:rsidP="00D65090">
      <w:pPr>
        <w:pStyle w:val="Heading4"/>
        <w:numPr>
          <w:ilvl w:val="3"/>
          <w:numId w:val="6"/>
        </w:numPr>
      </w:pPr>
      <w:proofErr w:type="gramStart"/>
      <w:r w:rsidRPr="00011985">
        <w:rPr>
          <w:b/>
          <w:bCs/>
        </w:rPr>
        <w:t>Contingency Planning Limitations.</w:t>
      </w:r>
      <w:proofErr w:type="gramEnd"/>
      <w:r w:rsidRPr="00F73F15">
        <w:rPr>
          <w:b/>
          <w:bCs/>
        </w:rPr>
        <w:t xml:space="preserve"> </w:t>
      </w:r>
      <w:r w:rsidRPr="00195C2A">
        <w:t xml:space="preserve">See </w:t>
      </w:r>
      <w:r>
        <w:t>Volume 16, Chapter 7</w:t>
      </w:r>
      <w:r w:rsidRPr="00195C2A">
        <w:t>.</w:t>
      </w:r>
    </w:p>
    <w:p w:rsidR="00D65090" w:rsidRPr="007A6914" w:rsidRDefault="00D65090" w:rsidP="00D65090">
      <w:pPr>
        <w:pStyle w:val="Reserved"/>
        <w:numPr>
          <w:ilvl w:val="3"/>
          <w:numId w:val="34"/>
        </w:numPr>
        <w:rPr>
          <w:b/>
          <w:bCs/>
        </w:rPr>
      </w:pPr>
      <w:proofErr w:type="gramStart"/>
      <w:r w:rsidRPr="007A6914">
        <w:rPr>
          <w:b/>
          <w:bCs/>
        </w:rPr>
        <w:t>through</w:t>
      </w:r>
      <w:proofErr w:type="gramEnd"/>
      <w:r w:rsidRPr="007A6914">
        <w:rPr>
          <w:b/>
          <w:bCs/>
        </w:rPr>
        <w:t xml:space="preserve"> 16-5-3-29 RESERVED.</w:t>
      </w:r>
    </w:p>
    <w:p w:rsidR="00D65090" w:rsidRDefault="00D65090">
      <w:r>
        <w:br w:type="page"/>
      </w:r>
    </w:p>
    <w:p w:rsidR="00D65090" w:rsidRPr="003125AD" w:rsidRDefault="00D65090" w:rsidP="00D65090">
      <w:pPr>
        <w:pStyle w:val="Heading1"/>
        <w:numPr>
          <w:ilvl w:val="0"/>
          <w:numId w:val="0"/>
        </w:numPr>
      </w:pPr>
      <w:r>
        <w:rPr>
          <w:noProof/>
        </w:rPr>
        <w:lastRenderedPageBreak/>
        <mc:AlternateContent>
          <mc:Choice Requires="wps">
            <w:drawing>
              <wp:anchor distT="0" distB="0" distL="114300" distR="114300" simplePos="0" relativeHeight="251721728" behindDoc="0" locked="1" layoutInCell="1" allowOverlap="1" wp14:anchorId="45811223" wp14:editId="03A1AA0D">
                <wp:simplePos x="0" y="0"/>
                <wp:positionH relativeFrom="column">
                  <wp:posOffset>-118745</wp:posOffset>
                </wp:positionH>
                <wp:positionV relativeFrom="paragraph">
                  <wp:posOffset>0</wp:posOffset>
                </wp:positionV>
                <wp:extent cx="0" cy="7680960"/>
                <wp:effectExtent l="24130" t="19050" r="23495" b="24765"/>
                <wp:wrapNone/>
                <wp:docPr id="58" name="Straight Arrow Connector 58"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096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alt="Indicates new/changed information." style="position:absolute;margin-left:-9.35pt;margin-top:0;width:0;height:60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" strokeweight="3pt">
                <w10:anchorlock/>
              </v:shape>
            </w:pict>
          </mc:Fallback>
        </mc:AlternateContent>
      </w:r>
      <w:r>
        <w:t xml:space="preserve">VOLUME </w:t>
      </w:r>
      <w:proofErr w:type="gramStart"/>
      <w:r>
        <w:t xml:space="preserve">16  </w:t>
      </w:r>
      <w:r>
        <w:t>Unmanned</w:t>
      </w:r>
      <w:proofErr w:type="gramEnd"/>
      <w:r>
        <w:t xml:space="preserve"> Aircraft Systems</w:t>
      </w:r>
    </w:p>
    <w:p w:rsidR="00D65090" w:rsidRPr="003125AD" w:rsidRDefault="00D65090" w:rsidP="00D65090">
      <w:pPr>
        <w:pStyle w:val="Heading1"/>
        <w:numPr>
          <w:ilvl w:val="0"/>
          <w:numId w:val="0"/>
        </w:numPr>
      </w:pPr>
      <w:r w:rsidRPr="003125AD">
        <w:t>CHAPTER</w:t>
      </w:r>
      <w:r>
        <w:t> 5 Operational Requirements and approval</w:t>
      </w:r>
    </w:p>
    <w:p w:rsidR="00D65090" w:rsidRDefault="00D65090" w:rsidP="00D65090">
      <w:pPr>
        <w:pStyle w:val="Heading2"/>
        <w:numPr>
          <w:ilvl w:val="1"/>
          <w:numId w:val="33"/>
        </w:numPr>
      </w:pPr>
      <w:r>
        <w:t>Emergency and National Disaster Operations</w:t>
      </w:r>
    </w:p>
    <w:p w:rsidR="00D65090" w:rsidRDefault="00D65090" w:rsidP="00D65090">
      <w:pPr>
        <w:pStyle w:val="Heading3"/>
        <w:numPr>
          <w:ilvl w:val="0"/>
          <w:numId w:val="0"/>
        </w:numPr>
      </w:pPr>
      <w:r>
        <w:rPr>
          <w:b/>
        </w:rPr>
        <w:t>16-5-4-</w:t>
      </w:r>
      <w:r w:rsidRPr="00292B9E">
        <w:rPr>
          <w:b/>
        </w:rPr>
        <w:t>1</w:t>
      </w:r>
      <w:r w:rsidRPr="00292B9E">
        <w:rPr>
          <w:rFonts w:ascii="Times New Roman Bold" w:hAnsi="Times New Roman Bold"/>
          <w:b/>
        </w:rPr>
        <w:tab/>
      </w:r>
      <w:r w:rsidRPr="00292B9E">
        <w:rPr>
          <w:b/>
        </w:rPr>
        <w:t>PURPOSE AND NATIONAL SECURITY CONSIDERATIONS.</w:t>
      </w:r>
      <w:r w:rsidRPr="00FA2A29">
        <w:t xml:space="preserve"> When appropriate levels of </w:t>
      </w:r>
      <w:r>
        <w:t xml:space="preserve">the </w:t>
      </w:r>
      <w:r w:rsidRPr="00FA2A29">
        <w:t xml:space="preserve">Department of Defense (DOD) or Department of Homeland Security (DHS) declare a </w:t>
      </w:r>
      <w:r w:rsidRPr="00997429">
        <w:t xml:space="preserve">Unmanned Aircraft System </w:t>
      </w:r>
      <w:r>
        <w:t>(</w:t>
      </w:r>
      <w:r w:rsidRPr="00FA2A29">
        <w:t>UAS</w:t>
      </w:r>
      <w:r>
        <w:t>)</w:t>
      </w:r>
      <w:r w:rsidRPr="00FA2A29">
        <w:t xml:space="preserve"> operation to be a matter of national security, the </w:t>
      </w:r>
      <w:r w:rsidRPr="00791964">
        <w:t xml:space="preserve">Federal Aviation Administration </w:t>
      </w:r>
      <w:r>
        <w:t>(</w:t>
      </w:r>
      <w:r w:rsidRPr="00FA2A29">
        <w:t>FAA</w:t>
      </w:r>
      <w:r>
        <w:t>)</w:t>
      </w:r>
      <w:r w:rsidRPr="00FA2A29">
        <w:t xml:space="preserve"> may approve an application for a </w:t>
      </w:r>
      <w:r w:rsidRPr="0039061B">
        <w:t xml:space="preserve">Certificate of </w:t>
      </w:r>
      <w:r>
        <w:t xml:space="preserve">Waiver or </w:t>
      </w:r>
      <w:r w:rsidRPr="0039061B">
        <w:t xml:space="preserve">Authorization </w:t>
      </w:r>
      <w:r>
        <w:t>(</w:t>
      </w:r>
      <w:r w:rsidRPr="00FA2A29">
        <w:t>COA</w:t>
      </w:r>
      <w:r>
        <w:t>)</w:t>
      </w:r>
      <w:r w:rsidRPr="00FA2A29">
        <w:t xml:space="preserve"> which, under normal circumstances, might not otherwise conform to the guidelines set forth in this </w:t>
      </w:r>
      <w:r>
        <w:t>volume</w:t>
      </w:r>
      <w:r w:rsidRPr="00FA2A29">
        <w:t xml:space="preserve">. In this </w:t>
      </w:r>
      <w:r w:rsidRPr="00886E6F">
        <w:t>c</w:t>
      </w:r>
      <w:r w:rsidRPr="00FA2A29">
        <w:t xml:space="preserve">ase, national security may override risk mitigation requirements. Such requests to the FAA Administrator will originate from an equivalent level of authority from the </w:t>
      </w:r>
      <w:r>
        <w:t>applicant’s</w:t>
      </w:r>
      <w:r w:rsidRPr="00FA2A29">
        <w:t xml:space="preserve"> parent organization.</w:t>
      </w:r>
    </w:p>
    <w:p w:rsidR="00D65090" w:rsidRPr="005B55BD" w:rsidRDefault="00D65090" w:rsidP="00D65090">
      <w:pPr>
        <w:pStyle w:val="Heading3"/>
        <w:numPr>
          <w:ilvl w:val="0"/>
          <w:numId w:val="0"/>
        </w:numPr>
      </w:pPr>
      <w:r>
        <w:rPr>
          <w:b/>
        </w:rPr>
        <w:t>16-5-4-</w:t>
      </w:r>
      <w:r>
        <w:rPr>
          <w:b/>
        </w:rPr>
        <w:t>3</w:t>
      </w:r>
      <w:r>
        <w:rPr>
          <w:b/>
        </w:rPr>
        <w:tab/>
      </w:r>
      <w:r w:rsidRPr="005B55BD">
        <w:rPr>
          <w:b/>
        </w:rPr>
        <w:t>NATIONAL DISASTER COA.</w:t>
      </w:r>
      <w:r w:rsidRPr="005B55BD">
        <w:t xml:space="preserve"> Due to the unpredictability of national disasters, a </w:t>
      </w:r>
      <w:r>
        <w:t>n</w:t>
      </w:r>
      <w:r w:rsidRPr="005B55BD">
        <w:t xml:space="preserve">ational </w:t>
      </w:r>
      <w:r>
        <w:t>d</w:t>
      </w:r>
      <w:r w:rsidRPr="005B55BD">
        <w:t>isaster COA is issued in two parts. In part</w:t>
      </w:r>
      <w:r>
        <w:t> </w:t>
      </w:r>
      <w:r w:rsidRPr="005B55BD">
        <w:t xml:space="preserve">1 of the COA, </w:t>
      </w:r>
      <w:r>
        <w:t>the UAS</w:t>
      </w:r>
      <w:r w:rsidRPr="00594943">
        <w:t xml:space="preserve"> Integration Office </w:t>
      </w:r>
      <w:r>
        <w:t>(</w:t>
      </w:r>
      <w:r w:rsidRPr="005B55BD">
        <w:t>AFS</w:t>
      </w:r>
      <w:r>
        <w:noBreakHyphen/>
      </w:r>
      <w:r w:rsidRPr="005B55BD">
        <w:t>80</w:t>
      </w:r>
      <w:r>
        <w:t>)</w:t>
      </w:r>
      <w:r w:rsidRPr="005B55BD">
        <w:t xml:space="preserve"> completes an evaluation, excluding the location of the disaster. All known information </w:t>
      </w:r>
      <w:r w:rsidRPr="0056472A">
        <w:t>is inserted</w:t>
      </w:r>
      <w:r w:rsidRPr="00167B8A">
        <w:t xml:space="preserve"> into</w:t>
      </w:r>
      <w:r w:rsidRPr="005B55BD">
        <w:t xml:space="preserve"> a template and signed by </w:t>
      </w:r>
      <w:r>
        <w:t xml:space="preserve">the </w:t>
      </w:r>
      <w:r w:rsidRPr="005B55BD">
        <w:t xml:space="preserve">appropriate FAA authority. Once the specific location is identified, this information, along with the specific operation, </w:t>
      </w:r>
      <w:r w:rsidRPr="0056472A">
        <w:t>is inserted</w:t>
      </w:r>
      <w:r w:rsidRPr="005B55BD">
        <w:t xml:space="preserve"> into part</w:t>
      </w:r>
      <w:r>
        <w:t> </w:t>
      </w:r>
      <w:r w:rsidRPr="005B55BD">
        <w:t>2 of the COA in the form of an attachment. Part</w:t>
      </w:r>
      <w:r>
        <w:t> </w:t>
      </w:r>
      <w:r w:rsidRPr="005B55BD">
        <w:t xml:space="preserve">2 of the COA must </w:t>
      </w:r>
      <w:r w:rsidRPr="00167B8A">
        <w:t xml:space="preserve">then </w:t>
      </w:r>
      <w:r w:rsidRPr="0056472A">
        <w:t>be signed</w:t>
      </w:r>
      <w:r w:rsidRPr="00167B8A">
        <w:t xml:space="preserve"> by</w:t>
      </w:r>
      <w:r w:rsidRPr="005B55BD">
        <w:t xml:space="preserve"> appropriate FAA authority, which completes and establishes a valid COA.</w:t>
      </w:r>
    </w:p>
    <w:p w:rsidR="00D65090" w:rsidRDefault="00D65090" w:rsidP="00D65090">
      <w:pPr>
        <w:pStyle w:val="Heading3"/>
        <w:numPr>
          <w:ilvl w:val="0"/>
          <w:numId w:val="0"/>
        </w:numPr>
      </w:pPr>
      <w:r>
        <w:rPr>
          <w:b/>
        </w:rPr>
        <w:t>16-5-4-</w:t>
      </w:r>
      <w:r>
        <w:rPr>
          <w:b/>
        </w:rPr>
        <w:t>5</w:t>
      </w:r>
      <w:r>
        <w:rPr>
          <w:b/>
        </w:rPr>
        <w:tab/>
      </w:r>
      <w:r w:rsidRPr="002B078F">
        <w:rPr>
          <w:b/>
        </w:rPr>
        <w:t>EMERGENCY COA.</w:t>
      </w:r>
    </w:p>
    <w:p w:rsidR="00D65090" w:rsidRDefault="00D65090" w:rsidP="00D65090">
      <w:pPr>
        <w:pStyle w:val="Heading4"/>
        <w:numPr>
          <w:ilvl w:val="3"/>
          <w:numId w:val="6"/>
        </w:numPr>
      </w:pPr>
      <w:proofErr w:type="gramStart"/>
      <w:r w:rsidRPr="00030FE5">
        <w:rPr>
          <w:b/>
        </w:rPr>
        <w:t>Emergency COA Conditions.</w:t>
      </w:r>
      <w:proofErr w:type="gramEnd"/>
      <w:r>
        <w:t xml:space="preserve"> </w:t>
      </w:r>
      <w:r w:rsidRPr="003D2312">
        <w:t>The FAA may consider issuing an emergency UAS COA when all of the following conditions apply:</w:t>
      </w:r>
    </w:p>
    <w:p w:rsidR="00D65090" w:rsidRPr="005B55BD" w:rsidRDefault="00D65090" w:rsidP="00D65090">
      <w:pPr>
        <w:pStyle w:val="Heading5"/>
        <w:numPr>
          <w:ilvl w:val="4"/>
          <w:numId w:val="6"/>
        </w:numPr>
      </w:pPr>
      <w:r w:rsidRPr="005B55BD">
        <w:t>A situation exists that is defined as a condition of distress or urgency</w:t>
      </w:r>
      <w:r>
        <w:t>.</w:t>
      </w:r>
    </w:p>
    <w:p w:rsidR="00D65090" w:rsidRPr="005B55BD" w:rsidRDefault="00D65090" w:rsidP="00D65090">
      <w:pPr>
        <w:pStyle w:val="Heading5"/>
        <w:numPr>
          <w:ilvl w:val="4"/>
          <w:numId w:val="6"/>
        </w:numPr>
      </w:pPr>
      <w:r w:rsidRPr="005B55BD">
        <w:t xml:space="preserve">The </w:t>
      </w:r>
      <w:r>
        <w:t>proposed UAS is operating under a current, approved COA for a different purpose or location</w:t>
      </w:r>
      <w:r w:rsidRPr="005B55BD">
        <w:t>.</w:t>
      </w:r>
    </w:p>
    <w:p w:rsidR="00D65090" w:rsidRDefault="00D65090" w:rsidP="00D65090">
      <w:pPr>
        <w:pStyle w:val="Heading4"/>
        <w:numPr>
          <w:ilvl w:val="3"/>
          <w:numId w:val="6"/>
        </w:numPr>
      </w:pPr>
      <w:proofErr w:type="gramStart"/>
      <w:r w:rsidRPr="0051564C">
        <w:rPr>
          <w:b/>
        </w:rPr>
        <w:t>Non-Emergency COA</w:t>
      </w:r>
      <w:r>
        <w:rPr>
          <w:b/>
        </w:rPr>
        <w:t>s</w:t>
      </w:r>
      <w:r w:rsidRPr="006D0200">
        <w:rPr>
          <w:b/>
        </w:rPr>
        <w:t>.</w:t>
      </w:r>
      <w:proofErr w:type="gramEnd"/>
      <w:r>
        <w:t xml:space="preserve"> </w:t>
      </w:r>
      <w:r w:rsidRPr="005B55BD">
        <w:t xml:space="preserve">Requests for UAS COAs that fall outside of these parameters </w:t>
      </w:r>
      <w:r w:rsidRPr="0056472A">
        <w:t>will be processed</w:t>
      </w:r>
      <w:r w:rsidRPr="00167B8A">
        <w:t xml:space="preserve"> through the normal online COA application process. Emergency UAS COAs </w:t>
      </w:r>
      <w:r w:rsidRPr="0056472A">
        <w:t>will not be considered</w:t>
      </w:r>
      <w:r w:rsidRPr="00167B8A">
        <w:t xml:space="preserve"> for:</w:t>
      </w:r>
    </w:p>
    <w:p w:rsidR="00D65090" w:rsidRPr="002B078F" w:rsidRDefault="00D65090" w:rsidP="00D65090">
      <w:pPr>
        <w:pStyle w:val="h4bullet"/>
      </w:pPr>
      <w:r>
        <w:t>Demonstration flights;</w:t>
      </w:r>
    </w:p>
    <w:p w:rsidR="00D65090" w:rsidRPr="002B078F" w:rsidRDefault="00D65090" w:rsidP="00D65090">
      <w:pPr>
        <w:pStyle w:val="h4bullet"/>
      </w:pPr>
      <w:r w:rsidRPr="002B078F">
        <w:t>Flights to test cap</w:t>
      </w:r>
      <w:r>
        <w:t>abilities;</w:t>
      </w:r>
    </w:p>
    <w:p w:rsidR="00D65090" w:rsidRPr="002B078F" w:rsidRDefault="00D65090" w:rsidP="00D65090">
      <w:pPr>
        <w:pStyle w:val="h4bullet"/>
      </w:pPr>
      <w:r>
        <w:t>Training;</w:t>
      </w:r>
    </w:p>
    <w:p w:rsidR="00D65090" w:rsidRPr="002B078F" w:rsidRDefault="00D65090" w:rsidP="00D65090">
      <w:pPr>
        <w:pStyle w:val="h4bullet"/>
      </w:pPr>
      <w:r>
        <w:t>Flights in Class B airspace; or</w:t>
      </w:r>
    </w:p>
    <w:p w:rsidR="00D65090" w:rsidRDefault="00D65090" w:rsidP="00D65090">
      <w:pPr>
        <w:pStyle w:val="h4bullet"/>
      </w:pPr>
      <w:r w:rsidRPr="003F1038">
        <w:t xml:space="preserve">Flights over </w:t>
      </w:r>
      <w:r>
        <w:t>congested</w:t>
      </w:r>
      <w:r w:rsidRPr="003F1038">
        <w:t xml:space="preserve"> areas, unless a suitable mitigation strategy is proposed and found to be acceptable</w:t>
      </w:r>
      <w:r w:rsidRPr="00913B4D">
        <w:t>.</w:t>
      </w:r>
    </w:p>
    <w:p w:rsidR="00D65090" w:rsidRPr="009C6A3E" w:rsidRDefault="00D65090" w:rsidP="00546153">
      <w:pPr>
        <w:pStyle w:val="Reserved"/>
        <w:numPr>
          <w:ilvl w:val="3"/>
          <w:numId w:val="35"/>
        </w:numPr>
        <w:rPr>
          <w:b/>
        </w:rPr>
      </w:pPr>
      <w:proofErr w:type="gramStart"/>
      <w:r w:rsidRPr="009C6A3E">
        <w:rPr>
          <w:b/>
        </w:rPr>
        <w:t>through</w:t>
      </w:r>
      <w:proofErr w:type="gramEnd"/>
      <w:r w:rsidRPr="009C6A3E">
        <w:rPr>
          <w:b/>
        </w:rPr>
        <w:t xml:space="preserve"> 16-5-4-29 RESERVED.</w:t>
      </w:r>
    </w:p>
    <w:p w:rsidR="00D65090" w:rsidRDefault="00D65090">
      <w:r>
        <w:lastRenderedPageBreak/>
        <w:br w:type="page"/>
      </w:r>
    </w:p>
    <w:p w:rsidR="00546153" w:rsidRPr="003125AD" w:rsidRDefault="00546153" w:rsidP="00546153">
      <w:pPr>
        <w:pStyle w:val="Heading1"/>
        <w:numPr>
          <w:ilvl w:val="0"/>
          <w:numId w:val="0"/>
        </w:numPr>
      </w:pPr>
      <w:r>
        <w:rPr>
          <w:noProof/>
        </w:rPr>
        <w:lastRenderedPageBreak/>
        <mc:AlternateContent>
          <mc:Choice Requires="wps">
            <w:drawing>
              <wp:anchor distT="0" distB="0" distL="114300" distR="114300" simplePos="0" relativeHeight="251723776" behindDoc="0" locked="1" layoutInCell="1" allowOverlap="1" wp14:anchorId="5DA5921A" wp14:editId="33E2E90E">
                <wp:simplePos x="0" y="0"/>
                <wp:positionH relativeFrom="column">
                  <wp:posOffset>-118745</wp:posOffset>
                </wp:positionH>
                <wp:positionV relativeFrom="paragraph">
                  <wp:posOffset>-9525</wp:posOffset>
                </wp:positionV>
                <wp:extent cx="0" cy="7105650"/>
                <wp:effectExtent l="24130" t="19050" r="23495" b="19050"/>
                <wp:wrapNone/>
                <wp:docPr id="59" name="Straight Arrow Connector 59"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565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alt="Indicates new/changed information." style="position:absolute;margin-left:-9.35pt;margin-top:-.75pt;width:0;height:5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" strokeweight="3pt">
                <w10:anchorlock/>
              </v:shape>
            </w:pict>
          </mc:Fallback>
        </mc:AlternateContent>
      </w:r>
      <w:r>
        <w:t xml:space="preserve">VOLUME </w:t>
      </w:r>
      <w:proofErr w:type="gramStart"/>
      <w:r>
        <w:t xml:space="preserve">16  </w:t>
      </w:r>
      <w:r>
        <w:t>Unmanned</w:t>
      </w:r>
      <w:proofErr w:type="gramEnd"/>
      <w:r>
        <w:t xml:space="preserve"> Aircraft Systems</w:t>
      </w:r>
    </w:p>
    <w:p w:rsidR="00546153" w:rsidRPr="003125AD" w:rsidRDefault="00546153" w:rsidP="00546153">
      <w:pPr>
        <w:pStyle w:val="Heading1"/>
        <w:numPr>
          <w:ilvl w:val="0"/>
          <w:numId w:val="0"/>
        </w:numPr>
      </w:pPr>
      <w:r w:rsidRPr="003125AD">
        <w:t>CHAPTER</w:t>
      </w:r>
      <w:r>
        <w:t> 5 Operational Requirements and approval</w:t>
      </w:r>
    </w:p>
    <w:p w:rsidR="00546153" w:rsidRDefault="00546153" w:rsidP="00546153">
      <w:pPr>
        <w:pStyle w:val="Heading2"/>
      </w:pPr>
      <w:r>
        <w:t xml:space="preserve"> </w:t>
      </w:r>
      <w:r>
        <w:t>Law Enforcement Organizations</w:t>
      </w:r>
    </w:p>
    <w:p w:rsidR="00546153" w:rsidRPr="00532692" w:rsidRDefault="00546153" w:rsidP="00546153">
      <w:pPr>
        <w:pStyle w:val="Heading3"/>
        <w:numPr>
          <w:ilvl w:val="0"/>
          <w:numId w:val="0"/>
        </w:numPr>
        <w:rPr>
          <w:rFonts w:ascii="Times New Roman Bold" w:hAnsi="Times New Roman Bold"/>
          <w:b/>
        </w:rPr>
      </w:pPr>
      <w:r>
        <w:rPr>
          <w:rFonts w:ascii="Times New Roman Bold" w:hAnsi="Times New Roman Bold"/>
          <w:b/>
        </w:rPr>
        <w:t>16-5-5-</w:t>
      </w:r>
      <w:r>
        <w:rPr>
          <w:rFonts w:ascii="Times New Roman Bold" w:hAnsi="Times New Roman Bold"/>
          <w:b/>
        </w:rPr>
        <w:t>1</w:t>
      </w:r>
      <w:r>
        <w:rPr>
          <w:rFonts w:ascii="Times New Roman Bold" w:hAnsi="Times New Roman Bold"/>
          <w:b/>
        </w:rPr>
        <w:tab/>
        <w:t>BACKGROUND.</w:t>
      </w:r>
      <w:r w:rsidRPr="001B61F4">
        <w:t xml:space="preserve"> </w:t>
      </w:r>
      <w:r w:rsidRPr="00D66EA7">
        <w:t>The Federal Aviation Administration’s</w:t>
      </w:r>
      <w:r>
        <w:t xml:space="preserve"> (FAA) Unmanned Aircraft Systems</w:t>
      </w:r>
      <w:r w:rsidRPr="00D66EA7">
        <w:t xml:space="preserve"> </w:t>
      </w:r>
      <w:r>
        <w:t>(</w:t>
      </w:r>
      <w:r w:rsidRPr="00D66EA7">
        <w:t>UAS</w:t>
      </w:r>
      <w:r>
        <w:t>)</w:t>
      </w:r>
      <w:r w:rsidRPr="00D66EA7">
        <w:t xml:space="preserve"> Integration Office </w:t>
      </w:r>
      <w:r>
        <w:t>(AFS</w:t>
      </w:r>
      <w:r>
        <w:noBreakHyphen/>
        <w:t xml:space="preserve">80) </w:t>
      </w:r>
      <w:r w:rsidRPr="00D66EA7">
        <w:t xml:space="preserve">and the Department of Justice’s </w:t>
      </w:r>
      <w:r>
        <w:t xml:space="preserve">(DOJ) </w:t>
      </w:r>
      <w:r w:rsidRPr="00D66EA7">
        <w:t xml:space="preserve">National Institute of Justice’s </w:t>
      </w:r>
      <w:r>
        <w:t>(</w:t>
      </w:r>
      <w:r w:rsidRPr="00D66EA7">
        <w:t>NIJ) Aviation Technology Program are working collaboratively to meet the emergency nature of unique public safety missions. Building upon their experience, and through close collaboration between subject matter experts</w:t>
      </w:r>
      <w:r>
        <w:t xml:space="preserve"> (SME)</w:t>
      </w:r>
      <w:r w:rsidRPr="00D66EA7">
        <w:t xml:space="preserve"> from </w:t>
      </w:r>
      <w:r>
        <w:t>AFS-80</w:t>
      </w:r>
      <w:r w:rsidRPr="00D66EA7">
        <w:t xml:space="preserve">, the </w:t>
      </w:r>
      <w:r>
        <w:t>NIJ</w:t>
      </w:r>
      <w:r w:rsidRPr="00D66EA7">
        <w:t xml:space="preserve">, and other public safety officers, the FAA crafted a “Common Strategy” to help reduce the administrative burden for the public agencies while at the same </w:t>
      </w:r>
      <w:r>
        <w:t xml:space="preserve">time ensuring adequate safety. </w:t>
      </w:r>
      <w:r w:rsidRPr="00D66EA7">
        <w:t>Many of the new requirements in the “Common Strategy” process will help agencies identify the risk of operations within their individual jurisdictions and implement proper mitigating steps to limit them. This initiative will align with the FAA’s progress introducing Safety Management System</w:t>
      </w:r>
      <w:r>
        <w:t xml:space="preserve"> (SMS)</w:t>
      </w:r>
      <w:r w:rsidRPr="00D66EA7">
        <w:t xml:space="preserve"> concepts for</w:t>
      </w:r>
      <w:r>
        <w:t xml:space="preserve"> all operators within the </w:t>
      </w:r>
      <w:r w:rsidRPr="00B77214">
        <w:t xml:space="preserve">National Airspace System </w:t>
      </w:r>
      <w:r>
        <w:t xml:space="preserve">(NAS). </w:t>
      </w:r>
      <w:r w:rsidRPr="00D66EA7">
        <w:t xml:space="preserve">While the new “Common </w:t>
      </w:r>
      <w:r w:rsidRPr="00FC353C">
        <w:t xml:space="preserve">Strategy,” which streamlines the Certificate of </w:t>
      </w:r>
      <w:r>
        <w:t xml:space="preserve">Waiver or </w:t>
      </w:r>
      <w:r w:rsidRPr="00FC353C">
        <w:t xml:space="preserve">Authorization (COA) process, </w:t>
      </w:r>
      <w:r w:rsidRPr="001668B9">
        <w:t>has been agreed</w:t>
      </w:r>
      <w:r>
        <w:t xml:space="preserve"> upon in principle</w:t>
      </w:r>
      <w:r w:rsidRPr="00FC353C">
        <w:t xml:space="preserve">, there remains an ongoing implementation process which parties to the agreement are confident </w:t>
      </w:r>
      <w:r w:rsidRPr="001668B9">
        <w:t>can be achieved</w:t>
      </w:r>
      <w:r w:rsidRPr="00FC353C">
        <w:t>.</w:t>
      </w:r>
    </w:p>
    <w:p w:rsidR="00546153" w:rsidRDefault="00546153" w:rsidP="00546153">
      <w:pPr>
        <w:pStyle w:val="Heading3"/>
        <w:numPr>
          <w:ilvl w:val="0"/>
          <w:numId w:val="0"/>
        </w:numPr>
        <w:rPr>
          <w:rFonts w:ascii="Times New Roman Bold" w:hAnsi="Times New Roman Bold"/>
          <w:b/>
        </w:rPr>
      </w:pPr>
      <w:r>
        <w:rPr>
          <w:rFonts w:ascii="Times New Roman Bold" w:hAnsi="Times New Roman Bold"/>
          <w:b/>
        </w:rPr>
        <w:t>16-5-5-</w:t>
      </w:r>
      <w:r>
        <w:rPr>
          <w:rFonts w:ascii="Times New Roman Bold" w:hAnsi="Times New Roman Bold"/>
          <w:b/>
        </w:rPr>
        <w:t>3</w:t>
      </w:r>
      <w:r>
        <w:rPr>
          <w:rFonts w:ascii="Times New Roman Bold" w:hAnsi="Times New Roman Bold"/>
          <w:b/>
        </w:rPr>
        <w:tab/>
        <w:t>DEFINED INCIDENT PERIMETER.</w:t>
      </w:r>
    </w:p>
    <w:p w:rsidR="00546153" w:rsidRPr="001668B9" w:rsidRDefault="00546153" w:rsidP="00546153">
      <w:pPr>
        <w:pStyle w:val="Heading4"/>
        <w:numPr>
          <w:ilvl w:val="3"/>
          <w:numId w:val="6"/>
        </w:numPr>
        <w:rPr>
          <w:rFonts w:ascii="Times New Roman Bold" w:hAnsi="Times New Roman Bold"/>
          <w:b/>
        </w:rPr>
      </w:pPr>
      <w:proofErr w:type="gramStart"/>
      <w:r w:rsidRPr="001668B9">
        <w:rPr>
          <w:b/>
        </w:rPr>
        <w:t>Operational Approval.</w:t>
      </w:r>
      <w:proofErr w:type="gramEnd"/>
      <w:r>
        <w:t xml:space="preserve"> The COA process will remain the primary method for operational approval; however, a defined incident </w:t>
      </w:r>
      <w:r w:rsidRPr="003A5A00">
        <w:t xml:space="preserve">perimeter </w:t>
      </w:r>
      <w:r w:rsidRPr="001668B9">
        <w:t>will be established</w:t>
      </w:r>
      <w:r>
        <w:t xml:space="preserve"> within the agency’s jurisdiction. This will eliminate need for the often time</w:t>
      </w:r>
      <w:r>
        <w:noBreakHyphen/>
        <w:t xml:space="preserve">consuming emergency COA approval process for a specific law enforcement mission. </w:t>
      </w:r>
    </w:p>
    <w:p w:rsidR="00546153" w:rsidRPr="00532692" w:rsidRDefault="00546153" w:rsidP="00546153">
      <w:pPr>
        <w:pStyle w:val="Heading4"/>
        <w:numPr>
          <w:ilvl w:val="3"/>
          <w:numId w:val="6"/>
        </w:numPr>
        <w:rPr>
          <w:rFonts w:ascii="Times New Roman Bold" w:hAnsi="Times New Roman Bold"/>
          <w:b/>
        </w:rPr>
      </w:pPr>
      <w:proofErr w:type="gramStart"/>
      <w:r w:rsidRPr="001668B9">
        <w:rPr>
          <w:b/>
        </w:rPr>
        <w:t>Restrictions.</w:t>
      </w:r>
      <w:proofErr w:type="gramEnd"/>
      <w:r>
        <w:t xml:space="preserve"> Law enforcement agencies with defined incident perimeters will be permitted to fly UAS with the following restrictions:</w:t>
      </w:r>
    </w:p>
    <w:p w:rsidR="00546153" w:rsidRPr="009D1279" w:rsidRDefault="00546153" w:rsidP="00546153">
      <w:pPr>
        <w:pStyle w:val="h4bullet"/>
      </w:pPr>
      <w:r w:rsidRPr="00E06AEA">
        <w:t>Operati</w:t>
      </w:r>
      <w:r w:rsidRPr="00196BBD">
        <w:t xml:space="preserve">ons </w:t>
      </w:r>
      <w:r w:rsidRPr="001668B9">
        <w:t>must be conducted</w:t>
      </w:r>
      <w:r w:rsidRPr="00E06AEA">
        <w:t xml:space="preserve"> within line</w:t>
      </w:r>
      <w:r>
        <w:t xml:space="preserve"> </w:t>
      </w:r>
      <w:r w:rsidRPr="00E06AEA">
        <w:t>of</w:t>
      </w:r>
      <w:r>
        <w:t xml:space="preserve"> </w:t>
      </w:r>
      <w:r w:rsidRPr="00196BBD">
        <w:t>sight of the UAS pilot</w:t>
      </w:r>
      <w:r w:rsidRPr="009D1279">
        <w:t>.</w:t>
      </w:r>
    </w:p>
    <w:p w:rsidR="00546153" w:rsidRPr="009D1279" w:rsidRDefault="00546153" w:rsidP="00546153">
      <w:pPr>
        <w:pStyle w:val="h4bullet"/>
      </w:pPr>
      <w:r w:rsidRPr="009D1279">
        <w:t>Operations must be limited to below 400 feet above ground level</w:t>
      </w:r>
      <w:r>
        <w:t xml:space="preserve"> (AGL)</w:t>
      </w:r>
      <w:r w:rsidRPr="009D1279">
        <w:t>.</w:t>
      </w:r>
    </w:p>
    <w:p w:rsidR="00546153" w:rsidRPr="009D1279" w:rsidRDefault="00546153" w:rsidP="00546153">
      <w:pPr>
        <w:pStyle w:val="h4bullet"/>
      </w:pPr>
      <w:r w:rsidRPr="009D1279">
        <w:t xml:space="preserve">All flights </w:t>
      </w:r>
      <w:r w:rsidRPr="001668B9">
        <w:t>must be conducted</w:t>
      </w:r>
      <w:r w:rsidRPr="00E06AEA">
        <w:t xml:space="preserve"> in </w:t>
      </w:r>
      <w:r w:rsidRPr="00196BBD">
        <w:t xml:space="preserve">visual </w:t>
      </w:r>
      <w:r w:rsidRPr="009D1279">
        <w:t>meteorological conditions (VMC).</w:t>
      </w:r>
    </w:p>
    <w:p w:rsidR="00546153" w:rsidRPr="009D1279" w:rsidRDefault="00546153" w:rsidP="00546153">
      <w:pPr>
        <w:pStyle w:val="h4bullet"/>
      </w:pPr>
      <w:r w:rsidRPr="009D1279">
        <w:t xml:space="preserve">All flights </w:t>
      </w:r>
      <w:r w:rsidRPr="001668B9">
        <w:t>must be conducted</w:t>
      </w:r>
      <w:r w:rsidRPr="00E06AEA">
        <w:t xml:space="preserve"> within the limitations spec</w:t>
      </w:r>
      <w:r w:rsidRPr="00196BBD">
        <w:t>ified in the COA.</w:t>
      </w:r>
    </w:p>
    <w:p w:rsidR="00546153" w:rsidRDefault="00546153" w:rsidP="00546153">
      <w:pPr>
        <w:pStyle w:val="h4bullet"/>
      </w:pPr>
      <w:r w:rsidRPr="00026A3B">
        <w:t>Operations may be permitted in Class C,</w:t>
      </w:r>
      <w:r>
        <w:t xml:space="preserve"> D, E and G airspace as specified in the COA.</w:t>
      </w:r>
    </w:p>
    <w:p w:rsidR="00546153" w:rsidRDefault="00546153" w:rsidP="00546153">
      <w:pPr>
        <w:pStyle w:val="h4bullet"/>
      </w:pPr>
      <w:r>
        <w:t>Agencies may be permitted to operate within 5 nautical miles (NM) of an airport</w:t>
      </w:r>
      <w:r w:rsidRPr="00BD7F7A">
        <w:t xml:space="preserve"> </w:t>
      </w:r>
      <w:r>
        <w:t>with certain restrictions as specified in the COA.</w:t>
      </w:r>
    </w:p>
    <w:p w:rsidR="00546153" w:rsidRPr="00955F0D" w:rsidRDefault="00546153" w:rsidP="00546153">
      <w:pPr>
        <w:pStyle w:val="Reserved"/>
        <w:numPr>
          <w:ilvl w:val="3"/>
          <w:numId w:val="37"/>
        </w:numPr>
        <w:rPr>
          <w:b/>
        </w:rPr>
      </w:pPr>
      <w:proofErr w:type="gramStart"/>
      <w:r w:rsidRPr="00955F0D">
        <w:rPr>
          <w:b/>
        </w:rPr>
        <w:t>through</w:t>
      </w:r>
      <w:proofErr w:type="gramEnd"/>
      <w:r w:rsidRPr="00955F0D">
        <w:rPr>
          <w:b/>
        </w:rPr>
        <w:t xml:space="preserve"> 16-5-5-29 RESERVED.</w:t>
      </w:r>
    </w:p>
    <w:p w:rsidR="00546153" w:rsidRDefault="00546153">
      <w:r>
        <w:br w:type="page"/>
      </w:r>
    </w:p>
    <w:p w:rsidR="00546153" w:rsidRPr="003125AD" w:rsidRDefault="00546153" w:rsidP="00546153">
      <w:pPr>
        <w:pStyle w:val="Heading1"/>
        <w:numPr>
          <w:ilvl w:val="0"/>
          <w:numId w:val="0"/>
        </w:numPr>
      </w:pPr>
      <w:r>
        <w:rPr>
          <w:noProof/>
        </w:rPr>
        <w:lastRenderedPageBreak/>
        <mc:AlternateContent>
          <mc:Choice Requires="wps">
            <w:drawing>
              <wp:anchor distT="0" distB="0" distL="114300" distR="114300" simplePos="0" relativeHeight="251725824" behindDoc="0" locked="1" layoutInCell="1" allowOverlap="1" wp14:anchorId="44D08ED5" wp14:editId="10045C92">
                <wp:simplePos x="0" y="0"/>
                <wp:positionH relativeFrom="column">
                  <wp:posOffset>-118745</wp:posOffset>
                </wp:positionH>
                <wp:positionV relativeFrom="paragraph">
                  <wp:posOffset>-28575</wp:posOffset>
                </wp:positionV>
                <wp:extent cx="0" cy="1188720"/>
                <wp:effectExtent l="24130" t="19050" r="23495" b="20955"/>
                <wp:wrapNone/>
                <wp:docPr id="60" name="Straight Arrow Connector 60"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alt="Indicates new/changed information." style="position:absolute;margin-left:-9.35pt;margin-top:-2.25pt;width:0;height:9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aqtQ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" strokeweight="3pt">
                <w10:anchorlock/>
              </v:shape>
            </w:pict>
          </mc:Fallback>
        </mc:AlternateContent>
      </w:r>
      <w:r>
        <w:t xml:space="preserve">VOLUME 16   </w:t>
      </w:r>
      <w:r>
        <w:t>Unmanned Aircraft Systems</w:t>
      </w:r>
    </w:p>
    <w:p w:rsidR="00546153" w:rsidRPr="003125AD" w:rsidRDefault="00546153" w:rsidP="00546153">
      <w:pPr>
        <w:pStyle w:val="Heading1"/>
        <w:numPr>
          <w:ilvl w:val="0"/>
          <w:numId w:val="0"/>
        </w:numPr>
      </w:pPr>
      <w:r w:rsidRPr="003125AD">
        <w:t xml:space="preserve">CHAPTER </w:t>
      </w:r>
      <w:r>
        <w:t>5 Operational Requirements and approval</w:t>
      </w:r>
    </w:p>
    <w:p w:rsidR="00546153" w:rsidRDefault="00546153" w:rsidP="00546153">
      <w:pPr>
        <w:pStyle w:val="Heading2"/>
        <w:numPr>
          <w:ilvl w:val="1"/>
          <w:numId w:val="36"/>
        </w:numPr>
      </w:pPr>
      <w:r>
        <w:t>Permit to Operate (TBD)</w:t>
      </w:r>
    </w:p>
    <w:p w:rsidR="00546153" w:rsidRPr="00CD4F7A" w:rsidRDefault="00546153" w:rsidP="00BE73CF">
      <w:pPr>
        <w:pStyle w:val="Reserved"/>
        <w:numPr>
          <w:ilvl w:val="3"/>
          <w:numId w:val="39"/>
        </w:numPr>
        <w:rPr>
          <w:b/>
        </w:rPr>
      </w:pPr>
      <w:proofErr w:type="gramStart"/>
      <w:r>
        <w:rPr>
          <w:b/>
        </w:rPr>
        <w:t>through</w:t>
      </w:r>
      <w:proofErr w:type="gramEnd"/>
      <w:r>
        <w:rPr>
          <w:b/>
        </w:rPr>
        <w:t xml:space="preserve"> 16-5-6-29 RESERVED.</w:t>
      </w:r>
    </w:p>
    <w:p w:rsidR="00546153" w:rsidRDefault="00546153">
      <w:r>
        <w:br w:type="page"/>
      </w:r>
    </w:p>
    <w:p w:rsidR="00BE73CF" w:rsidRPr="00754ABE" w:rsidRDefault="00BE73CF" w:rsidP="00BE73CF">
      <w:pPr>
        <w:pStyle w:val="Heading1"/>
        <w:numPr>
          <w:ilvl w:val="0"/>
          <w:numId w:val="0"/>
        </w:numPr>
        <w:rPr>
          <w:rFonts w:ascii="Times New Roman" w:hAnsi="Times New Roman"/>
          <w:color w:val="000000"/>
        </w:rPr>
      </w:pPr>
      <w:r>
        <w:rPr>
          <w:noProof/>
        </w:rPr>
        <w:lastRenderedPageBreak/>
        <mc:AlternateContent>
          <mc:Choice Requires="wps">
            <w:drawing>
              <wp:anchor distT="0" distB="0" distL="114300" distR="114300" simplePos="0" relativeHeight="251727872" behindDoc="0" locked="1" layoutInCell="1" allowOverlap="1" wp14:anchorId="650A7408" wp14:editId="5D124BCB">
                <wp:simplePos x="0" y="0"/>
                <wp:positionH relativeFrom="column">
                  <wp:posOffset>-118745</wp:posOffset>
                </wp:positionH>
                <wp:positionV relativeFrom="paragraph">
                  <wp:posOffset>0</wp:posOffset>
                </wp:positionV>
                <wp:extent cx="0" cy="6400800"/>
                <wp:effectExtent l="24130" t="19050" r="23495" b="19050"/>
                <wp:wrapNone/>
                <wp:docPr id="61" name="Straight Arrow Connector 61"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alt="Indicates new/changed information." style="position:absolute;margin-left:-9.35pt;margin-top:0;width:0;height:7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" strokeweight="3pt">
                <w10:anchorlock/>
              </v:shape>
            </w:pict>
          </mc:Fallback>
        </mc:AlternateContent>
      </w:r>
      <w:r>
        <w:t xml:space="preserve">VOLUME </w:t>
      </w:r>
      <w:proofErr w:type="gramStart"/>
      <w:r>
        <w:t xml:space="preserve">16  </w:t>
      </w:r>
      <w:r>
        <w:t>Unmanned</w:t>
      </w:r>
      <w:proofErr w:type="gramEnd"/>
      <w:r>
        <w:t xml:space="preserve"> Aircraft Systems</w:t>
      </w:r>
    </w:p>
    <w:p w:rsidR="00BE73CF" w:rsidRPr="003125AD" w:rsidRDefault="00BE73CF" w:rsidP="00BE73CF">
      <w:pPr>
        <w:pStyle w:val="Heading1"/>
        <w:numPr>
          <w:ilvl w:val="0"/>
          <w:numId w:val="0"/>
        </w:numPr>
      </w:pPr>
      <w:r w:rsidRPr="003125AD">
        <w:t>CHAPTER</w:t>
      </w:r>
      <w:r>
        <w:t> 6 Data reporting rEquirEments</w:t>
      </w:r>
    </w:p>
    <w:p w:rsidR="00BE73CF" w:rsidRDefault="00BE73CF" w:rsidP="00BE73CF">
      <w:pPr>
        <w:pStyle w:val="Heading2"/>
        <w:numPr>
          <w:ilvl w:val="1"/>
          <w:numId w:val="38"/>
        </w:numPr>
      </w:pPr>
      <w:r>
        <w:t xml:space="preserve">All </w:t>
      </w:r>
      <w:r w:rsidRPr="00895935">
        <w:t>Unmanned Aircraft Systems</w:t>
      </w:r>
      <w:r>
        <w:t xml:space="preserve"> Operations</w:t>
      </w:r>
    </w:p>
    <w:p w:rsidR="00BE73CF" w:rsidRDefault="00BE73CF" w:rsidP="00BE73CF">
      <w:pPr>
        <w:pStyle w:val="Heading3"/>
        <w:numPr>
          <w:ilvl w:val="0"/>
          <w:numId w:val="0"/>
        </w:numPr>
      </w:pPr>
      <w:r>
        <w:rPr>
          <w:rFonts w:ascii="Times New Roman Bold" w:hAnsi="Times New Roman Bold"/>
          <w:b/>
        </w:rPr>
        <w:t>16-6-1-</w:t>
      </w:r>
      <w:r>
        <w:rPr>
          <w:rFonts w:ascii="Times New Roman Bold" w:hAnsi="Times New Roman Bold"/>
          <w:b/>
        </w:rPr>
        <w:t>1</w:t>
      </w:r>
      <w:r>
        <w:rPr>
          <w:rFonts w:ascii="Times New Roman Bold" w:hAnsi="Times New Roman Bold"/>
          <w:b/>
        </w:rPr>
        <w:tab/>
        <w:t xml:space="preserve">GENERAL </w:t>
      </w:r>
      <w:r w:rsidRPr="00195C2A">
        <w:rPr>
          <w:b/>
        </w:rPr>
        <w:t xml:space="preserve">DATABASE AND RECORDKEEPING. </w:t>
      </w:r>
      <w:r w:rsidRPr="00860E8F">
        <w:t xml:space="preserve">The Unmanned Aircraft Systems </w:t>
      </w:r>
      <w:r>
        <w:t xml:space="preserve">(UAS) </w:t>
      </w:r>
      <w:r w:rsidRPr="00860E8F">
        <w:t>Integration Office (AFS</w:t>
      </w:r>
      <w:r>
        <w:noBreakHyphen/>
      </w:r>
      <w:r w:rsidRPr="00860E8F">
        <w:t xml:space="preserve">80) is responsible for developing the necessary guidance and regulations for </w:t>
      </w:r>
      <w:r w:rsidRPr="00D12E67">
        <w:t>Unmanned</w:t>
      </w:r>
      <w:r w:rsidRPr="00860E8F">
        <w:t xml:space="preserve"> Aircraft Systems (UAS) certification and operation to ensure their safe integration into the National Airspace System (NAS). However, before this </w:t>
      </w:r>
      <w:r w:rsidRPr="00392B88">
        <w:t>can be accomplished</w:t>
      </w:r>
      <w:r w:rsidRPr="00A55392">
        <w:t>,</w:t>
      </w:r>
      <w:r w:rsidRPr="00860E8F">
        <w:t xml:space="preserve"> AFS</w:t>
      </w:r>
      <w:r>
        <w:noBreakHyphen/>
      </w:r>
      <w:r w:rsidRPr="00860E8F">
        <w:t xml:space="preserve">80 must identify the risks and verify </w:t>
      </w:r>
      <w:r>
        <w:t xml:space="preserve">the </w:t>
      </w:r>
      <w:r w:rsidRPr="00860E8F">
        <w:t>effectiveness of mitigations associated with these operations. T</w:t>
      </w:r>
      <w:r>
        <w:t xml:space="preserve">he overarching objective </w:t>
      </w:r>
      <w:r w:rsidRPr="00860E8F">
        <w:t xml:space="preserve">is to establish an approach for tracking and analyzing operational and safety data for all UAS activity in order to support standards, certification, and guidance </w:t>
      </w:r>
      <w:r>
        <w:t>development for the safe and effective integration of UAS into the NAS</w:t>
      </w:r>
      <w:r w:rsidRPr="00860E8F">
        <w:t>.</w:t>
      </w:r>
    </w:p>
    <w:p w:rsidR="00BE73CF" w:rsidRPr="00BC3855" w:rsidRDefault="00BE73CF" w:rsidP="00BE73CF">
      <w:pPr>
        <w:pStyle w:val="Heading3"/>
        <w:numPr>
          <w:ilvl w:val="0"/>
          <w:numId w:val="0"/>
        </w:numPr>
      </w:pPr>
      <w:r>
        <w:rPr>
          <w:b/>
        </w:rPr>
        <w:t>16-6-1-</w:t>
      </w:r>
      <w:r>
        <w:rPr>
          <w:b/>
        </w:rPr>
        <w:t>3</w:t>
      </w:r>
      <w:r>
        <w:rPr>
          <w:b/>
        </w:rPr>
        <w:tab/>
      </w:r>
      <w:r w:rsidRPr="00BC3855">
        <w:rPr>
          <w:b/>
        </w:rPr>
        <w:t>DATA COLLECTION.</w:t>
      </w:r>
      <w:r>
        <w:t xml:space="preserve"> </w:t>
      </w:r>
      <w:r w:rsidRPr="00C343C8">
        <w:t>The FAA will collect data from the following stakeholders:</w:t>
      </w:r>
    </w:p>
    <w:p w:rsidR="00BE73CF" w:rsidRPr="00BC3855" w:rsidRDefault="00BE73CF" w:rsidP="00BE73CF">
      <w:pPr>
        <w:pStyle w:val="h3bullet"/>
      </w:pPr>
      <w:r w:rsidRPr="00221DCA">
        <w:t xml:space="preserve">Certificate of </w:t>
      </w:r>
      <w:r>
        <w:t xml:space="preserve">Waiver or </w:t>
      </w:r>
      <w:r w:rsidRPr="00221DCA">
        <w:t xml:space="preserve">Authorization </w:t>
      </w:r>
      <w:r>
        <w:t>(</w:t>
      </w:r>
      <w:r w:rsidRPr="00BC3855">
        <w:t>COA</w:t>
      </w:r>
      <w:r>
        <w:t>)</w:t>
      </w:r>
      <w:r w:rsidRPr="00BC3855">
        <w:t xml:space="preserve"> holders through COA Online (</w:t>
      </w:r>
      <w:r w:rsidRPr="000D4F23">
        <w:t xml:space="preserve">Obstruction Evaluation </w:t>
      </w:r>
      <w:r>
        <w:t>(</w:t>
      </w:r>
      <w:r w:rsidRPr="00BC3855">
        <w:t>OE/AAA</w:t>
      </w:r>
      <w:r>
        <w:t>)</w:t>
      </w:r>
      <w:r w:rsidRPr="00BC3855">
        <w:t xml:space="preserve"> System)</w:t>
      </w:r>
      <w:r>
        <w:t>;</w:t>
      </w:r>
    </w:p>
    <w:p w:rsidR="00BE73CF" w:rsidRPr="00BC3855" w:rsidRDefault="00BE73CF" w:rsidP="00BE73CF">
      <w:pPr>
        <w:pStyle w:val="h3bullet"/>
      </w:pPr>
      <w:r w:rsidRPr="00BC3855">
        <w:t xml:space="preserve">Experimental </w:t>
      </w:r>
      <w:r>
        <w:t>c</w:t>
      </w:r>
      <w:r w:rsidRPr="00BC3855">
        <w:t>ertificate holders</w:t>
      </w:r>
      <w:r>
        <w:t>;</w:t>
      </w:r>
    </w:p>
    <w:p w:rsidR="00BE73CF" w:rsidRPr="00BC3855" w:rsidRDefault="00BE73CF" w:rsidP="00BE73CF">
      <w:pPr>
        <w:pStyle w:val="h3bullet"/>
      </w:pPr>
      <w:r w:rsidRPr="00BC3855">
        <w:t xml:space="preserve">UAS </w:t>
      </w:r>
      <w:r>
        <w:t>t</w:t>
      </w:r>
      <w:r w:rsidRPr="00BC3855">
        <w:t xml:space="preserve">est </w:t>
      </w:r>
      <w:r>
        <w:t>s</w:t>
      </w:r>
      <w:r w:rsidRPr="00BC3855">
        <w:t>ites</w:t>
      </w:r>
      <w:r>
        <w:t>;</w:t>
      </w:r>
    </w:p>
    <w:p w:rsidR="00BE73CF" w:rsidRPr="00BC3855" w:rsidRDefault="00BE73CF" w:rsidP="00BE73CF">
      <w:pPr>
        <w:pStyle w:val="h3bullet"/>
      </w:pPr>
      <w:r w:rsidRPr="00BC3855">
        <w:t xml:space="preserve">Small UAS </w:t>
      </w:r>
      <w:r>
        <w:t>(sUAS) o</w:t>
      </w:r>
      <w:r w:rsidRPr="00BC3855">
        <w:t>perators</w:t>
      </w:r>
      <w:r>
        <w:t>;</w:t>
      </w:r>
    </w:p>
    <w:p w:rsidR="00BE73CF" w:rsidRPr="00BC3855" w:rsidRDefault="00BE73CF" w:rsidP="00BE73CF">
      <w:pPr>
        <w:pStyle w:val="h3bullet"/>
      </w:pPr>
      <w:r w:rsidRPr="00BC3855">
        <w:t xml:space="preserve">Safety </w:t>
      </w:r>
      <w:r>
        <w:t>c</w:t>
      </w:r>
      <w:r w:rsidRPr="00BC3855">
        <w:t>enters (</w:t>
      </w:r>
      <w:r w:rsidRPr="00874720">
        <w:t>Federal Aviation Administration</w:t>
      </w:r>
      <w:r>
        <w:t xml:space="preserve"> (</w:t>
      </w:r>
      <w:r w:rsidRPr="00BC3855">
        <w:t>FAA</w:t>
      </w:r>
      <w:r>
        <w:t>)</w:t>
      </w:r>
      <w:r w:rsidRPr="00BC3855">
        <w:t xml:space="preserve">, </w:t>
      </w:r>
      <w:r w:rsidRPr="009021C8">
        <w:t>National Transportation Safety Board</w:t>
      </w:r>
      <w:r>
        <w:t xml:space="preserve"> (</w:t>
      </w:r>
      <w:r w:rsidRPr="00BC3855">
        <w:t>NTSB</w:t>
      </w:r>
      <w:r>
        <w:t>)</w:t>
      </w:r>
      <w:r w:rsidRPr="00BC3855">
        <w:t xml:space="preserve">, </w:t>
      </w:r>
      <w:r w:rsidRPr="000D4F23">
        <w:t>Department of Defense</w:t>
      </w:r>
      <w:r>
        <w:t xml:space="preserve"> (</w:t>
      </w:r>
      <w:r w:rsidRPr="00BC3855">
        <w:t>D</w:t>
      </w:r>
      <w:r>
        <w:t>O</w:t>
      </w:r>
      <w:r w:rsidRPr="00BC3855">
        <w:t>D</w:t>
      </w:r>
      <w:r>
        <w:t>)</w:t>
      </w:r>
      <w:r w:rsidRPr="00BC3855">
        <w:t xml:space="preserve"> and others as appropriate)</w:t>
      </w:r>
      <w:r>
        <w:t>; and</w:t>
      </w:r>
    </w:p>
    <w:p w:rsidR="00BE73CF" w:rsidRDefault="00BE73CF" w:rsidP="00BE73CF">
      <w:pPr>
        <w:pStyle w:val="h3bullet"/>
      </w:pPr>
      <w:r w:rsidRPr="00BC3855">
        <w:t>Centralized collection agencies (</w:t>
      </w:r>
      <w:r>
        <w:t>e.g., </w:t>
      </w:r>
      <w:r w:rsidRPr="00BC3855">
        <w:t>MITRE</w:t>
      </w:r>
      <w:r>
        <w:t xml:space="preserve"> and </w:t>
      </w:r>
      <w:r w:rsidRPr="00BC3855">
        <w:t>AUVSI)</w:t>
      </w:r>
      <w:r>
        <w:t>.</w:t>
      </w:r>
    </w:p>
    <w:p w:rsidR="00BE73CF" w:rsidRDefault="00BE73CF" w:rsidP="00BE73CF">
      <w:pPr>
        <w:pStyle w:val="Heading3"/>
        <w:numPr>
          <w:ilvl w:val="0"/>
          <w:numId w:val="0"/>
        </w:numPr>
      </w:pPr>
      <w:r>
        <w:rPr>
          <w:rFonts w:ascii="Times New Roman Bold" w:hAnsi="Times New Roman Bold"/>
          <w:b/>
        </w:rPr>
        <w:t>16-6-1-</w:t>
      </w:r>
      <w:r>
        <w:rPr>
          <w:rFonts w:ascii="Times New Roman Bold" w:hAnsi="Times New Roman Bold"/>
          <w:b/>
        </w:rPr>
        <w:t>5</w:t>
      </w:r>
      <w:r>
        <w:rPr>
          <w:rFonts w:ascii="Times New Roman Bold" w:hAnsi="Times New Roman Bold"/>
          <w:b/>
        </w:rPr>
        <w:tab/>
      </w:r>
      <w:r>
        <w:rPr>
          <w:b/>
        </w:rPr>
        <w:t xml:space="preserve">FAA RESEARCH, </w:t>
      </w:r>
      <w:r w:rsidRPr="009A2FE6">
        <w:rPr>
          <w:b/>
        </w:rPr>
        <w:t>DEVELOPMENT</w:t>
      </w:r>
      <w:r>
        <w:rPr>
          <w:b/>
        </w:rPr>
        <w:t>,</w:t>
      </w:r>
      <w:r w:rsidRPr="009A2FE6">
        <w:rPr>
          <w:b/>
        </w:rPr>
        <w:t xml:space="preserve"> </w:t>
      </w:r>
      <w:r>
        <w:rPr>
          <w:b/>
        </w:rPr>
        <w:t>AND PRIVACY.</w:t>
      </w:r>
      <w:r>
        <w:t xml:space="preserve"> </w:t>
      </w:r>
      <w:r w:rsidRPr="00195C2A">
        <w:t xml:space="preserve">All information received from UAS </w:t>
      </w:r>
      <w:r>
        <w:t>operators</w:t>
      </w:r>
      <w:r w:rsidRPr="00195C2A">
        <w:t xml:space="preserve"> aids the FAA in establishing a database for the existing UAS types and operations. This data is critical to our development of future certification criteria for both systems and pilots. It expedites the regulatory process for UAS and allows the FAA to have historical data from which to base current and future UAS policy. Accurate recordkeeping is essential in </w:t>
      </w:r>
      <w:r>
        <w:t>en</w:t>
      </w:r>
      <w:r w:rsidRPr="00195C2A">
        <w:t xml:space="preserve">suring positive operational and quality airworthiness control. In accordance with </w:t>
      </w:r>
      <w:r w:rsidRPr="00865D47">
        <w:t xml:space="preserve">Title 49 of the Code of Federal Regulations </w:t>
      </w:r>
      <w:r>
        <w:t>(</w:t>
      </w:r>
      <w:r w:rsidRPr="00195C2A">
        <w:t>49</w:t>
      </w:r>
      <w:r>
        <w:t> </w:t>
      </w:r>
      <w:r w:rsidRPr="00195C2A">
        <w:t>CFR</w:t>
      </w:r>
      <w:r>
        <w:t>)</w:t>
      </w:r>
      <w:r w:rsidRPr="00195C2A">
        <w:t xml:space="preserve"> </w:t>
      </w:r>
      <w:r>
        <w:t xml:space="preserve">part 1520, </w:t>
      </w:r>
      <w:r w:rsidRPr="00195C2A">
        <w:t>§</w:t>
      </w:r>
      <w:r>
        <w:t> </w:t>
      </w:r>
      <w:r w:rsidRPr="00195C2A">
        <w:t xml:space="preserve">1520.5, reports </w:t>
      </w:r>
      <w:r w:rsidRPr="00392B88">
        <w:t>will not be released</w:t>
      </w:r>
      <w:r w:rsidRPr="00195C2A">
        <w:t xml:space="preserve"> outside of government channels without </w:t>
      </w:r>
      <w:r>
        <w:t xml:space="preserve">the </w:t>
      </w:r>
      <w:r w:rsidRPr="00195C2A">
        <w:t>originator</w:t>
      </w:r>
      <w:r>
        <w:t>’s</w:t>
      </w:r>
      <w:r w:rsidRPr="00195C2A">
        <w:t xml:space="preserve"> permission.</w:t>
      </w:r>
    </w:p>
    <w:p w:rsidR="00BE73CF" w:rsidRPr="00675E8F" w:rsidRDefault="00BE73CF" w:rsidP="00551EC2">
      <w:pPr>
        <w:pStyle w:val="Reserved"/>
        <w:numPr>
          <w:ilvl w:val="3"/>
          <w:numId w:val="40"/>
        </w:numPr>
        <w:rPr>
          <w:b/>
        </w:rPr>
      </w:pPr>
      <w:proofErr w:type="gramStart"/>
      <w:r w:rsidRPr="00675E8F">
        <w:rPr>
          <w:b/>
        </w:rPr>
        <w:t>through</w:t>
      </w:r>
      <w:proofErr w:type="gramEnd"/>
      <w:r w:rsidRPr="00675E8F">
        <w:rPr>
          <w:b/>
        </w:rPr>
        <w:t xml:space="preserve"> 16-6-1-29 RESERVED.</w:t>
      </w:r>
    </w:p>
    <w:p w:rsidR="00BE73CF" w:rsidRDefault="00BE73CF">
      <w:r>
        <w:br w:type="page"/>
      </w:r>
    </w:p>
    <w:p w:rsidR="00551EC2" w:rsidRPr="00AD1246" w:rsidRDefault="00551EC2" w:rsidP="00551EC2">
      <w:pPr>
        <w:pStyle w:val="Heading1"/>
        <w:numPr>
          <w:ilvl w:val="0"/>
          <w:numId w:val="0"/>
        </w:numPr>
      </w:pPr>
      <w:r>
        <w:rPr>
          <w:noProof/>
        </w:rPr>
        <w:lastRenderedPageBreak/>
        <mc:AlternateContent>
          <mc:Choice Requires="wps">
            <w:drawing>
              <wp:anchor distT="0" distB="0" distL="114300" distR="114300" simplePos="0" relativeHeight="251729920" behindDoc="0" locked="1" layoutInCell="1" allowOverlap="1" wp14:anchorId="59F258F3" wp14:editId="414B3E97">
                <wp:simplePos x="0" y="0"/>
                <wp:positionH relativeFrom="column">
                  <wp:posOffset>-118745</wp:posOffset>
                </wp:positionH>
                <wp:positionV relativeFrom="paragraph">
                  <wp:posOffset>9525</wp:posOffset>
                </wp:positionV>
                <wp:extent cx="0" cy="8064500"/>
                <wp:effectExtent l="24130" t="19050" r="23495" b="22225"/>
                <wp:wrapNone/>
                <wp:docPr id="72" name="Straight Arrow Connector 72"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alt="Indicates new/changed information." style="position:absolute;margin-left:-9.35pt;margin-top:.75pt;width:0;height: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" strokeweight="3pt">
                <w10:anchorlock/>
              </v:shape>
            </w:pict>
          </mc:Fallback>
        </mc:AlternateContent>
      </w:r>
      <w:r>
        <w:t xml:space="preserve">VOLUME </w:t>
      </w:r>
      <w:proofErr w:type="gramStart"/>
      <w:r>
        <w:t xml:space="preserve">16  </w:t>
      </w:r>
      <w:r>
        <w:t>Unmanned</w:t>
      </w:r>
      <w:proofErr w:type="gramEnd"/>
      <w:r>
        <w:t xml:space="preserve"> aircraft systems</w:t>
      </w:r>
    </w:p>
    <w:p w:rsidR="00551EC2" w:rsidRPr="00AD1246" w:rsidRDefault="00551EC2" w:rsidP="00551EC2">
      <w:pPr>
        <w:pStyle w:val="Heading1"/>
        <w:numPr>
          <w:ilvl w:val="0"/>
          <w:numId w:val="0"/>
        </w:numPr>
      </w:pPr>
      <w:r>
        <w:t>chapter 7</w:t>
      </w:r>
      <w:proofErr w:type="gramStart"/>
      <w:r>
        <w:t>  safety</w:t>
      </w:r>
      <w:proofErr w:type="gramEnd"/>
      <w:r>
        <w:t xml:space="preserve"> risk management</w:t>
      </w:r>
    </w:p>
    <w:p w:rsidR="00551EC2" w:rsidRPr="009B7349" w:rsidRDefault="00551EC2" w:rsidP="00551EC2">
      <w:pPr>
        <w:pStyle w:val="Heading2"/>
        <w:numPr>
          <w:ilvl w:val="0"/>
          <w:numId w:val="0"/>
        </w:numPr>
      </w:pPr>
      <w:r>
        <w:t xml:space="preserve">Section 1 </w:t>
      </w:r>
      <w:r>
        <w:t>General</w:t>
      </w:r>
    </w:p>
    <w:p w:rsidR="00551EC2" w:rsidRDefault="00551EC2" w:rsidP="00551EC2">
      <w:pPr>
        <w:pStyle w:val="Heading3"/>
        <w:numPr>
          <w:ilvl w:val="0"/>
          <w:numId w:val="0"/>
        </w:numPr>
      </w:pPr>
      <w:r>
        <w:rPr>
          <w:rFonts w:ascii="Times New Roman Bold" w:hAnsi="Times New Roman Bold"/>
          <w:b/>
          <w:caps/>
        </w:rPr>
        <w:t>16-7-1-</w:t>
      </w:r>
      <w:r>
        <w:rPr>
          <w:rFonts w:ascii="Times New Roman Bold" w:hAnsi="Times New Roman Bold"/>
          <w:b/>
          <w:caps/>
        </w:rPr>
        <w:t>1</w:t>
      </w:r>
      <w:r>
        <w:rPr>
          <w:rFonts w:ascii="Times New Roman Bold" w:hAnsi="Times New Roman Bold"/>
          <w:b/>
          <w:caps/>
        </w:rPr>
        <w:tab/>
      </w:r>
      <w:r w:rsidRPr="004C6E39">
        <w:rPr>
          <w:rFonts w:ascii="Times New Roman Bold" w:hAnsi="Times New Roman Bold"/>
          <w:b/>
          <w:caps/>
        </w:rPr>
        <w:t>Alternative Method of Compliance (AMOC)</w:t>
      </w:r>
      <w:r w:rsidRPr="00195C2A">
        <w:rPr>
          <w:b/>
        </w:rPr>
        <w:t>.</w:t>
      </w:r>
      <w:r w:rsidRPr="00223411">
        <w:t xml:space="preserve"> </w:t>
      </w:r>
      <w:r>
        <w:t>Volume</w:t>
      </w:r>
      <w:r w:rsidRPr="00195C2A">
        <w:t xml:space="preserve"> </w:t>
      </w:r>
      <w:r>
        <w:t xml:space="preserve">16 </w:t>
      </w:r>
      <w:r w:rsidRPr="00195C2A">
        <w:t xml:space="preserve">defines certain </w:t>
      </w:r>
      <w:r>
        <w:t>requirements</w:t>
      </w:r>
      <w:r w:rsidRPr="00195C2A">
        <w:t xml:space="preserve"> and procedures to conduct </w:t>
      </w:r>
      <w:r>
        <w:t>Unmanned Aircraft Systems (</w:t>
      </w:r>
      <w:r w:rsidRPr="00195C2A">
        <w:t>UAS</w:t>
      </w:r>
      <w:r>
        <w:t>)</w:t>
      </w:r>
      <w:r w:rsidRPr="00195C2A">
        <w:t xml:space="preserve"> operations, but each application is evaluated on its own technical </w:t>
      </w:r>
      <w:r>
        <w:t>and</w:t>
      </w:r>
      <w:r w:rsidRPr="00195C2A">
        <w:t xml:space="preserve"> operational </w:t>
      </w:r>
      <w:r>
        <w:t>characteristics,</w:t>
      </w:r>
      <w:r w:rsidRPr="00195C2A">
        <w:t xml:space="preserve"> </w:t>
      </w:r>
      <w:r>
        <w:t>including the</w:t>
      </w:r>
      <w:r w:rsidRPr="00195C2A">
        <w:t xml:space="preserve"> proposed operational </w:t>
      </w:r>
      <w:r w:rsidRPr="0049203F">
        <w:t>profiles</w:t>
      </w:r>
      <w:r w:rsidRPr="00195C2A">
        <w:t xml:space="preserve">, mitigations, and systems. When </w:t>
      </w:r>
      <w:r>
        <w:t>an operator</w:t>
      </w:r>
      <w:r w:rsidRPr="00195C2A">
        <w:t xml:space="preserve"> desires to deviate from these </w:t>
      </w:r>
      <w:r>
        <w:t>requirements</w:t>
      </w:r>
      <w:r w:rsidRPr="00195C2A">
        <w:t xml:space="preserve"> and procedures, </w:t>
      </w:r>
      <w:r>
        <w:t xml:space="preserve">they must submit </w:t>
      </w:r>
      <w:r w:rsidRPr="00195C2A">
        <w:t>an AMOC that includes a safety case (recommend</w:t>
      </w:r>
      <w:r>
        <w:t>ed format provided</w:t>
      </w:r>
      <w:r w:rsidRPr="00195C2A">
        <w:t xml:space="preserve">) for approval. For </w:t>
      </w:r>
      <w:r>
        <w:t>an operator</w:t>
      </w:r>
      <w:r w:rsidRPr="00195C2A">
        <w:t xml:space="preserve"> to make an acceptable safety</w:t>
      </w:r>
      <w:r>
        <w:t> </w:t>
      </w:r>
      <w:r w:rsidRPr="00195C2A">
        <w:t xml:space="preserve">case, </w:t>
      </w:r>
      <w:r>
        <w:t xml:space="preserve">they must provide </w:t>
      </w:r>
      <w:r w:rsidRPr="00195C2A">
        <w:t xml:space="preserve">information that outlines all hazards and risks associated with the requested AMOC. In addition, the </w:t>
      </w:r>
      <w:r>
        <w:t>operator</w:t>
      </w:r>
      <w:r w:rsidRPr="00195C2A">
        <w:t xml:space="preserve"> must provide a description of the methods and procedures or equipment for mitigating each hazard and risk. As such, deviations and AMOC</w:t>
      </w:r>
      <w:r>
        <w:t>s</w:t>
      </w:r>
      <w:r w:rsidRPr="00195C2A">
        <w:t xml:space="preserve"> may differ from the information presented in this </w:t>
      </w:r>
      <w:r>
        <w:t>volume</w:t>
      </w:r>
      <w:r w:rsidRPr="00195C2A">
        <w:t xml:space="preserve">. Therefore, if the </w:t>
      </w:r>
      <w:r>
        <w:t>operator</w:t>
      </w:r>
      <w:r w:rsidRPr="00195C2A">
        <w:t xml:space="preserve"> provides an acceptable safety</w:t>
      </w:r>
      <w:r>
        <w:t> </w:t>
      </w:r>
      <w:r w:rsidRPr="00195C2A">
        <w:t xml:space="preserve">case with sufficient data that supports the proposal, </w:t>
      </w:r>
      <w:r>
        <w:t xml:space="preserve">the Federal Aviation Administration (FAA) will evaluate </w:t>
      </w:r>
      <w:r w:rsidRPr="00195C2A">
        <w:t>the AMOC for approval.</w:t>
      </w:r>
    </w:p>
    <w:p w:rsidR="00551EC2" w:rsidRDefault="00551EC2" w:rsidP="00551EC2">
      <w:pPr>
        <w:pStyle w:val="Heading3"/>
        <w:numPr>
          <w:ilvl w:val="0"/>
          <w:numId w:val="0"/>
        </w:numPr>
      </w:pPr>
      <w:r>
        <w:rPr>
          <w:rFonts w:ascii="Times New Roman Bold" w:hAnsi="Times New Roman Bold"/>
          <w:b/>
          <w:caps/>
        </w:rPr>
        <w:t>16-7-1-</w:t>
      </w:r>
      <w:r>
        <w:rPr>
          <w:rFonts w:ascii="Times New Roman Bold" w:hAnsi="Times New Roman Bold"/>
          <w:b/>
          <w:caps/>
        </w:rPr>
        <w:t>3</w:t>
      </w:r>
      <w:r>
        <w:rPr>
          <w:rFonts w:ascii="Times New Roman Bold" w:hAnsi="Times New Roman Bold"/>
          <w:b/>
          <w:caps/>
        </w:rPr>
        <w:tab/>
      </w:r>
      <w:r w:rsidRPr="004C6E39">
        <w:rPr>
          <w:rFonts w:ascii="Times New Roman Bold" w:hAnsi="Times New Roman Bold"/>
          <w:b/>
          <w:caps/>
        </w:rPr>
        <w:t>Safety Risk Management (SRM) Process</w:t>
      </w:r>
      <w:r w:rsidRPr="002909B3">
        <w:rPr>
          <w:b/>
        </w:rPr>
        <w:t>.</w:t>
      </w:r>
      <w:r w:rsidRPr="00223411">
        <w:t xml:space="preserve"> </w:t>
      </w:r>
      <w:r>
        <w:t>Aviation safety inspectors (</w:t>
      </w:r>
      <w:r w:rsidRPr="002909B3">
        <w:t>ASI</w:t>
      </w:r>
      <w:r>
        <w:t>)</w:t>
      </w:r>
      <w:r w:rsidRPr="002909B3">
        <w:t xml:space="preserve"> and other FAA personnel use SRM principles outlined in the current edition of </w:t>
      </w:r>
      <w:r>
        <w:t>Advisory Circular (</w:t>
      </w:r>
      <w:r w:rsidRPr="002909B3">
        <w:t>AC</w:t>
      </w:r>
      <w:r>
        <w:t>)</w:t>
      </w:r>
      <w:r w:rsidRPr="002909B3">
        <w:t xml:space="preserve"> 120</w:t>
      </w:r>
      <w:r>
        <w:noBreakHyphen/>
      </w:r>
      <w:r w:rsidRPr="002909B3">
        <w:t xml:space="preserve">92, Safety Management Systems for Aviation Service Providers, to maintain or improve the safety of the </w:t>
      </w:r>
      <w:r>
        <w:t>National Airspace System (</w:t>
      </w:r>
      <w:r w:rsidRPr="002909B3">
        <w:t>NAS</w:t>
      </w:r>
      <w:r>
        <w:t>)</w:t>
      </w:r>
      <w:r w:rsidRPr="002909B3">
        <w:t xml:space="preserve"> by identifying safety risks, hazards, and mitigations associated with proposed UAS operations.</w:t>
      </w:r>
    </w:p>
    <w:p w:rsidR="00551EC2" w:rsidRPr="002909B3" w:rsidRDefault="00551EC2" w:rsidP="00551EC2">
      <w:pPr>
        <w:pStyle w:val="Heading4"/>
        <w:numPr>
          <w:ilvl w:val="3"/>
          <w:numId w:val="6"/>
        </w:numPr>
      </w:pPr>
      <w:proofErr w:type="gramStart"/>
      <w:r w:rsidRPr="001357FC">
        <w:rPr>
          <w:b/>
        </w:rPr>
        <w:t>SRM Reviews.</w:t>
      </w:r>
      <w:proofErr w:type="gramEnd"/>
      <w:r>
        <w:t xml:space="preserve"> </w:t>
      </w:r>
      <w:r w:rsidRPr="002909B3">
        <w:t xml:space="preserve">When deemed appropriate, Safety Risk Management Documents (SRMD) are created through SRM reviews of specific operations or of risks associated with UAS operations in various classes of airspace. SRM reviews may result in the incorporation of additional mitigations or controls into all or some </w:t>
      </w:r>
      <w:r>
        <w:t>Certificates of Waiver or Authorization (</w:t>
      </w:r>
      <w:r w:rsidRPr="002909B3">
        <w:t>COA</w:t>
      </w:r>
      <w:r>
        <w:t>) or Special Airworthiness Certificate operating limitations</w:t>
      </w:r>
      <w:r w:rsidRPr="002909B3">
        <w:t>.</w:t>
      </w:r>
    </w:p>
    <w:p w:rsidR="00551EC2" w:rsidRDefault="00551EC2" w:rsidP="00551EC2">
      <w:pPr>
        <w:pStyle w:val="Heading4"/>
        <w:numPr>
          <w:ilvl w:val="3"/>
          <w:numId w:val="6"/>
        </w:numPr>
      </w:pPr>
      <w:proofErr w:type="gramStart"/>
      <w:r w:rsidRPr="00E124F0">
        <w:rPr>
          <w:b/>
          <w:bCs/>
        </w:rPr>
        <w:t>Safety Case Information.</w:t>
      </w:r>
      <w:proofErr w:type="gramEnd"/>
      <w:r w:rsidRPr="00E124F0">
        <w:rPr>
          <w:bCs/>
        </w:rPr>
        <w:t xml:space="preserve"> </w:t>
      </w:r>
      <w:r w:rsidRPr="00195C2A">
        <w:t xml:space="preserve">The </w:t>
      </w:r>
      <w:r>
        <w:t>operator</w:t>
      </w:r>
      <w:r w:rsidRPr="00195C2A">
        <w:t xml:space="preserve"> </w:t>
      </w:r>
      <w:r>
        <w:t>should include, at a minimum:</w:t>
      </w:r>
    </w:p>
    <w:p w:rsidR="00551EC2" w:rsidRPr="00195C2A" w:rsidRDefault="00551EC2" w:rsidP="00551EC2">
      <w:pPr>
        <w:pStyle w:val="Heading5"/>
        <w:numPr>
          <w:ilvl w:val="4"/>
          <w:numId w:val="6"/>
        </w:numPr>
      </w:pPr>
      <w:proofErr w:type="gramStart"/>
      <w:r w:rsidRPr="00195C2A">
        <w:t>A thorough description of the environment in w</w:t>
      </w:r>
      <w:r>
        <w:t>hich the aircraft will operate.</w:t>
      </w:r>
      <w:proofErr w:type="gramEnd"/>
    </w:p>
    <w:p w:rsidR="00551EC2" w:rsidRPr="00195C2A" w:rsidRDefault="00551EC2" w:rsidP="00551EC2">
      <w:pPr>
        <w:pStyle w:val="Heading5"/>
        <w:numPr>
          <w:ilvl w:val="4"/>
          <w:numId w:val="6"/>
        </w:numPr>
      </w:pPr>
      <w:proofErr w:type="gramStart"/>
      <w:r w:rsidRPr="00195C2A">
        <w:t>Criteria for categorizing hazards (e.g., severity and likelihood)</w:t>
      </w:r>
      <w:r>
        <w:t>.</w:t>
      </w:r>
      <w:proofErr w:type="gramEnd"/>
    </w:p>
    <w:p w:rsidR="00551EC2" w:rsidRDefault="00551EC2" w:rsidP="00551EC2">
      <w:pPr>
        <w:pStyle w:val="Heading5"/>
        <w:numPr>
          <w:ilvl w:val="4"/>
          <w:numId w:val="6"/>
        </w:numPr>
      </w:pPr>
      <w:r w:rsidRPr="00195C2A">
        <w:t>A detailed airworthiness description of the affected items associated with the proposed AMOC</w:t>
      </w:r>
      <w:r>
        <w:t>, which includes, as a minimum:</w:t>
      </w:r>
    </w:p>
    <w:p w:rsidR="00551EC2" w:rsidRDefault="00551EC2" w:rsidP="00551EC2">
      <w:pPr>
        <w:pStyle w:val="h5bullet"/>
      </w:pPr>
      <w:r>
        <w:t>Certification status of components and systems, or statement of airworthiness for public aircraft;</w:t>
      </w:r>
    </w:p>
    <w:p w:rsidR="00551EC2" w:rsidRDefault="00551EC2" w:rsidP="00551EC2">
      <w:pPr>
        <w:pStyle w:val="h5bullet"/>
      </w:pPr>
      <w:r>
        <w:t>Reliability data;</w:t>
      </w:r>
    </w:p>
    <w:p w:rsidR="00551EC2" w:rsidRDefault="00551EC2" w:rsidP="00551EC2">
      <w:pPr>
        <w:pStyle w:val="h5bullet"/>
      </w:pPr>
      <w:r>
        <w:t>Redundant systems;</w:t>
      </w:r>
    </w:p>
    <w:p w:rsidR="00551EC2" w:rsidRDefault="00551EC2" w:rsidP="00551EC2">
      <w:pPr>
        <w:pStyle w:val="h5bullet"/>
      </w:pPr>
      <w:r>
        <w:t>Failure modes and effects, including system response to loss of control link;</w:t>
      </w:r>
    </w:p>
    <w:p w:rsidR="00551EC2" w:rsidRDefault="00551EC2" w:rsidP="00551EC2">
      <w:pPr>
        <w:pStyle w:val="h5bullet"/>
      </w:pPr>
      <w:r>
        <w:lastRenderedPageBreak/>
        <w:t>An airworthiness determination (for COA operations only);</w:t>
      </w:r>
    </w:p>
    <w:p w:rsidR="00551EC2" w:rsidRPr="00E803BF" w:rsidRDefault="00551EC2" w:rsidP="00551EC2">
      <w:pPr>
        <w:pStyle w:val="h5bullet"/>
      </w:pPr>
      <w:r>
        <w:t>Capabilities of the aircraft;</w:t>
      </w:r>
    </w:p>
    <w:p w:rsidR="00551EC2" w:rsidRPr="00E803BF" w:rsidRDefault="00551EC2" w:rsidP="00551EC2">
      <w:pPr>
        <w:pStyle w:val="h5bullet"/>
      </w:pPr>
      <w:r>
        <w:t>Flight data (FDAT);</w:t>
      </w:r>
    </w:p>
    <w:p w:rsidR="00551EC2" w:rsidRPr="00E803BF" w:rsidRDefault="00551EC2" w:rsidP="00551EC2">
      <w:pPr>
        <w:pStyle w:val="h5bullet"/>
      </w:pPr>
      <w:r>
        <w:t>Accident data;</w:t>
      </w:r>
    </w:p>
    <w:p w:rsidR="00551EC2" w:rsidRPr="00E803BF" w:rsidRDefault="00551EC2" w:rsidP="00551EC2">
      <w:pPr>
        <w:pStyle w:val="h5bullet"/>
      </w:pPr>
      <w:r>
        <w:t>Emergency procedures; and</w:t>
      </w:r>
    </w:p>
    <w:p w:rsidR="00551EC2" w:rsidRPr="00E803BF" w:rsidRDefault="00551EC2" w:rsidP="00551EC2">
      <w:pPr>
        <w:pStyle w:val="h5bullet"/>
      </w:pPr>
      <w:r>
        <w:rPr>
          <w:noProof/>
        </w:rPr>
        <mc:AlternateContent>
          <mc:Choice Requires="wps">
            <w:drawing>
              <wp:anchor distT="0" distB="0" distL="114300" distR="114300" simplePos="0" relativeHeight="251730944" behindDoc="0" locked="1" layoutInCell="1" allowOverlap="1">
                <wp:simplePos x="0" y="0"/>
                <wp:positionH relativeFrom="column">
                  <wp:posOffset>-118745</wp:posOffset>
                </wp:positionH>
                <wp:positionV relativeFrom="paragraph">
                  <wp:posOffset>-558800</wp:posOffset>
                </wp:positionV>
                <wp:extent cx="635" cy="7879715"/>
                <wp:effectExtent l="24130" t="19050" r="22860" b="26035"/>
                <wp:wrapNone/>
                <wp:docPr id="71" name="Straight Arrow Connector 71"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7971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alt="Indicates new/changed information." style="position:absolute;margin-left:-9.35pt;margin-top:-44pt;width:.05pt;height:62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" strokeweight="3pt">
                <w10:anchorlock/>
              </v:shape>
            </w:pict>
          </mc:Fallback>
        </mc:AlternateContent>
      </w:r>
      <w:r w:rsidRPr="00E803BF">
        <w:t>Pilot/c</w:t>
      </w:r>
      <w:r>
        <w:t>rew roles and responsibilities.</w:t>
      </w:r>
    </w:p>
    <w:p w:rsidR="00551EC2" w:rsidRPr="0039316A" w:rsidRDefault="00551EC2" w:rsidP="00551EC2">
      <w:pPr>
        <w:pStyle w:val="Heading3"/>
        <w:numPr>
          <w:ilvl w:val="0"/>
          <w:numId w:val="0"/>
        </w:numPr>
      </w:pPr>
      <w:r>
        <w:rPr>
          <w:rFonts w:ascii="Times New Roman Bold" w:hAnsi="Times New Roman Bold"/>
          <w:b/>
          <w:caps/>
        </w:rPr>
        <w:t>16-7-1-</w:t>
      </w:r>
      <w:r>
        <w:rPr>
          <w:rFonts w:ascii="Times New Roman Bold" w:hAnsi="Times New Roman Bold"/>
          <w:b/>
          <w:caps/>
        </w:rPr>
        <w:t>5</w:t>
      </w:r>
      <w:r>
        <w:rPr>
          <w:rFonts w:ascii="Times New Roman Bold" w:hAnsi="Times New Roman Bold"/>
          <w:b/>
          <w:caps/>
        </w:rPr>
        <w:tab/>
      </w:r>
      <w:r w:rsidRPr="001357FC">
        <w:rPr>
          <w:rFonts w:ascii="Times New Roman Bold" w:hAnsi="Times New Roman Bold"/>
          <w:b/>
          <w:caps/>
        </w:rPr>
        <w:t>Sample Safety Case Format</w:t>
      </w:r>
      <w:r w:rsidRPr="00195C2A">
        <w:rPr>
          <w:b/>
        </w:rPr>
        <w:t>.</w:t>
      </w:r>
      <w:r w:rsidRPr="0039316A">
        <w:t xml:space="preserve"> </w:t>
      </w:r>
      <w:r>
        <w:t>The following</w:t>
      </w:r>
      <w:r w:rsidRPr="00195C2A">
        <w:t xml:space="preserve"> represents the FAA’s approach to documenting the process used for hazard identification and risk mitigation. It is provided as an example for </w:t>
      </w:r>
      <w:r>
        <w:t>operators and applicants</w:t>
      </w:r>
      <w:r w:rsidRPr="00195C2A">
        <w:t xml:space="preserve"> to use when developing and documenting a safety case. In addition to these</w:t>
      </w:r>
      <w:r>
        <w:t>,</w:t>
      </w:r>
      <w:r w:rsidRPr="00195C2A">
        <w:t xml:space="preserve"> a safety case also provide</w:t>
      </w:r>
      <w:r>
        <w:t>s</w:t>
      </w:r>
      <w:r w:rsidRPr="00195C2A">
        <w:t xml:space="preserve"> acceptable hazard analysis tools. These include Preliminary Hazard Analysis</w:t>
      </w:r>
      <w:r>
        <w:t xml:space="preserve"> (PHA)</w:t>
      </w:r>
      <w:r w:rsidRPr="00195C2A">
        <w:t>, Operational Safety Assessment</w:t>
      </w:r>
      <w:r>
        <w:t xml:space="preserve"> (OSA)</w:t>
      </w:r>
      <w:r w:rsidRPr="00195C2A">
        <w:t>, Comparative Safety Assessm</w:t>
      </w:r>
      <w:r>
        <w:t>ent (CSA), and Fault Hazard Analysis (FHA).</w:t>
      </w:r>
    </w:p>
    <w:p w:rsidR="00551EC2" w:rsidRPr="0039316A" w:rsidRDefault="00551EC2" w:rsidP="00551EC2">
      <w:pPr>
        <w:pStyle w:val="Heading4"/>
        <w:numPr>
          <w:ilvl w:val="3"/>
          <w:numId w:val="6"/>
        </w:numPr>
      </w:pPr>
      <w:proofErr w:type="gramStart"/>
      <w:r w:rsidRPr="0039316A">
        <w:rPr>
          <w:b/>
          <w:bCs/>
        </w:rPr>
        <w:t>Signature Page.</w:t>
      </w:r>
      <w:proofErr w:type="gramEnd"/>
      <w:r w:rsidRPr="0039316A">
        <w:rPr>
          <w:bCs/>
        </w:rPr>
        <w:t xml:space="preserve"> </w:t>
      </w:r>
      <w:r w:rsidRPr="00195C2A">
        <w:t>Include the following inf</w:t>
      </w:r>
      <w:r>
        <w:t>ormation on the signature page:</w:t>
      </w:r>
    </w:p>
    <w:p w:rsidR="00551EC2" w:rsidRPr="0039316A" w:rsidRDefault="00551EC2" w:rsidP="00551EC2">
      <w:pPr>
        <w:pStyle w:val="Heading5"/>
        <w:numPr>
          <w:ilvl w:val="4"/>
          <w:numId w:val="6"/>
        </w:numPr>
      </w:pPr>
      <w:proofErr w:type="gramStart"/>
      <w:r w:rsidRPr="001357FC">
        <w:rPr>
          <w:b/>
        </w:rPr>
        <w:t>Title.</w:t>
      </w:r>
      <w:proofErr w:type="gramEnd"/>
      <w:r w:rsidRPr="00195C2A">
        <w:t xml:space="preserve"> </w:t>
      </w:r>
      <w:proofErr w:type="gramStart"/>
      <w:r w:rsidRPr="00195C2A">
        <w:t>A clear and concise description of the proposed AMOC</w:t>
      </w:r>
      <w:r>
        <w:t>.</w:t>
      </w:r>
      <w:proofErr w:type="gramEnd"/>
    </w:p>
    <w:p w:rsidR="00551EC2" w:rsidRPr="0039316A" w:rsidRDefault="00551EC2" w:rsidP="00551EC2">
      <w:pPr>
        <w:pStyle w:val="Heading5"/>
        <w:numPr>
          <w:ilvl w:val="4"/>
          <w:numId w:val="6"/>
        </w:numPr>
      </w:pPr>
      <w:proofErr w:type="gramStart"/>
      <w:r w:rsidRPr="001357FC">
        <w:rPr>
          <w:b/>
        </w:rPr>
        <w:t>Originator Information.</w:t>
      </w:r>
      <w:proofErr w:type="gramEnd"/>
      <w:r w:rsidRPr="00195C2A">
        <w:t xml:space="preserve"> Originator’s </w:t>
      </w:r>
      <w:proofErr w:type="gramStart"/>
      <w:r w:rsidRPr="00195C2A">
        <w:t>name, organizat</w:t>
      </w:r>
      <w:r>
        <w:t>ion, contact</w:t>
      </w:r>
      <w:proofErr w:type="gramEnd"/>
      <w:r>
        <w:t xml:space="preserve"> information, etc.</w:t>
      </w:r>
    </w:p>
    <w:p w:rsidR="00551EC2" w:rsidRPr="0039316A" w:rsidRDefault="00551EC2" w:rsidP="00551EC2">
      <w:pPr>
        <w:pStyle w:val="Heading5"/>
        <w:numPr>
          <w:ilvl w:val="4"/>
          <w:numId w:val="6"/>
        </w:numPr>
      </w:pPr>
      <w:proofErr w:type="gramStart"/>
      <w:r w:rsidRPr="001357FC">
        <w:rPr>
          <w:b/>
        </w:rPr>
        <w:t>SRMD Information</w:t>
      </w:r>
      <w:r>
        <w:rPr>
          <w:b/>
        </w:rPr>
        <w:t>.</w:t>
      </w:r>
      <w:proofErr w:type="gramEnd"/>
      <w:r w:rsidRPr="00195C2A">
        <w:t xml:space="preserve"> Safety </w:t>
      </w:r>
      <w:r>
        <w:t>c</w:t>
      </w:r>
      <w:r w:rsidRPr="00195C2A">
        <w:t>ase submiss</w:t>
      </w:r>
      <w:r>
        <w:t>ion date, revision number, etc.</w:t>
      </w:r>
    </w:p>
    <w:p w:rsidR="00551EC2" w:rsidRPr="00195C2A" w:rsidRDefault="00551EC2" w:rsidP="00551EC2">
      <w:pPr>
        <w:pStyle w:val="Heading4"/>
        <w:numPr>
          <w:ilvl w:val="3"/>
          <w:numId w:val="6"/>
        </w:numPr>
      </w:pPr>
      <w:proofErr w:type="gramStart"/>
      <w:r w:rsidRPr="0039316A">
        <w:rPr>
          <w:b/>
          <w:bCs/>
        </w:rPr>
        <w:t>Executive Summary.</w:t>
      </w:r>
      <w:proofErr w:type="gramEnd"/>
      <w:r w:rsidRPr="00402850">
        <w:t xml:space="preserve"> </w:t>
      </w:r>
      <w:r w:rsidRPr="00195C2A">
        <w:t>The summary should give a general description of the proposed AMOC, including a list of the hazards with associated risk level (high, medium, low) and their corresponding initial and predicted residual risk. Include a high</w:t>
      </w:r>
      <w:r>
        <w:noBreakHyphen/>
      </w:r>
      <w:r w:rsidRPr="00195C2A">
        <w:t xml:space="preserve">level system description, a summary of how the </w:t>
      </w:r>
      <w:r>
        <w:t>s</w:t>
      </w:r>
      <w:r w:rsidRPr="00195C2A">
        <w:t>afety</w:t>
      </w:r>
      <w:r>
        <w:t xml:space="preserve"> c</w:t>
      </w:r>
      <w:r w:rsidRPr="00195C2A">
        <w:t>ase was developed, and what process/method was used to move throu</w:t>
      </w:r>
      <w:r>
        <w:t>gh the risk assessment process.</w:t>
      </w:r>
    </w:p>
    <w:p w:rsidR="00551EC2" w:rsidRPr="0039316A" w:rsidRDefault="00551EC2" w:rsidP="00551EC2">
      <w:pPr>
        <w:pStyle w:val="Heading4"/>
        <w:numPr>
          <w:ilvl w:val="3"/>
          <w:numId w:val="6"/>
        </w:numPr>
      </w:pPr>
      <w:proofErr w:type="gramStart"/>
      <w:r w:rsidRPr="0039316A">
        <w:rPr>
          <w:b/>
          <w:bCs/>
        </w:rPr>
        <w:t>Introduction.</w:t>
      </w:r>
      <w:proofErr w:type="gramEnd"/>
      <w:r w:rsidRPr="0039316A">
        <w:rPr>
          <w:bCs/>
        </w:rPr>
        <w:t xml:space="preserve"> </w:t>
      </w:r>
      <w:r w:rsidRPr="0039316A">
        <w:t>Provide a brief reasoning/rationale for the initiative. The scope of the proposed AMOC, whether it is more complex or far-reaching, will determine the need for increased scope and detail o</w:t>
      </w:r>
      <w:r>
        <w:t>f the analysis to be performed.</w:t>
      </w:r>
    </w:p>
    <w:p w:rsidR="00551EC2" w:rsidRPr="0039316A" w:rsidRDefault="00551EC2" w:rsidP="00551EC2">
      <w:pPr>
        <w:pStyle w:val="Heading4"/>
        <w:numPr>
          <w:ilvl w:val="3"/>
          <w:numId w:val="6"/>
        </w:numPr>
      </w:pPr>
      <w:proofErr w:type="gramStart"/>
      <w:r w:rsidRPr="0039316A">
        <w:rPr>
          <w:b/>
          <w:bCs/>
        </w:rPr>
        <w:t>Section 1</w:t>
      </w:r>
      <w:r w:rsidRPr="00B06380">
        <w:rPr>
          <w:b/>
          <w:bCs/>
        </w:rPr>
        <w:t>,</w:t>
      </w:r>
      <w:r w:rsidRPr="001357FC">
        <w:rPr>
          <w:b/>
          <w:bCs/>
        </w:rPr>
        <w:t xml:space="preserve"> </w:t>
      </w:r>
      <w:r w:rsidRPr="001357FC">
        <w:rPr>
          <w:b/>
        </w:rPr>
        <w:t>Current System/System Baseline.</w:t>
      </w:r>
      <w:proofErr w:type="gramEnd"/>
      <w:r w:rsidRPr="0039316A">
        <w:t xml:space="preserve"> Provide a description of the current system or existing procedures as well as the corresponding (operational) system states. If the proposal entails a procedural change, describe the current procedure and its operational environment. If the current system or procedure is unique and has challenges associated with its unique s</w:t>
      </w:r>
      <w:r>
        <w:t>ituation, be sure to delineate these.</w:t>
      </w:r>
    </w:p>
    <w:p w:rsidR="00551EC2" w:rsidRPr="0039316A" w:rsidRDefault="00551EC2" w:rsidP="00551EC2">
      <w:pPr>
        <w:pStyle w:val="Heading4"/>
        <w:numPr>
          <w:ilvl w:val="3"/>
          <w:numId w:val="6"/>
        </w:numPr>
      </w:pPr>
      <w:proofErr w:type="gramStart"/>
      <w:r w:rsidRPr="0039316A">
        <w:rPr>
          <w:b/>
          <w:bCs/>
        </w:rPr>
        <w:t>Section 2</w:t>
      </w:r>
      <w:r w:rsidRPr="00B06380">
        <w:rPr>
          <w:b/>
          <w:bCs/>
        </w:rPr>
        <w:t>,</w:t>
      </w:r>
      <w:r w:rsidRPr="001357FC">
        <w:rPr>
          <w:b/>
          <w:bCs/>
        </w:rPr>
        <w:t xml:space="preserve"> </w:t>
      </w:r>
      <w:r w:rsidRPr="001357FC">
        <w:rPr>
          <w:b/>
        </w:rPr>
        <w:t>Proposed Change.</w:t>
      </w:r>
      <w:proofErr w:type="gramEnd"/>
      <w:r w:rsidRPr="0039316A">
        <w:t xml:space="preserve"> Provide descriptions of the proposed change/procedure, identifying which safety parameters are</w:t>
      </w:r>
      <w:r>
        <w:t xml:space="preserve"> involved.</w:t>
      </w:r>
    </w:p>
    <w:p w:rsidR="00551EC2" w:rsidRPr="0039316A" w:rsidRDefault="00551EC2" w:rsidP="00551EC2">
      <w:pPr>
        <w:pStyle w:val="Heading4"/>
        <w:numPr>
          <w:ilvl w:val="3"/>
          <w:numId w:val="6"/>
        </w:numPr>
      </w:pPr>
      <w:proofErr w:type="gramStart"/>
      <w:r w:rsidRPr="0039316A">
        <w:rPr>
          <w:b/>
          <w:bCs/>
        </w:rPr>
        <w:t>Section 3</w:t>
      </w:r>
      <w:r w:rsidRPr="00B06380">
        <w:rPr>
          <w:b/>
          <w:bCs/>
        </w:rPr>
        <w:t>,</w:t>
      </w:r>
      <w:r w:rsidRPr="001357FC">
        <w:rPr>
          <w:b/>
          <w:bCs/>
        </w:rPr>
        <w:t xml:space="preserve"> </w:t>
      </w:r>
      <w:r w:rsidRPr="001357FC">
        <w:rPr>
          <w:b/>
        </w:rPr>
        <w:t>SRM Planning and Impacted Organizations.</w:t>
      </w:r>
      <w:proofErr w:type="gramEnd"/>
      <w:r w:rsidRPr="0039316A">
        <w:t xml:space="preserve"> Prior to initiation of the safety analysis, SRM planning is necessary. It is essential to select the appropriate SRM participants, identify the SRM </w:t>
      </w:r>
      <w:r>
        <w:t>p</w:t>
      </w:r>
      <w:r w:rsidRPr="0039316A">
        <w:t xml:space="preserve">anel, schedule milestones, and assign tasks and responsibilities. </w:t>
      </w:r>
      <w:r w:rsidRPr="0039316A">
        <w:lastRenderedPageBreak/>
        <w:t xml:space="preserve">With regard to the organizations that </w:t>
      </w:r>
      <w:r>
        <w:t xml:space="preserve">the change impacts, </w:t>
      </w:r>
      <w:r w:rsidRPr="0039316A">
        <w:t>describe the method used for collaboration between those organizations during the identification, mitigation, tracking, and monitoring of haza</w:t>
      </w:r>
      <w:r>
        <w:t>rds associated with the change.</w:t>
      </w:r>
    </w:p>
    <w:p w:rsidR="00551EC2" w:rsidRPr="0039316A" w:rsidRDefault="00551EC2" w:rsidP="00551EC2">
      <w:pPr>
        <w:pStyle w:val="Heading4"/>
        <w:numPr>
          <w:ilvl w:val="3"/>
          <w:numId w:val="6"/>
        </w:numPr>
      </w:pPr>
      <w:proofErr w:type="gramStart"/>
      <w:r w:rsidRPr="0039316A">
        <w:rPr>
          <w:b/>
          <w:bCs/>
        </w:rPr>
        <w:t>Section 4</w:t>
      </w:r>
      <w:r w:rsidRPr="00B06380">
        <w:rPr>
          <w:b/>
          <w:bCs/>
        </w:rPr>
        <w:t>,</w:t>
      </w:r>
      <w:r w:rsidRPr="001357FC">
        <w:rPr>
          <w:b/>
          <w:bCs/>
        </w:rPr>
        <w:t xml:space="preserve"> </w:t>
      </w:r>
      <w:r w:rsidRPr="001357FC">
        <w:rPr>
          <w:b/>
        </w:rPr>
        <w:t>Assumptions.</w:t>
      </w:r>
      <w:proofErr w:type="gramEnd"/>
      <w:r w:rsidRPr="0039316A">
        <w:t xml:space="preserve"> If</w:t>
      </w:r>
      <w:r>
        <w:t>,</w:t>
      </w:r>
      <w:r w:rsidRPr="0039316A">
        <w:t xml:space="preserve"> in the process of developing a procedure to validate an AMOC, any assumptions are made to make the evaluation of the change more manageable, clearly define and</w:t>
      </w:r>
      <w:r>
        <w:t xml:space="preserve"> document them in this section.</w:t>
      </w:r>
    </w:p>
    <w:p w:rsidR="00551EC2" w:rsidRPr="0039316A" w:rsidRDefault="00551EC2" w:rsidP="00551EC2">
      <w:pPr>
        <w:pStyle w:val="Heading4"/>
        <w:numPr>
          <w:ilvl w:val="3"/>
          <w:numId w:val="6"/>
        </w:numPr>
      </w:pPr>
      <w:r>
        <w:rPr>
          <w:b/>
          <w:bCs/>
          <w:noProof/>
        </w:rPr>
        <mc:AlternateContent>
          <mc:Choice Requires="wps">
            <w:drawing>
              <wp:anchor distT="0" distB="0" distL="114300" distR="114300" simplePos="0" relativeHeight="251731968" behindDoc="0" locked="1" layoutInCell="1" allowOverlap="1">
                <wp:simplePos x="0" y="0"/>
                <wp:positionH relativeFrom="column">
                  <wp:posOffset>-118745</wp:posOffset>
                </wp:positionH>
                <wp:positionV relativeFrom="paragraph">
                  <wp:posOffset>-688975</wp:posOffset>
                </wp:positionV>
                <wp:extent cx="0" cy="8033385"/>
                <wp:effectExtent l="24130" t="27305" r="23495" b="26035"/>
                <wp:wrapNone/>
                <wp:docPr id="70" name="Straight Arrow Connector 70"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338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alt="Indicates new/changed information." style="position:absolute;margin-left:-9.35pt;margin-top:-54.25pt;width:0;height:63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" strokeweight="3pt">
                <w10:anchorlock/>
              </v:shape>
            </w:pict>
          </mc:Fallback>
        </mc:AlternateContent>
      </w:r>
      <w:r w:rsidRPr="0039316A">
        <w:rPr>
          <w:b/>
          <w:bCs/>
        </w:rPr>
        <w:t>Section 5</w:t>
      </w:r>
      <w:r w:rsidRPr="00B06380">
        <w:rPr>
          <w:b/>
          <w:bCs/>
        </w:rPr>
        <w:t>,</w:t>
      </w:r>
      <w:r w:rsidRPr="001357FC">
        <w:rPr>
          <w:b/>
          <w:bCs/>
        </w:rPr>
        <w:t xml:space="preserve"> </w:t>
      </w:r>
      <w:proofErr w:type="gramStart"/>
      <w:r w:rsidRPr="001357FC">
        <w:rPr>
          <w:b/>
        </w:rPr>
        <w:t>Phase</w:t>
      </w:r>
      <w:proofErr w:type="gramEnd"/>
      <w:r w:rsidRPr="001357FC">
        <w:rPr>
          <w:b/>
        </w:rPr>
        <w:t xml:space="preserve"> 1: System Description.</w:t>
      </w:r>
      <w:r w:rsidRPr="0039316A">
        <w:t xml:space="preserve"> The description of the system/procedure, its operational environment, the people involved/affected by the change/procedure, and the equipment required to accommodate</w:t>
      </w:r>
      <w:r>
        <w:t xml:space="preserve"> the proposal must </w:t>
      </w:r>
      <w:r w:rsidRPr="001B4EB5">
        <w:t>be provided</w:t>
      </w:r>
      <w:r>
        <w:t>.</w:t>
      </w:r>
    </w:p>
    <w:p w:rsidR="00551EC2" w:rsidRPr="0039316A" w:rsidRDefault="00551EC2" w:rsidP="00551EC2">
      <w:pPr>
        <w:pStyle w:val="Heading4"/>
        <w:numPr>
          <w:ilvl w:val="3"/>
          <w:numId w:val="6"/>
        </w:numPr>
      </w:pPr>
      <w:r w:rsidRPr="0039316A">
        <w:rPr>
          <w:b/>
          <w:bCs/>
        </w:rPr>
        <w:t>Section 6</w:t>
      </w:r>
      <w:r w:rsidRPr="00B06380">
        <w:rPr>
          <w:b/>
          <w:bCs/>
        </w:rPr>
        <w:t>,</w:t>
      </w:r>
      <w:r w:rsidRPr="001357FC">
        <w:rPr>
          <w:b/>
          <w:bCs/>
        </w:rPr>
        <w:t xml:space="preserve"> </w:t>
      </w:r>
      <w:proofErr w:type="gramStart"/>
      <w:r w:rsidRPr="001357FC">
        <w:rPr>
          <w:b/>
        </w:rPr>
        <w:t>Phase</w:t>
      </w:r>
      <w:proofErr w:type="gramEnd"/>
      <w:r w:rsidRPr="001357FC">
        <w:rPr>
          <w:b/>
        </w:rPr>
        <w:t xml:space="preserve"> 2: Identified Hazards.</w:t>
      </w:r>
      <w:r w:rsidRPr="0039316A">
        <w:t xml:space="preserve"> The SRM Panel identifies hazards as a collaborative effort. The tool(s) and technique(s) used to identify hazards should </w:t>
      </w:r>
      <w:r w:rsidRPr="001B4EB5">
        <w:t>be specified</w:t>
      </w:r>
      <w:r w:rsidRPr="0039316A">
        <w:t xml:space="preserve"> and </w:t>
      </w:r>
      <w:r w:rsidRPr="001B4EB5">
        <w:t>discussed</w:t>
      </w:r>
      <w:r w:rsidRPr="0039316A">
        <w:t>. The identified hazards are documented as well as their corresponding causes, the corresponding system states considered</w:t>
      </w:r>
      <w:r>
        <w:t>,</w:t>
      </w:r>
      <w:r w:rsidRPr="0039316A">
        <w:t xml:space="preserve"> and the consequent potential outcome. It is important to realize that while identification of the worst credible outcome and the system state in which the worst credible outcome occurs is required, system states with less severe </w:t>
      </w:r>
      <w:r>
        <w:t xml:space="preserve">outcomes should not </w:t>
      </w:r>
      <w:r w:rsidRPr="001B4EB5">
        <w:t>be ignored</w:t>
      </w:r>
      <w:r>
        <w:t>.</w:t>
      </w:r>
    </w:p>
    <w:p w:rsidR="00551EC2" w:rsidRPr="0039316A" w:rsidRDefault="00551EC2" w:rsidP="00551EC2">
      <w:pPr>
        <w:pStyle w:val="Heading4"/>
        <w:numPr>
          <w:ilvl w:val="3"/>
          <w:numId w:val="6"/>
        </w:numPr>
      </w:pPr>
      <w:proofErr w:type="gramStart"/>
      <w:r w:rsidRPr="0039316A">
        <w:rPr>
          <w:b/>
          <w:bCs/>
        </w:rPr>
        <w:t>Section 7</w:t>
      </w:r>
      <w:r w:rsidRPr="00B06380">
        <w:rPr>
          <w:b/>
          <w:bCs/>
        </w:rPr>
        <w:t>,</w:t>
      </w:r>
      <w:r w:rsidRPr="001357FC">
        <w:rPr>
          <w:b/>
          <w:bCs/>
        </w:rPr>
        <w:t xml:space="preserve"> </w:t>
      </w:r>
      <w:r w:rsidRPr="001357FC">
        <w:rPr>
          <w:b/>
        </w:rPr>
        <w:t>Phase</w:t>
      </w:r>
      <w:r>
        <w:rPr>
          <w:b/>
        </w:rPr>
        <w:t>s</w:t>
      </w:r>
      <w:r w:rsidRPr="001357FC">
        <w:rPr>
          <w:b/>
        </w:rPr>
        <w:t xml:space="preserve"> 3 </w:t>
      </w:r>
      <w:r>
        <w:rPr>
          <w:b/>
        </w:rPr>
        <w:t>and</w:t>
      </w:r>
      <w:r w:rsidRPr="001357FC">
        <w:rPr>
          <w:b/>
        </w:rPr>
        <w:t xml:space="preserve"> 4: Risk Analysis </w:t>
      </w:r>
      <w:r>
        <w:rPr>
          <w:b/>
        </w:rPr>
        <w:t>and</w:t>
      </w:r>
      <w:r w:rsidRPr="001357FC">
        <w:rPr>
          <w:b/>
        </w:rPr>
        <w:t xml:space="preserve"> Risks Assessed.</w:t>
      </w:r>
      <w:proofErr w:type="gramEnd"/>
      <w:r w:rsidRPr="0039316A">
        <w:t xml:space="preserve"> Describe the process used to analyze the risks associated with the identified hazards. Specify what type of data was used to determine the likelihood of risk occurrence (e.g., quantitative or qualitative) as well as the sources of the data. A risk matrix should provide an illustration of the predicted initial/current risk(s) associated with the ide</w:t>
      </w:r>
      <w:r>
        <w:t>ntified hazards.</w:t>
      </w:r>
    </w:p>
    <w:p w:rsidR="00551EC2" w:rsidRPr="0039316A" w:rsidRDefault="00551EC2" w:rsidP="00551EC2">
      <w:pPr>
        <w:pStyle w:val="Heading4"/>
        <w:numPr>
          <w:ilvl w:val="3"/>
          <w:numId w:val="6"/>
        </w:numPr>
      </w:pPr>
      <w:r w:rsidRPr="0039316A">
        <w:rPr>
          <w:b/>
          <w:bCs/>
        </w:rPr>
        <w:t>Section 8</w:t>
      </w:r>
      <w:r w:rsidRPr="00B06380">
        <w:rPr>
          <w:b/>
          <w:bCs/>
        </w:rPr>
        <w:t>,</w:t>
      </w:r>
      <w:r w:rsidRPr="001357FC">
        <w:rPr>
          <w:b/>
          <w:bCs/>
        </w:rPr>
        <w:t xml:space="preserve"> </w:t>
      </w:r>
      <w:proofErr w:type="gramStart"/>
      <w:r w:rsidRPr="001357FC">
        <w:rPr>
          <w:b/>
        </w:rPr>
        <w:t>Phase</w:t>
      </w:r>
      <w:proofErr w:type="gramEnd"/>
      <w:r w:rsidRPr="001357FC">
        <w:rPr>
          <w:b/>
        </w:rPr>
        <w:t xml:space="preserve"> 5: Treatment of Risks/Mitigation of Hazards.</w:t>
      </w:r>
      <w:r w:rsidRPr="0039316A">
        <w:t xml:space="preserve"> If the existing controls and mitigations do not acceptably mitigate the hazards, then additional recommended safety requirements should be identified. An explanation of how the recommended safety requirements are expected to reduce the initial/current risk to an acceptable predicted residual risk level should be included. Low-risk hazards may still warrant r</w:t>
      </w:r>
      <w:r>
        <w:t>ecommended safety requirements.</w:t>
      </w:r>
    </w:p>
    <w:p w:rsidR="00551EC2" w:rsidRPr="0039316A" w:rsidRDefault="00551EC2" w:rsidP="00551EC2">
      <w:pPr>
        <w:pStyle w:val="Heading4"/>
        <w:numPr>
          <w:ilvl w:val="3"/>
          <w:numId w:val="6"/>
        </w:numPr>
      </w:pPr>
      <w:proofErr w:type="gramStart"/>
      <w:r w:rsidRPr="0039316A">
        <w:rPr>
          <w:b/>
          <w:bCs/>
        </w:rPr>
        <w:t>Section 9</w:t>
      </w:r>
      <w:r w:rsidRPr="00B06380">
        <w:rPr>
          <w:b/>
          <w:bCs/>
        </w:rPr>
        <w:t>,</w:t>
      </w:r>
      <w:r w:rsidRPr="001357FC">
        <w:rPr>
          <w:b/>
          <w:bCs/>
        </w:rPr>
        <w:t xml:space="preserve"> </w:t>
      </w:r>
      <w:r w:rsidRPr="001357FC">
        <w:rPr>
          <w:b/>
        </w:rPr>
        <w:t>Tracking and Monitoring of Hazards.</w:t>
      </w:r>
      <w:proofErr w:type="gramEnd"/>
      <w:r w:rsidRPr="0039316A">
        <w:t xml:space="preserve"> Once the proposal has been approved and implemented, tracking of hazards and verification of the effectiveness of mitigation controls throughout the life</w:t>
      </w:r>
      <w:r>
        <w:t xml:space="preserve"> </w:t>
      </w:r>
      <w:r w:rsidRPr="0039316A">
        <w:t>cycle of the system or change are required. Also, the methodology for this tracking and monitor</w:t>
      </w:r>
      <w:r>
        <w:t>ing should be outlined.</w:t>
      </w:r>
    </w:p>
    <w:p w:rsidR="00551EC2" w:rsidRPr="001357FC" w:rsidRDefault="00551EC2" w:rsidP="00551EC2">
      <w:pPr>
        <w:pStyle w:val="Heading4"/>
        <w:numPr>
          <w:ilvl w:val="3"/>
          <w:numId w:val="6"/>
        </w:numPr>
        <w:rPr>
          <w:b/>
        </w:rPr>
      </w:pPr>
      <w:proofErr w:type="gramStart"/>
      <w:r w:rsidRPr="001357FC">
        <w:rPr>
          <w:b/>
        </w:rPr>
        <w:t>Appendices.</w:t>
      </w:r>
      <w:proofErr w:type="gramEnd"/>
    </w:p>
    <w:p w:rsidR="00551EC2" w:rsidRPr="00E71431" w:rsidRDefault="00551EC2" w:rsidP="00551EC2">
      <w:pPr>
        <w:pStyle w:val="Heading5"/>
        <w:numPr>
          <w:ilvl w:val="4"/>
          <w:numId w:val="6"/>
        </w:numPr>
      </w:pPr>
      <w:r w:rsidRPr="001357FC">
        <w:rPr>
          <w:b/>
        </w:rPr>
        <w:t>Documents Related to the SRMD.</w:t>
      </w:r>
      <w:r w:rsidRPr="00E71431">
        <w:t xml:space="preserve"> Include a list of documents (orders, directives, regulations, handbooks, and manuals) that pertain to the proposed change, which have been consulted in the development of the proposed change and the</w:t>
      </w:r>
      <w:r>
        <w:t xml:space="preserve"> corresponding safety analysis.</w:t>
      </w:r>
    </w:p>
    <w:p w:rsidR="00551EC2" w:rsidRPr="00E71431" w:rsidRDefault="00551EC2" w:rsidP="00551EC2">
      <w:pPr>
        <w:pStyle w:val="Heading5"/>
        <w:numPr>
          <w:ilvl w:val="4"/>
          <w:numId w:val="6"/>
        </w:numPr>
      </w:pPr>
      <w:proofErr w:type="gramStart"/>
      <w:r w:rsidRPr="001357FC">
        <w:rPr>
          <w:b/>
        </w:rPr>
        <w:lastRenderedPageBreak/>
        <w:t>Hazard Identification Tools.</w:t>
      </w:r>
      <w:proofErr w:type="gramEnd"/>
      <w:r w:rsidRPr="00E71431">
        <w:t xml:space="preserve"> Provide information on the different tool(s), method(s), and technique(s) used during the safety analysis. </w:t>
      </w:r>
      <w:proofErr w:type="gramStart"/>
      <w:r w:rsidRPr="00E71431">
        <w:t xml:space="preserve">(See Figure </w:t>
      </w:r>
      <w:r>
        <w:t>16</w:t>
      </w:r>
      <w:r>
        <w:noBreakHyphen/>
        <w:t>7-1-1A, Acceptable Hazard Analysis Tools and Techniques.)</w:t>
      </w:r>
      <w:proofErr w:type="gramEnd"/>
    </w:p>
    <w:p w:rsidR="00551EC2" w:rsidRPr="00E71431" w:rsidRDefault="00551EC2" w:rsidP="00551EC2">
      <w:pPr>
        <w:pStyle w:val="Heading5"/>
        <w:numPr>
          <w:ilvl w:val="4"/>
          <w:numId w:val="6"/>
        </w:numPr>
      </w:pPr>
      <w:proofErr w:type="gramStart"/>
      <w:r w:rsidRPr="001357FC">
        <w:rPr>
          <w:b/>
        </w:rPr>
        <w:t>Hazard Analysis and Risk Matrix.</w:t>
      </w:r>
      <w:proofErr w:type="gramEnd"/>
      <w:r w:rsidRPr="00E71431">
        <w:t xml:space="preserve"> Depending on the analyses necessary, there might be one or more appendices with analyses. A risk matrix reflecting the initial and predicted residual</w:t>
      </w:r>
      <w:r>
        <w:t xml:space="preserve"> risks should also be included.</w:t>
      </w:r>
    </w:p>
    <w:p w:rsidR="00551EC2" w:rsidRPr="00E71431" w:rsidRDefault="00551EC2" w:rsidP="00551EC2">
      <w:pPr>
        <w:pStyle w:val="Heading5"/>
        <w:numPr>
          <w:ilvl w:val="4"/>
          <w:numId w:val="6"/>
        </w:numPr>
      </w:pPr>
      <w:proofErr w:type="gramStart"/>
      <w:r w:rsidRPr="001357FC">
        <w:rPr>
          <w:b/>
        </w:rPr>
        <w:t>Glossary.</w:t>
      </w:r>
      <w:proofErr w:type="gramEnd"/>
      <w:r w:rsidRPr="00E71431">
        <w:t xml:space="preserve"> Include any acronyms and definitions for any terms</w:t>
      </w:r>
      <w:r>
        <w:t xml:space="preserve"> listed in the safety case.</w:t>
      </w:r>
    </w:p>
    <w:p w:rsidR="00551EC2" w:rsidRPr="00195C2A" w:rsidRDefault="00551EC2" w:rsidP="00551EC2">
      <w:pPr>
        <w:pStyle w:val="Figure"/>
      </w:pPr>
      <w:r>
        <w:t xml:space="preserve">Figure </w:t>
      </w:r>
      <w:r w:rsidRPr="00195C2A">
        <w:t>1</w:t>
      </w:r>
      <w:r>
        <w:t>6-7-1-1A.</w:t>
      </w:r>
      <w:r>
        <w:tab/>
      </w:r>
      <w:r w:rsidRPr="0039316A">
        <w:t>Acceptable</w:t>
      </w:r>
      <w:r w:rsidRPr="00195C2A">
        <w:t xml:space="preserve"> Hazar</w:t>
      </w:r>
      <w:r>
        <w:t>d Analysis Tools and Techniques</w:t>
      </w:r>
    </w:p>
    <w:p w:rsidR="00551EC2" w:rsidRDefault="00551EC2" w:rsidP="00551EC2">
      <w:pPr>
        <w:pStyle w:val="Note"/>
      </w:pPr>
      <w:r w:rsidRPr="009E7024">
        <w:t xml:space="preserve">This chart from the </w:t>
      </w:r>
      <w:r>
        <w:t>Air Traffic Organization (</w:t>
      </w:r>
      <w:r w:rsidRPr="009E7024">
        <w:t>ATO</w:t>
      </w:r>
      <w:r>
        <w:t>)</w:t>
      </w:r>
      <w:r w:rsidRPr="009E7024">
        <w:t xml:space="preserve"> Safety Management</w:t>
      </w:r>
      <w:r>
        <w:t> </w:t>
      </w:r>
      <w:r w:rsidRPr="009E7024">
        <w:t>System</w:t>
      </w:r>
      <w:r>
        <w:t xml:space="preserve"> (SMS)</w:t>
      </w:r>
      <w:r w:rsidRPr="009E7024">
        <w:t xml:space="preserve"> Manual, available </w:t>
      </w:r>
      <w:r>
        <w:t xml:space="preserve">at </w:t>
      </w:r>
      <w:r w:rsidRPr="00DE65A0">
        <w:t>https://employees.faa.gov/org/linebusiness/ato/safety/sms/guide</w:t>
      </w:r>
      <w:r w:rsidRPr="009E7024">
        <w:t>, displays acceptable hazard analysis tools for developing safety cases.</w:t>
      </w:r>
    </w:p>
    <w:p w:rsidR="00551EC2" w:rsidRDefault="00551EC2" w:rsidP="00551EC2">
      <w:pPr>
        <w:pStyle w:val="Figure"/>
        <w:keepNext w:val="0"/>
        <w:spacing w:after="0"/>
        <w:jc w:val="center"/>
      </w:pPr>
      <w:r>
        <w:rPr>
          <w:rFonts w:eastAsia="Calibri"/>
          <w:noProof/>
        </w:rPr>
        <w:lastRenderedPageBreak/>
        <mc:AlternateContent>
          <mc:Choice Requires="wps">
            <w:drawing>
              <wp:anchor distT="0" distB="0" distL="114300" distR="114300" simplePos="0" relativeHeight="251732992" behindDoc="0" locked="1" layoutInCell="1" allowOverlap="1">
                <wp:simplePos x="0" y="0"/>
                <wp:positionH relativeFrom="column">
                  <wp:posOffset>-118745</wp:posOffset>
                </wp:positionH>
                <wp:positionV relativeFrom="paragraph">
                  <wp:posOffset>-1712595</wp:posOffset>
                </wp:positionV>
                <wp:extent cx="635" cy="7651750"/>
                <wp:effectExtent l="24130" t="19050" r="22860" b="25400"/>
                <wp:wrapNone/>
                <wp:docPr id="69" name="Straight Arrow Connector 69"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175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alt="Indicates new/changed information." style="position:absolute;margin-left:-9.35pt;margin-top:-134.85pt;width:.05pt;height:6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" strokeweight="3pt">
                <w10:anchorlock/>
              </v:shape>
            </w:pict>
          </mc:Fallback>
        </mc:AlternateContent>
      </w:r>
      <w:r>
        <w:rPr>
          <w:rFonts w:eastAsia="Calibri"/>
          <w:noProof/>
        </w:rPr>
        <w:drawing>
          <wp:inline distT="0" distB="0" distL="0" distR="0">
            <wp:extent cx="4191000" cy="5962650"/>
            <wp:effectExtent l="0" t="0" r="0" b="0"/>
            <wp:docPr id="63" name="Picture 63" descr="Figure 16-7-1-1A. Acceptable Hazard Analysis Tools and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6-7-1-1A. Acceptable Hazard Analysis Tools and Techniques"/>
                    <pic:cNvPicPr>
                      <a:picLocks noChangeAspect="1" noChangeArrowheads="1"/>
                    </pic:cNvPicPr>
                  </pic:nvPicPr>
                  <pic:blipFill>
                    <a:blip r:embed="rId48">
                      <a:extLst>
                        <a:ext uri="{28A0092B-C50C-407E-A947-70E740481C1C}">
                          <a14:useLocalDpi xmlns:a14="http://schemas.microsoft.com/office/drawing/2010/main" val="0"/>
                        </a:ext>
                      </a:extLst>
                    </a:blip>
                    <a:srcRect l="4478" t="1279"/>
                    <a:stretch>
                      <a:fillRect/>
                    </a:stretch>
                  </pic:blipFill>
                  <pic:spPr bwMode="auto">
                    <a:xfrm>
                      <a:off x="0" y="0"/>
                      <a:ext cx="4191000" cy="5962650"/>
                    </a:xfrm>
                    <a:prstGeom prst="rect">
                      <a:avLst/>
                    </a:prstGeom>
                    <a:noFill/>
                    <a:ln>
                      <a:noFill/>
                    </a:ln>
                  </pic:spPr>
                </pic:pic>
              </a:graphicData>
            </a:graphic>
          </wp:inline>
        </w:drawing>
      </w:r>
    </w:p>
    <w:p w:rsidR="00551EC2" w:rsidRDefault="00551EC2" w:rsidP="00551EC2">
      <w:pPr>
        <w:pStyle w:val="Figure"/>
      </w:pPr>
      <w:r>
        <w:lastRenderedPageBreak/>
        <w:t xml:space="preserve">Figure </w:t>
      </w:r>
      <w:r w:rsidRPr="00195C2A">
        <w:t>1</w:t>
      </w:r>
      <w:r>
        <w:t>6-7-1-1A.</w:t>
      </w:r>
      <w:r>
        <w:tab/>
      </w:r>
      <w:r w:rsidRPr="0039316A">
        <w:t>Acceptable</w:t>
      </w:r>
      <w:r w:rsidRPr="00195C2A">
        <w:t xml:space="preserve"> Hazar</w:t>
      </w:r>
      <w:r>
        <w:t>d Analysis Tools and Techniques (Continued)</w:t>
      </w:r>
    </w:p>
    <w:p w:rsidR="00551EC2" w:rsidRPr="000C6D11" w:rsidRDefault="00551EC2" w:rsidP="00551EC2">
      <w:pPr>
        <w:pStyle w:val="Figure"/>
        <w:keepNext w:val="0"/>
        <w:spacing w:after="0"/>
        <w:jc w:val="center"/>
      </w:pPr>
      <w:r>
        <w:rPr>
          <w:noProof/>
        </w:rPr>
        <mc:AlternateContent>
          <mc:Choice Requires="wps">
            <w:drawing>
              <wp:anchor distT="0" distB="0" distL="114300" distR="114300" simplePos="0" relativeHeight="251734016" behindDoc="0" locked="1" layoutInCell="1" allowOverlap="1">
                <wp:simplePos x="0" y="0"/>
                <wp:positionH relativeFrom="column">
                  <wp:posOffset>-118745</wp:posOffset>
                </wp:positionH>
                <wp:positionV relativeFrom="paragraph">
                  <wp:posOffset>-337185</wp:posOffset>
                </wp:positionV>
                <wp:extent cx="0" cy="8153400"/>
                <wp:effectExtent l="24130" t="19050" r="23495" b="19050"/>
                <wp:wrapNone/>
                <wp:docPr id="68" name="Straight Arrow Connector 68"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5340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alt="Indicates new/changed information." style="position:absolute;margin-left:-9.35pt;margin-top:-26.55pt;width:0;height:6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" strokeweight="3pt">
                <w10:anchorlock/>
              </v:shape>
            </w:pict>
          </mc:Fallback>
        </mc:AlternateContent>
      </w:r>
      <w:r>
        <w:rPr>
          <w:noProof/>
        </w:rPr>
        <w:drawing>
          <wp:inline distT="0" distB="0" distL="0" distR="0">
            <wp:extent cx="4686300" cy="6096000"/>
            <wp:effectExtent l="0" t="0" r="0" b="0"/>
            <wp:docPr id="62" name="Picture 62" descr="Figure 16-7-1-1A. Acceptable Hazard Analysis Tools and Techniques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6-7-1-1A. Acceptable Hazard Analysis Tools and Techniques (Continued)"/>
                    <pic:cNvPicPr>
                      <a:picLocks noChangeAspect="1" noChangeArrowheads="1"/>
                    </pic:cNvPicPr>
                  </pic:nvPicPr>
                  <pic:blipFill>
                    <a:blip r:embed="rId49">
                      <a:extLst>
                        <a:ext uri="{28A0092B-C50C-407E-A947-70E740481C1C}">
                          <a14:useLocalDpi xmlns:a14="http://schemas.microsoft.com/office/drawing/2010/main" val="0"/>
                        </a:ext>
                      </a:extLst>
                    </a:blip>
                    <a:srcRect l="3647" t="781" r="2039"/>
                    <a:stretch>
                      <a:fillRect/>
                    </a:stretch>
                  </pic:blipFill>
                  <pic:spPr bwMode="auto">
                    <a:xfrm>
                      <a:off x="0" y="0"/>
                      <a:ext cx="4686300" cy="6096000"/>
                    </a:xfrm>
                    <a:prstGeom prst="rect">
                      <a:avLst/>
                    </a:prstGeom>
                    <a:noFill/>
                    <a:ln>
                      <a:noFill/>
                    </a:ln>
                  </pic:spPr>
                </pic:pic>
              </a:graphicData>
            </a:graphic>
          </wp:inline>
        </w:drawing>
      </w:r>
    </w:p>
    <w:p w:rsidR="00551EC2" w:rsidRDefault="00551EC2" w:rsidP="00551EC2">
      <w:pPr>
        <w:pStyle w:val="Heading3"/>
        <w:numPr>
          <w:ilvl w:val="0"/>
          <w:numId w:val="0"/>
        </w:numPr>
        <w:spacing w:before="240"/>
      </w:pPr>
      <w:r>
        <w:rPr>
          <w:b/>
        </w:rPr>
        <w:t>16-7-1-</w:t>
      </w:r>
      <w:r w:rsidRPr="001B4EB5">
        <w:rPr>
          <w:b/>
        </w:rPr>
        <w:t>7</w:t>
      </w:r>
      <w:r>
        <w:tab/>
      </w:r>
      <w:r w:rsidRPr="00DF5122">
        <w:rPr>
          <w:b/>
        </w:rPr>
        <w:t>CONTINGENCY PLANNING.</w:t>
      </w:r>
    </w:p>
    <w:p w:rsidR="00551EC2" w:rsidRPr="00D14978" w:rsidRDefault="00551EC2" w:rsidP="00551EC2">
      <w:pPr>
        <w:pStyle w:val="Heading4"/>
        <w:numPr>
          <w:ilvl w:val="3"/>
          <w:numId w:val="6"/>
        </w:numPr>
      </w:pPr>
      <w:proofErr w:type="gramStart"/>
      <w:r w:rsidRPr="00D14978">
        <w:rPr>
          <w:b/>
          <w:bCs/>
        </w:rPr>
        <w:t>Point Identification.</w:t>
      </w:r>
      <w:proofErr w:type="gramEnd"/>
      <w:r w:rsidRPr="0022580C">
        <w:rPr>
          <w:bCs/>
        </w:rPr>
        <w:t xml:space="preserve"> </w:t>
      </w:r>
      <w:r w:rsidRPr="00195C2A">
        <w:t xml:space="preserve">The </w:t>
      </w:r>
      <w:r>
        <w:t>operator/applicant</w:t>
      </w:r>
      <w:r w:rsidRPr="00195C2A">
        <w:t xml:space="preserve"> must submit contingency plans that address emergency recovery or flight termination of the unmanned aircraft (UA) in the event of unrecoverable system failure. These procedures will normally include Lost Link Points (LLP), Divert/Contingency Points (DCP)</w:t>
      </w:r>
      <w:r>
        <w:t>,</w:t>
      </w:r>
      <w:r w:rsidRPr="00195C2A">
        <w:t xml:space="preserve"> and Flight Termination Points (FTP) for each operation. LLPs and DCPs must be submitted in latitude/longitude (L</w:t>
      </w:r>
      <w:r>
        <w:t>AT</w:t>
      </w:r>
      <w:r w:rsidRPr="00195C2A">
        <w:t>/L</w:t>
      </w:r>
      <w:r>
        <w:t>ONG</w:t>
      </w:r>
      <w:r w:rsidRPr="00195C2A">
        <w:t xml:space="preserve">) format along with a graphic </w:t>
      </w:r>
      <w:r w:rsidRPr="00195C2A">
        <w:lastRenderedPageBreak/>
        <w:t xml:space="preserve">representation plotted on an aviation sectional chart (or similar format). FTPs or other accepted contingency planning measures must also be submitted in </w:t>
      </w:r>
      <w:r>
        <w:t>LAT</w:t>
      </w:r>
      <w:r w:rsidRPr="00195C2A">
        <w:t>/</w:t>
      </w:r>
      <w:r>
        <w:t>LONG</w:t>
      </w:r>
      <w:r w:rsidRPr="00195C2A">
        <w:t xml:space="preserve"> format along with a graphic representation plotted on an aviation sectional chart, or other graphic representation acceptable to the FAA. The FAA accepts the LLPs, DCPs, FTPs, and othe</w:t>
      </w:r>
      <w:r>
        <w:t xml:space="preserve">r contingency planning </w:t>
      </w:r>
      <w:proofErr w:type="gramStart"/>
      <w:r>
        <w:t xml:space="preserve">measures </w:t>
      </w:r>
      <w:r w:rsidRPr="00195C2A">
        <w:t>subm</w:t>
      </w:r>
      <w:r>
        <w:t>itted by the operator/applicant, but does</w:t>
      </w:r>
      <w:proofErr w:type="gramEnd"/>
      <w:r w:rsidRPr="00195C2A">
        <w:t xml:space="preserve"> not approve them. When conditions preclude the use of FTPs, </w:t>
      </w:r>
      <w:r>
        <w:t>operators/applicants</w:t>
      </w:r>
      <w:r w:rsidRPr="00195C2A">
        <w:t xml:space="preserve"> must submit other contingency planning options for consideration and acceptance. At least one LLP, DCP, and FTP (or an acceptable alternative contingency planning measure) is required for each operation. </w:t>
      </w:r>
      <w:r>
        <w:t>Operators/applicants</w:t>
      </w:r>
      <w:r w:rsidRPr="00195C2A">
        <w:t xml:space="preserve"> must furnish this data with the initial COA</w:t>
      </w:r>
      <w:r>
        <w:t xml:space="preserve"> or Special Airworthiness Certificate</w:t>
      </w:r>
      <w:r w:rsidRPr="00195C2A">
        <w:t xml:space="preserve"> application. </w:t>
      </w:r>
      <w:r>
        <w:t>Operators/applicants must provide a</w:t>
      </w:r>
      <w:r w:rsidRPr="00195C2A">
        <w:t>ny subsequent changes or modifications to this data to the UAS Integration Office (AFS</w:t>
      </w:r>
      <w:r>
        <w:noBreakHyphen/>
      </w:r>
      <w:r w:rsidRPr="00195C2A">
        <w:t xml:space="preserve">80) </w:t>
      </w:r>
      <w:r>
        <w:t>for evaluation</w:t>
      </w:r>
      <w:r w:rsidRPr="00195C2A">
        <w:t xml:space="preserve"> no later than 30</w:t>
      </w:r>
      <w:r>
        <w:t> </w:t>
      </w:r>
      <w:r w:rsidRPr="00195C2A">
        <w:t>days prior</w:t>
      </w:r>
      <w:r>
        <w:t xml:space="preserve"> to proposed flight operations.</w:t>
      </w:r>
    </w:p>
    <w:p w:rsidR="00551EC2" w:rsidRDefault="00551EC2" w:rsidP="00551EC2">
      <w:pPr>
        <w:pStyle w:val="Heading4"/>
        <w:numPr>
          <w:ilvl w:val="3"/>
          <w:numId w:val="6"/>
        </w:numPr>
      </w:pPr>
      <w:r>
        <w:rPr>
          <w:b/>
          <w:bCs/>
          <w:noProof/>
        </w:rPr>
        <mc:AlternateContent>
          <mc:Choice Requires="wps">
            <w:drawing>
              <wp:anchor distT="0" distB="0" distL="114300" distR="114300" simplePos="0" relativeHeight="251735040" behindDoc="0" locked="1" layoutInCell="1" allowOverlap="1">
                <wp:simplePos x="0" y="0"/>
                <wp:positionH relativeFrom="column">
                  <wp:posOffset>-118745</wp:posOffset>
                </wp:positionH>
                <wp:positionV relativeFrom="paragraph">
                  <wp:posOffset>-1866900</wp:posOffset>
                </wp:positionV>
                <wp:extent cx="635" cy="8046720"/>
                <wp:effectExtent l="24130" t="19050" r="22860" b="20955"/>
                <wp:wrapNone/>
                <wp:docPr id="67" name="Straight Arrow Connector 67"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46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alt="Indicates new/changed information." style="position:absolute;margin-left:-9.35pt;margin-top:-147pt;width:.05pt;height:63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" strokeweight="3pt">
                <w10:anchorlock/>
              </v:shape>
            </w:pict>
          </mc:Fallback>
        </mc:AlternateContent>
      </w:r>
      <w:r w:rsidRPr="00D14978">
        <w:rPr>
          <w:b/>
          <w:bCs/>
        </w:rPr>
        <w:t>Risk Mitigation Plans.</w:t>
      </w:r>
      <w:r w:rsidRPr="00D14978">
        <w:rPr>
          <w:bCs/>
        </w:rPr>
        <w:t xml:space="preserve"> </w:t>
      </w:r>
      <w:r w:rsidRPr="00195C2A">
        <w:t xml:space="preserve">For all operations, the </w:t>
      </w:r>
      <w:r>
        <w:t>operators/applicants</w:t>
      </w:r>
      <w:r w:rsidRPr="00195C2A">
        <w:t xml:space="preserve"> must develop detailed plans to mitigate the risk of collision with other aircraft and the risk posed to persons and property on the ground in the event the UAS experiences a lost link, needs to divert, or the flight needs to be terminated. </w:t>
      </w:r>
      <w:r>
        <w:t>Operators/applicants</w:t>
      </w:r>
      <w:r w:rsidRPr="00195C2A">
        <w:t xml:space="preserve"> must take into consideration all airspace constructs and minimize risk to other aircraft by avoiding published airways, military training routes</w:t>
      </w:r>
      <w:r>
        <w:t xml:space="preserve"> (MTR)</w:t>
      </w:r>
      <w:r w:rsidRPr="00195C2A">
        <w:t xml:space="preserve">, Navigational Aids (NAVAID), and congested areas. In the event of a contingency divert or flight termination, the use of a chase aircraft is preferred when the UAS is operated outside of Restricted or Warning Areas. If time permits, every attempt </w:t>
      </w:r>
      <w:r>
        <w:t xml:space="preserve">should be made </w:t>
      </w:r>
      <w:r w:rsidRPr="00195C2A">
        <w:t xml:space="preserve">to utilize a chase aircraft to monitor the aircraft to a DCP or to the FTP. In the event of a contingency divert or flight termination, </w:t>
      </w:r>
      <w:r>
        <w:t>operations will be conducted</w:t>
      </w:r>
      <w:r w:rsidRPr="00195C2A">
        <w:t xml:space="preserve"> in Class </w:t>
      </w:r>
      <w:proofErr w:type="gramStart"/>
      <w:r w:rsidRPr="00195C2A">
        <w:t>A</w:t>
      </w:r>
      <w:proofErr w:type="gramEnd"/>
      <w:r w:rsidRPr="00195C2A">
        <w:t xml:space="preserve"> </w:t>
      </w:r>
      <w:r>
        <w:t>A</w:t>
      </w:r>
      <w:r w:rsidRPr="00195C2A">
        <w:t>irspace</w:t>
      </w:r>
      <w:r>
        <w:t xml:space="preserve"> (CAAS)</w:t>
      </w:r>
      <w:r w:rsidRPr="00195C2A">
        <w:t xml:space="preserve"> and </w:t>
      </w:r>
      <w:r>
        <w:t>Special Area of Operation (SAO)</w:t>
      </w:r>
      <w:r w:rsidRPr="00195C2A">
        <w:t xml:space="preserve"> to the maximum extent possible to reduce the risk of collision with</w:t>
      </w:r>
      <w:r>
        <w:t xml:space="preserve"> nonparticipating air traffic.</w:t>
      </w:r>
    </w:p>
    <w:p w:rsidR="00551EC2" w:rsidRDefault="00551EC2" w:rsidP="00551EC2">
      <w:pPr>
        <w:pStyle w:val="Heading5"/>
        <w:numPr>
          <w:ilvl w:val="4"/>
          <w:numId w:val="6"/>
        </w:numPr>
      </w:pPr>
      <w:proofErr w:type="gramStart"/>
      <w:r w:rsidRPr="0022580C">
        <w:rPr>
          <w:b/>
        </w:rPr>
        <w:t>Lost Link Procedures.</w:t>
      </w:r>
      <w:proofErr w:type="gramEnd"/>
      <w:r w:rsidRPr="0022580C">
        <w:t xml:space="preserve"> </w:t>
      </w:r>
      <w:r w:rsidRPr="00212310">
        <w:t xml:space="preserve">There are many acceptable approaches to satisfy lost link requirements. The intent of any lost link procedure is to ensure </w:t>
      </w:r>
      <w:r>
        <w:t xml:space="preserve">that </w:t>
      </w:r>
      <w:r w:rsidRPr="00212310">
        <w:t xml:space="preserve">airborne operations remain predictable. Operators will comply with the UAS lost link procedures as specified in the COA or </w:t>
      </w:r>
      <w:r>
        <w:t>S</w:t>
      </w:r>
      <w:r w:rsidRPr="00212310">
        <w:t xml:space="preserve">pecial </w:t>
      </w:r>
      <w:r>
        <w:t>A</w:t>
      </w:r>
      <w:r w:rsidRPr="00212310">
        <w:t xml:space="preserve">irworthiness </w:t>
      </w:r>
      <w:r>
        <w:t>C</w:t>
      </w:r>
      <w:r w:rsidRPr="00212310">
        <w:t>er</w:t>
      </w:r>
      <w:r>
        <w:t>tificate operating limitations.</w:t>
      </w:r>
    </w:p>
    <w:p w:rsidR="00551EC2" w:rsidRDefault="00551EC2" w:rsidP="00551EC2">
      <w:pPr>
        <w:pStyle w:val="Note"/>
      </w:pPr>
      <w:r w:rsidRPr="00212310">
        <w:t>Lost link is not considered fly</w:t>
      </w:r>
      <w:r>
        <w:t xml:space="preserve">away. (See the definitions of these terms in Volume 16, </w:t>
      </w:r>
      <w:r w:rsidRPr="00212310">
        <w:t>Chapter</w:t>
      </w:r>
      <w:r>
        <w:t> </w:t>
      </w:r>
      <w:r w:rsidRPr="00212310">
        <w:t xml:space="preserve">1, </w:t>
      </w:r>
      <w:proofErr w:type="gramStart"/>
      <w:r w:rsidRPr="00212310">
        <w:t>Section</w:t>
      </w:r>
      <w:proofErr w:type="gramEnd"/>
      <w:r>
        <w:t> </w:t>
      </w:r>
      <w:r w:rsidRPr="00212310">
        <w:t>2.</w:t>
      </w:r>
      <w:r>
        <w:t>)</w:t>
      </w:r>
    </w:p>
    <w:p w:rsidR="00551EC2" w:rsidRPr="00C231D1" w:rsidRDefault="00551EC2" w:rsidP="00551EC2">
      <w:pPr>
        <w:pStyle w:val="Heading6"/>
        <w:numPr>
          <w:ilvl w:val="5"/>
          <w:numId w:val="6"/>
        </w:numPr>
      </w:pPr>
      <w:proofErr w:type="gramStart"/>
      <w:r w:rsidRPr="00212310">
        <w:t xml:space="preserve">Unless otherwise authorized, lost link procedures must comply with the last </w:t>
      </w:r>
      <w:r>
        <w:t>air traffic control (</w:t>
      </w:r>
      <w:r w:rsidRPr="00212310">
        <w:t>ATC</w:t>
      </w:r>
      <w:r>
        <w:t>)</w:t>
      </w:r>
      <w:r w:rsidRPr="00212310">
        <w:t xml:space="preserve"> clearance (if ATC clearance is required) for a period of time sufficient for ATC to ensure conflict re</w:t>
      </w:r>
      <w:r w:rsidRPr="00E36B65">
        <w:t>solution without loss of required separation.</w:t>
      </w:r>
      <w:proofErr w:type="gramEnd"/>
      <w:r w:rsidRPr="00E36B65">
        <w:t xml:space="preserve"> </w:t>
      </w:r>
    </w:p>
    <w:p w:rsidR="00551EC2" w:rsidRPr="00212310" w:rsidRDefault="00551EC2" w:rsidP="00551EC2">
      <w:pPr>
        <w:pStyle w:val="Heading6"/>
        <w:numPr>
          <w:ilvl w:val="5"/>
          <w:numId w:val="6"/>
        </w:numPr>
      </w:pPr>
      <w:r>
        <w:t>AFS</w:t>
      </w:r>
      <w:r>
        <w:noBreakHyphen/>
        <w:t xml:space="preserve">80 </w:t>
      </w:r>
      <w:proofErr w:type="spellStart"/>
      <w:r>
        <w:t>precoordinates</w:t>
      </w:r>
      <w:proofErr w:type="spellEnd"/>
      <w:r>
        <w:t xml:space="preserve"> l</w:t>
      </w:r>
      <w:r w:rsidRPr="00212310">
        <w:t xml:space="preserve">ost link procedures with the appropriate ATC facility and </w:t>
      </w:r>
      <w:r>
        <w:t>includes the procedures</w:t>
      </w:r>
      <w:r w:rsidRPr="00212310">
        <w:t xml:space="preserve"> in a COA or </w:t>
      </w:r>
      <w:r>
        <w:t>S</w:t>
      </w:r>
      <w:r w:rsidRPr="00212310">
        <w:t xml:space="preserve">pecial </w:t>
      </w:r>
      <w:r>
        <w:t>A</w:t>
      </w:r>
      <w:r w:rsidRPr="00212310">
        <w:t xml:space="preserve">irworthiness </w:t>
      </w:r>
      <w:r>
        <w:t>C</w:t>
      </w:r>
      <w:r w:rsidRPr="00212310">
        <w:t xml:space="preserve">ertificate operating limitations. They include, at a minimum, lost link route of flight, transponder use, lost link orbit points, communications procedures, and preplanned FTP or other contingency planning measures in the event recovery of the UAS is not feasible. </w:t>
      </w:r>
    </w:p>
    <w:p w:rsidR="00551EC2" w:rsidRPr="00212310" w:rsidRDefault="00551EC2" w:rsidP="00551EC2">
      <w:pPr>
        <w:pStyle w:val="Heading6"/>
        <w:numPr>
          <w:ilvl w:val="5"/>
          <w:numId w:val="6"/>
        </w:numPr>
      </w:pPr>
      <w:r w:rsidRPr="00212310">
        <w:lastRenderedPageBreak/>
        <w:t xml:space="preserve">If lost link occurs within a Restricted Area, Warning Area, or </w:t>
      </w:r>
      <w:r>
        <w:t>CAAS</w:t>
      </w:r>
      <w:r w:rsidRPr="00212310">
        <w:t xml:space="preserve">, or </w:t>
      </w:r>
      <w:r>
        <w:t xml:space="preserve">a </w:t>
      </w:r>
      <w:r w:rsidRPr="00212310">
        <w:t xml:space="preserve">lost link procedure takes </w:t>
      </w:r>
      <w:r>
        <w:t xml:space="preserve">an </w:t>
      </w:r>
      <w:r w:rsidRPr="00212310">
        <w:t xml:space="preserve">aircraft into one of these areas, the aircraft will not exit that airspace, unless otherwise authorized, until link is reestablished. </w:t>
      </w:r>
      <w:r>
        <w:t>Operators will submit a</w:t>
      </w:r>
      <w:r w:rsidRPr="00212310">
        <w:t xml:space="preserve">ll exceptions as part of the COA application or </w:t>
      </w:r>
      <w:r>
        <w:t>S</w:t>
      </w:r>
      <w:r w:rsidRPr="00212310">
        <w:t xml:space="preserve">pecial </w:t>
      </w:r>
      <w:r>
        <w:t>A</w:t>
      </w:r>
      <w:r w:rsidRPr="00212310">
        <w:t xml:space="preserve">irworthiness </w:t>
      </w:r>
      <w:r>
        <w:t>C</w:t>
      </w:r>
      <w:r w:rsidRPr="00212310">
        <w:t>ertificate operating limitations</w:t>
      </w:r>
      <w:r w:rsidRPr="00212310" w:rsidDel="008F5366">
        <w:t xml:space="preserve"> </w:t>
      </w:r>
      <w:r w:rsidRPr="00212310">
        <w:t>for review.</w:t>
      </w:r>
    </w:p>
    <w:p w:rsidR="00551EC2" w:rsidRDefault="00551EC2" w:rsidP="00551EC2">
      <w:pPr>
        <w:pStyle w:val="Heading6"/>
        <w:numPr>
          <w:ilvl w:val="5"/>
          <w:numId w:val="6"/>
        </w:numPr>
      </w:pPr>
      <w:r w:rsidRPr="00212310">
        <w:t xml:space="preserve">Unless otherwise authorized, lost link procedures will conform to the </w:t>
      </w:r>
      <w:r>
        <w:t>c</w:t>
      </w:r>
      <w:r w:rsidRPr="00212310">
        <w:t>onti</w:t>
      </w:r>
      <w:r>
        <w:t>ngency planning limitations in paragraph 16</w:t>
      </w:r>
      <w:r>
        <w:noBreakHyphen/>
        <w:t>7</w:t>
      </w:r>
      <w:r>
        <w:noBreakHyphen/>
        <w:t>1</w:t>
      </w:r>
      <w:r>
        <w:noBreakHyphen/>
        <w:t xml:space="preserve">7 </w:t>
      </w:r>
      <w:r w:rsidRPr="00212310">
        <w:t>and</w:t>
      </w:r>
      <w:r>
        <w:t>,</w:t>
      </w:r>
      <w:r w:rsidRPr="00212310">
        <w:t xml:space="preserve"> in general, include the following:</w:t>
      </w:r>
    </w:p>
    <w:p w:rsidR="00551EC2" w:rsidRDefault="00551EC2" w:rsidP="00551EC2">
      <w:pPr>
        <w:pStyle w:val="Heading7"/>
        <w:numPr>
          <w:ilvl w:val="6"/>
          <w:numId w:val="6"/>
        </w:numPr>
      </w:pPr>
      <w:r>
        <w:t>Limiting of UAS operations to operations over water or sparsely populated areas over the ground to transit to another Restricted Area, Warning Area, or to a preplanned lost link orbit point within Visual Line of Sight (VLOS) to reestablish the link. (The UAS lost link procedure will not transit over fixed structures on the water.)</w:t>
      </w:r>
    </w:p>
    <w:p w:rsidR="00551EC2" w:rsidRDefault="00551EC2" w:rsidP="00551EC2">
      <w:pPr>
        <w:pStyle w:val="Heading7"/>
        <w:numPr>
          <w:ilvl w:val="6"/>
          <w:numId w:val="6"/>
        </w:numPr>
      </w:pPr>
      <w:r>
        <w:t>Lost link programmed procedures will avoid unexpected turnaround and/or altitude changes and will provide sufficient time to communicate and coordinate with ATC.</w:t>
      </w:r>
    </w:p>
    <w:p w:rsidR="00551EC2" w:rsidRDefault="00551EC2" w:rsidP="00551EC2">
      <w:pPr>
        <w:pStyle w:val="Heading7"/>
        <w:numPr>
          <w:ilvl w:val="6"/>
          <w:numId w:val="6"/>
        </w:numPr>
      </w:pPr>
      <w:r>
        <w:rPr>
          <w:noProof/>
        </w:rPr>
        <mc:AlternateContent>
          <mc:Choice Requires="wps">
            <w:drawing>
              <wp:anchor distT="0" distB="0" distL="114300" distR="114300" simplePos="0" relativeHeight="251736064" behindDoc="0" locked="1" layoutInCell="1" allowOverlap="1">
                <wp:simplePos x="0" y="0"/>
                <wp:positionH relativeFrom="column">
                  <wp:posOffset>-118745</wp:posOffset>
                </wp:positionH>
                <wp:positionV relativeFrom="paragraph">
                  <wp:posOffset>-2040890</wp:posOffset>
                </wp:positionV>
                <wp:extent cx="0" cy="8124825"/>
                <wp:effectExtent l="24130" t="22225" r="23495" b="25400"/>
                <wp:wrapNone/>
                <wp:docPr id="66" name="Straight Arrow Connector 66"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48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alt="Indicates new/changed information." style="position:absolute;margin-left:-9.35pt;margin-top:-160.7pt;width:0;height:63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1mtA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" strokeweight="3pt">
                <w10:anchorlock/>
              </v:shape>
            </w:pict>
          </mc:Fallback>
        </mc:AlternateContent>
      </w:r>
      <w:r>
        <w:t>Lost link orbit points will not be contained within any published holding area, airway, jet route, T</w:t>
      </w:r>
      <w:r>
        <w:noBreakHyphen/>
        <w:t>route, or other Area Navigation (RNAV) published route.</w:t>
      </w:r>
    </w:p>
    <w:p w:rsidR="00551EC2" w:rsidRPr="00D14978" w:rsidRDefault="00551EC2" w:rsidP="00551EC2">
      <w:pPr>
        <w:pStyle w:val="Heading6"/>
        <w:numPr>
          <w:ilvl w:val="5"/>
          <w:numId w:val="6"/>
        </w:numPr>
      </w:pPr>
      <w:r w:rsidRPr="00212310">
        <w:t>If the link is not reestablished within a predetermined time as defined by the FAA</w:t>
      </w:r>
      <w:r>
        <w:noBreakHyphen/>
        <w:t>approved authorization (COA</w:t>
      </w:r>
      <w:r w:rsidRPr="00212310">
        <w:t xml:space="preserve"> or </w:t>
      </w:r>
      <w:r>
        <w:t>S</w:t>
      </w:r>
      <w:r w:rsidRPr="00212310">
        <w:t xml:space="preserve">pecial </w:t>
      </w:r>
      <w:r>
        <w:t>A</w:t>
      </w:r>
      <w:r w:rsidRPr="00212310">
        <w:t xml:space="preserve">irworthiness </w:t>
      </w:r>
      <w:r>
        <w:t>C</w:t>
      </w:r>
      <w:r w:rsidRPr="00212310">
        <w:t>ertificate operating limitations) the aircraft ma</w:t>
      </w:r>
      <w:r>
        <w:t>y do one of the following:</w:t>
      </w:r>
    </w:p>
    <w:p w:rsidR="00551EC2" w:rsidRPr="00212310" w:rsidRDefault="00551EC2" w:rsidP="00551EC2">
      <w:pPr>
        <w:pStyle w:val="Heading7"/>
        <w:numPr>
          <w:ilvl w:val="6"/>
          <w:numId w:val="6"/>
        </w:numPr>
      </w:pPr>
      <w:proofErr w:type="spellStart"/>
      <w:r w:rsidRPr="00212310">
        <w:t>Autoland</w:t>
      </w:r>
      <w:proofErr w:type="spellEnd"/>
      <w:r w:rsidRPr="00212310">
        <w:t>; however, the aircraft will not exit the Restricted Area or Warning</w:t>
      </w:r>
      <w:r>
        <w:t> </w:t>
      </w:r>
      <w:r w:rsidRPr="00212310">
        <w:t>Area i</w:t>
      </w:r>
      <w:r>
        <w:t>n accordance with subparagraph 16</w:t>
      </w:r>
      <w:r>
        <w:noBreakHyphen/>
        <w:t>7</w:t>
      </w:r>
      <w:r>
        <w:noBreakHyphen/>
        <w:t>1</w:t>
      </w:r>
      <w:r>
        <w:noBreakHyphen/>
        <w:t>7B1</w:t>
      </w:r>
      <w:proofErr w:type="gramStart"/>
      <w:r>
        <w:t>)c</w:t>
      </w:r>
      <w:proofErr w:type="gramEnd"/>
      <w:r>
        <w:t>).</w:t>
      </w:r>
    </w:p>
    <w:p w:rsidR="00551EC2" w:rsidRPr="00212310" w:rsidRDefault="00551EC2" w:rsidP="00551EC2">
      <w:pPr>
        <w:pStyle w:val="Heading7"/>
        <w:numPr>
          <w:ilvl w:val="6"/>
          <w:numId w:val="6"/>
        </w:numPr>
      </w:pPr>
      <w:r w:rsidRPr="00212310">
        <w:t>Proceed to another LLP in an attempt to regain control link</w:t>
      </w:r>
      <w:r>
        <w:t>.</w:t>
      </w:r>
    </w:p>
    <w:p w:rsidR="00551EC2" w:rsidRDefault="00551EC2" w:rsidP="00551EC2">
      <w:pPr>
        <w:pStyle w:val="Heading7"/>
        <w:numPr>
          <w:ilvl w:val="6"/>
          <w:numId w:val="6"/>
        </w:numPr>
      </w:pPr>
      <w:r w:rsidRPr="00212310">
        <w:t>Proceed to an FTP or the location specified in other contingency planning m</w:t>
      </w:r>
      <w:r>
        <w:t>easures for flight termination.</w:t>
      </w:r>
    </w:p>
    <w:p w:rsidR="00551EC2" w:rsidRDefault="00551EC2" w:rsidP="00551EC2">
      <w:pPr>
        <w:pStyle w:val="Note"/>
      </w:pPr>
      <w:r>
        <w:t xml:space="preserve">LLPs may be used as FTPs. In this case, the aircraft may loiter at the LLP/FTP until link is reestablished or fuel exhaustion occurs. UAS without </w:t>
      </w:r>
      <w:proofErr w:type="spellStart"/>
      <w:r>
        <w:t>autoland</w:t>
      </w:r>
      <w:proofErr w:type="spellEnd"/>
      <w:r>
        <w:t xml:space="preserve"> capability will proceed to a preplanned FTP or other acceptable contingency planning option prior to fuel exhaustion.</w:t>
      </w:r>
    </w:p>
    <w:p w:rsidR="00551EC2" w:rsidRPr="001357FC" w:rsidRDefault="00551EC2" w:rsidP="00551EC2">
      <w:pPr>
        <w:pStyle w:val="Heading5"/>
        <w:numPr>
          <w:ilvl w:val="4"/>
          <w:numId w:val="6"/>
        </w:numPr>
        <w:rPr>
          <w:b/>
        </w:rPr>
      </w:pPr>
      <w:proofErr w:type="gramStart"/>
      <w:r w:rsidRPr="001357FC">
        <w:rPr>
          <w:b/>
        </w:rPr>
        <w:t>DCP Procedures.</w:t>
      </w:r>
      <w:proofErr w:type="gramEnd"/>
    </w:p>
    <w:p w:rsidR="00551EC2" w:rsidRPr="00195C2A" w:rsidRDefault="00551EC2" w:rsidP="00551EC2">
      <w:pPr>
        <w:pStyle w:val="Heading6"/>
        <w:numPr>
          <w:ilvl w:val="5"/>
          <w:numId w:val="6"/>
        </w:numPr>
      </w:pPr>
      <w:r w:rsidRPr="00195C2A">
        <w:t xml:space="preserve">A DCP is defined as an alternate landing/recovery site to be used in the event of an abnormal condition that requires a precautionary landing. Each DCP must incorporate the means of communication with ATC throughout the descent and landing (unless otherwise specified in the </w:t>
      </w:r>
      <w:r>
        <w:t>COA or Special Airworthiness Certificate operating limitations</w:t>
      </w:r>
      <w:r w:rsidRPr="00195C2A">
        <w:t xml:space="preserve">) as well as a plan for ground operations and securing/parking the aircraft on the ground. This includes the </w:t>
      </w:r>
      <w:r w:rsidRPr="00195C2A">
        <w:lastRenderedPageBreak/>
        <w:t>availability of control stations (CS) capable of launch/recovery, communication equipment, and an adequate power source to operate all required equipment.</w:t>
      </w:r>
    </w:p>
    <w:p w:rsidR="00551EC2" w:rsidRPr="00195C2A" w:rsidRDefault="00551EC2" w:rsidP="00551EC2">
      <w:pPr>
        <w:pStyle w:val="Heading6"/>
        <w:numPr>
          <w:ilvl w:val="5"/>
          <w:numId w:val="6"/>
        </w:numPr>
      </w:pPr>
      <w:r w:rsidRPr="00195C2A">
        <w:t xml:space="preserve">For local operations, the DCP specified will normally be the airport/facility used for launch and recovery; however, additional DCPs </w:t>
      </w:r>
      <w:r>
        <w:t xml:space="preserve">may be specified </w:t>
      </w:r>
      <w:r w:rsidRPr="00195C2A">
        <w:t>as alternates.</w:t>
      </w:r>
    </w:p>
    <w:p w:rsidR="00551EC2" w:rsidRPr="00195C2A" w:rsidRDefault="00551EC2" w:rsidP="00551EC2">
      <w:pPr>
        <w:pStyle w:val="Heading6"/>
        <w:numPr>
          <w:ilvl w:val="5"/>
          <w:numId w:val="6"/>
        </w:numPr>
      </w:pPr>
      <w:r w:rsidRPr="00195C2A">
        <w:t xml:space="preserve">For transit and/or mission operations that are being conducted in </w:t>
      </w:r>
      <w:r>
        <w:t>CAAS</w:t>
      </w:r>
      <w:r w:rsidRPr="00195C2A">
        <w:t xml:space="preserve"> or Class</w:t>
      </w:r>
      <w:r>
        <w:t> </w:t>
      </w:r>
      <w:r w:rsidRPr="00195C2A">
        <w:t xml:space="preserve">E airspace above flight level (FL) 600, DCPs will be identified during the flight to be no further than </w:t>
      </w:r>
      <w:r>
        <w:t>1 </w:t>
      </w:r>
      <w:r w:rsidRPr="00195C2A">
        <w:t>hour of flight time at any given time, taking into consideration altitude, winds, fuel</w:t>
      </w:r>
      <w:r>
        <w:t> </w:t>
      </w:r>
      <w:r w:rsidRPr="00195C2A">
        <w:t xml:space="preserve">consumption, and other factors. If it is not possible to define DCPs along the entire flight plan route, the </w:t>
      </w:r>
      <w:r>
        <w:t>operator/applicant</w:t>
      </w:r>
      <w:r w:rsidRPr="00195C2A">
        <w:t xml:space="preserve"> must identify qualified FTPs along the entire route and be prepared to execute flight termination at one of the specified FTPs if a return to b</w:t>
      </w:r>
      <w:r>
        <w:t>ase (RTB) is not possible.</w:t>
      </w:r>
    </w:p>
    <w:p w:rsidR="00551EC2" w:rsidRPr="00195C2A" w:rsidRDefault="00551EC2" w:rsidP="00551EC2">
      <w:pPr>
        <w:pStyle w:val="Heading6"/>
        <w:numPr>
          <w:ilvl w:val="5"/>
          <w:numId w:val="6"/>
        </w:numPr>
      </w:pPr>
      <w:r w:rsidRPr="00195C2A">
        <w:t>It is preferred that specified DCPs are non-joint</w:t>
      </w:r>
      <w:r>
        <w:noBreakHyphen/>
      </w:r>
      <w:r w:rsidRPr="00195C2A">
        <w:t xml:space="preserve">use military airfields, other government-owned airfields, or private-use airfields. However, any suitable airfield </w:t>
      </w:r>
      <w:r>
        <w:t>may be submitted for review and consideration.</w:t>
      </w:r>
    </w:p>
    <w:p w:rsidR="00551EC2" w:rsidRPr="001357FC" w:rsidRDefault="00551EC2" w:rsidP="00551EC2">
      <w:pPr>
        <w:pStyle w:val="Heading5"/>
        <w:numPr>
          <w:ilvl w:val="4"/>
          <w:numId w:val="6"/>
        </w:numPr>
        <w:rPr>
          <w:b/>
        </w:rPr>
      </w:pPr>
      <w:proofErr w:type="gramStart"/>
      <w:r w:rsidRPr="001357FC">
        <w:rPr>
          <w:b/>
        </w:rPr>
        <w:t>Flight Termination Procedures.</w:t>
      </w:r>
      <w:proofErr w:type="gramEnd"/>
    </w:p>
    <w:p w:rsidR="00551EC2" w:rsidRPr="00195C2A" w:rsidRDefault="00551EC2" w:rsidP="00551EC2">
      <w:pPr>
        <w:pStyle w:val="Heading6"/>
        <w:numPr>
          <w:ilvl w:val="5"/>
          <w:numId w:val="6"/>
        </w:numPr>
      </w:pPr>
      <w:r w:rsidRPr="00195C2A">
        <w:t>Flight termination is the intentional and deliberate process of performing controlled flight into terrain (CFIT). Flight termination must be executed in the event that all contingencies have been exhausted and further flight of the aircraft cannot be safely achieved</w:t>
      </w:r>
      <w:r>
        <w:t>,</w:t>
      </w:r>
      <w:r w:rsidRPr="00195C2A">
        <w:t xml:space="preserve"> or other potential hazards exist that require immediate discontinuation of flight. FTPs or alternative contingency planning measures must be located within power-off glide distance of the aircraft during all phases of flight and must be submitted for review and acceptance. </w:t>
      </w:r>
      <w:r>
        <w:t>Operators/applicants</w:t>
      </w:r>
      <w:r w:rsidRPr="00195C2A">
        <w:t xml:space="preserve"> must ensure </w:t>
      </w:r>
      <w:r>
        <w:t xml:space="preserve">that </w:t>
      </w:r>
      <w:r w:rsidRPr="00195C2A">
        <w:t>sufficient FTPs or other contingency plan measures are defined to accommodate flight termination at any given point along the route of flight. The location of these points is based on the assumption of an unrecoverable system failure and must take into consideration alti</w:t>
      </w:r>
      <w:r>
        <w:t>tude, winds, and other factors.</w:t>
      </w:r>
    </w:p>
    <w:p w:rsidR="00551EC2" w:rsidRPr="00195C2A" w:rsidRDefault="00551EC2" w:rsidP="00551EC2">
      <w:pPr>
        <w:pStyle w:val="Heading6"/>
        <w:numPr>
          <w:ilvl w:val="5"/>
          <w:numId w:val="6"/>
        </w:numPr>
      </w:pPr>
      <w:r w:rsidRPr="00195C2A">
        <w:t xml:space="preserve">Unless otherwise authorized, FTPs must be located in </w:t>
      </w:r>
      <w:r>
        <w:t>non-congested</w:t>
      </w:r>
      <w:r w:rsidRPr="00195C2A">
        <w:t xml:space="preserve"> areas. Except for on- or near-airport operations, FTPs will be located no closer than </w:t>
      </w:r>
      <w:r>
        <w:t>5 </w:t>
      </w:r>
      <w:r w:rsidRPr="00195C2A">
        <w:t>nautical</w:t>
      </w:r>
      <w:r>
        <w:t> </w:t>
      </w:r>
      <w:r w:rsidRPr="00195C2A">
        <w:t xml:space="preserve">miles (NM) from any airport, heliport, airfield, NAVAID, airway, </w:t>
      </w:r>
      <w:r>
        <w:t>congested</w:t>
      </w:r>
      <w:r w:rsidRPr="00195C2A">
        <w:t xml:space="preserve"> area, major roadway, oil</w:t>
      </w:r>
      <w:r>
        <w:t> </w:t>
      </w:r>
      <w:r w:rsidRPr="00195C2A">
        <w:t xml:space="preserve">rig, </w:t>
      </w:r>
      <w:proofErr w:type="spellStart"/>
      <w:r w:rsidRPr="00195C2A">
        <w:t>powerplant</w:t>
      </w:r>
      <w:proofErr w:type="spellEnd"/>
      <w:r w:rsidRPr="00195C2A">
        <w:t>, or any other infrastructure. For offshore locations, appropriate United</w:t>
      </w:r>
      <w:r>
        <w:t> </w:t>
      </w:r>
      <w:r w:rsidRPr="00195C2A">
        <w:t xml:space="preserve">States Coast Guard (USCG) charts and other publications </w:t>
      </w:r>
      <w:r>
        <w:t xml:space="preserve">should be used </w:t>
      </w:r>
      <w:r w:rsidRPr="00195C2A">
        <w:t>to avoid maritime obstructions, shipping lanes, and other hazards.</w:t>
      </w:r>
    </w:p>
    <w:p w:rsidR="00551EC2" w:rsidRDefault="00551EC2" w:rsidP="00551EC2">
      <w:pPr>
        <w:pStyle w:val="Heading7"/>
        <w:numPr>
          <w:ilvl w:val="6"/>
          <w:numId w:val="6"/>
        </w:numPr>
      </w:pPr>
      <w:r>
        <w:rPr>
          <w:noProof/>
        </w:rPr>
        <mc:AlternateContent>
          <mc:Choice Requires="wps">
            <w:drawing>
              <wp:anchor distT="0" distB="0" distL="114300" distR="114300" simplePos="0" relativeHeight="251737088" behindDoc="0" locked="1" layoutInCell="1" allowOverlap="1">
                <wp:simplePos x="0" y="0"/>
                <wp:positionH relativeFrom="column">
                  <wp:posOffset>-118745</wp:posOffset>
                </wp:positionH>
                <wp:positionV relativeFrom="paragraph">
                  <wp:posOffset>-4969510</wp:posOffset>
                </wp:positionV>
                <wp:extent cx="0" cy="8231505"/>
                <wp:effectExtent l="24130" t="26670" r="23495" b="19050"/>
                <wp:wrapNone/>
                <wp:docPr id="65" name="Straight Arrow Connector 65"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150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alt="Indicates new/changed information." style="position:absolute;margin-left:-9.35pt;margin-top:-391.3pt;width:0;height:64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" strokeweight="3pt">
                <w10:anchorlock/>
              </v:shape>
            </w:pict>
          </mc:Fallback>
        </mc:AlternateContent>
      </w:r>
      <w:r>
        <w:t>It is preferred that flight termination occurs in Restricted or Warning Areas, government-owned land, or offshore locations that are restricted from routine civil use. However, any suitable location may be submitted for review and consideration.</w:t>
      </w:r>
    </w:p>
    <w:p w:rsidR="00551EC2" w:rsidRDefault="00551EC2" w:rsidP="00551EC2">
      <w:pPr>
        <w:pStyle w:val="Heading7"/>
        <w:numPr>
          <w:ilvl w:val="6"/>
          <w:numId w:val="6"/>
        </w:numPr>
      </w:pPr>
      <w:r>
        <w:t xml:space="preserve">Operators/applicants are required to survey all designated areas prior to their use as an FTP. All FTPs will be reviewed for suitability on a routine and periodic basis, not </w:t>
      </w:r>
      <w:r>
        <w:lastRenderedPageBreak/>
        <w:t>to exceed 6 months. The operator/applicant assumes full risk and all liability associated with the selection and use of any designated FTP.</w:t>
      </w:r>
    </w:p>
    <w:p w:rsidR="00551EC2" w:rsidRDefault="00551EC2" w:rsidP="00551EC2">
      <w:pPr>
        <w:pStyle w:val="Heading7"/>
        <w:numPr>
          <w:ilvl w:val="6"/>
          <w:numId w:val="6"/>
        </w:numPr>
      </w:pPr>
      <w:r>
        <w:t>It is desirable that prior permission from the landowner or using agency is received prior to designation of this area as an FTP. Operators/applicants should clearly communicate the purpose and intent of the FTP.</w:t>
      </w:r>
    </w:p>
    <w:p w:rsidR="00551EC2" w:rsidRDefault="00551EC2" w:rsidP="00551EC2">
      <w:pPr>
        <w:pStyle w:val="Heading7"/>
        <w:numPr>
          <w:ilvl w:val="6"/>
          <w:numId w:val="6"/>
        </w:numPr>
      </w:pPr>
      <w:r>
        <w:t>For each FTP, plans must incorporate the means of communication with ATC throughout the descent as well as a plan for retrieval/recovery of the aircraft.</w:t>
      </w:r>
    </w:p>
    <w:p w:rsidR="00551EC2" w:rsidRDefault="00551EC2" w:rsidP="00551EC2">
      <w:pPr>
        <w:pStyle w:val="Heading7"/>
        <w:numPr>
          <w:ilvl w:val="6"/>
          <w:numId w:val="6"/>
        </w:numPr>
      </w:pPr>
      <w:r>
        <w:t>Contingency planning must take into consideration all airspace constructs and minimize risk to other aircraft by avoiding published airways, MTRs, NAVAIDs, and congested areas to the maximum extent possible.</w:t>
      </w:r>
    </w:p>
    <w:p w:rsidR="00551EC2" w:rsidRDefault="00551EC2" w:rsidP="00551EC2">
      <w:pPr>
        <w:pStyle w:val="Heading7"/>
        <w:numPr>
          <w:ilvl w:val="6"/>
          <w:numId w:val="6"/>
        </w:numPr>
      </w:pPr>
      <w:r>
        <w:rPr>
          <w:noProof/>
        </w:rPr>
        <mc:AlternateContent>
          <mc:Choice Requires="wps">
            <w:drawing>
              <wp:anchor distT="0" distB="0" distL="114300" distR="114300" simplePos="0" relativeHeight="251738112" behindDoc="0" locked="1" layoutInCell="1" allowOverlap="1">
                <wp:simplePos x="0" y="0"/>
                <wp:positionH relativeFrom="column">
                  <wp:posOffset>-118745</wp:posOffset>
                </wp:positionH>
                <wp:positionV relativeFrom="paragraph">
                  <wp:posOffset>-35560</wp:posOffset>
                </wp:positionV>
                <wp:extent cx="0" cy="1597660"/>
                <wp:effectExtent l="24130" t="21590" r="23495" b="19050"/>
                <wp:wrapNone/>
                <wp:docPr id="64" name="Straight Arrow Connector 64"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766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alt="Indicates new/changed information." style="position:absolute;margin-left:-9.35pt;margin-top:-2.8pt;width:0;height:12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" strokeweight="3pt">
                <w10:anchorlock/>
              </v:shape>
            </w:pict>
          </mc:Fallback>
        </mc:AlternateContent>
      </w:r>
      <w:r>
        <w:t>In the event of a contingency divert or flight termination, if time permits, the use of a chase aircraft is preferred when the UA is operated outside of Restricted or Warning Areas.</w:t>
      </w:r>
    </w:p>
    <w:p w:rsidR="00551EC2" w:rsidRDefault="00551EC2" w:rsidP="00551EC2">
      <w:pPr>
        <w:pStyle w:val="Heading7"/>
        <w:numPr>
          <w:ilvl w:val="6"/>
          <w:numId w:val="6"/>
        </w:numPr>
      </w:pPr>
      <w:r>
        <w:t>In the event of a contingency divert or flight termination or other approved contingency measures, operations will be conducted in CAAS and SAO to the maximum extent possible to reduce the risk of collision with nonparticipating air traffic.</w:t>
      </w:r>
    </w:p>
    <w:p w:rsidR="00551EC2" w:rsidRPr="0097444D" w:rsidRDefault="00551EC2" w:rsidP="00DF545A">
      <w:pPr>
        <w:pStyle w:val="Reserved"/>
        <w:numPr>
          <w:ilvl w:val="3"/>
          <w:numId w:val="41"/>
        </w:numPr>
        <w:rPr>
          <w:b/>
        </w:rPr>
      </w:pPr>
      <w:proofErr w:type="gramStart"/>
      <w:r w:rsidRPr="0097444D">
        <w:rPr>
          <w:b/>
        </w:rPr>
        <w:t>through</w:t>
      </w:r>
      <w:proofErr w:type="gramEnd"/>
      <w:r w:rsidRPr="0097444D">
        <w:rPr>
          <w:b/>
        </w:rPr>
        <w:t xml:space="preserve"> 16-7-1-29</w:t>
      </w:r>
      <w:r w:rsidRPr="00FC0219">
        <w:rPr>
          <w:b/>
        </w:rPr>
        <w:t xml:space="preserve"> </w:t>
      </w:r>
      <w:r w:rsidRPr="0097444D">
        <w:rPr>
          <w:b/>
        </w:rPr>
        <w:t>RESERVED.</w:t>
      </w:r>
    </w:p>
    <w:p w:rsidR="00551EC2" w:rsidRDefault="00551EC2">
      <w:r>
        <w:br w:type="page"/>
      </w:r>
    </w:p>
    <w:p w:rsidR="00DF545A" w:rsidRPr="00AD1246" w:rsidRDefault="00DF545A" w:rsidP="00DF545A">
      <w:pPr>
        <w:pStyle w:val="Heading1"/>
        <w:numPr>
          <w:ilvl w:val="0"/>
          <w:numId w:val="0"/>
        </w:numPr>
      </w:pPr>
      <w:r>
        <w:rPr>
          <w:noProof/>
        </w:rPr>
        <w:lastRenderedPageBreak/>
        <mc:AlternateContent>
          <mc:Choice Requires="wps">
            <w:drawing>
              <wp:anchor distT="0" distB="0" distL="114300" distR="114300" simplePos="0" relativeHeight="251740160" behindDoc="0" locked="1" layoutInCell="1" allowOverlap="1" wp14:anchorId="3782940B" wp14:editId="27764795">
                <wp:simplePos x="0" y="0"/>
                <wp:positionH relativeFrom="column">
                  <wp:posOffset>-118745</wp:posOffset>
                </wp:positionH>
                <wp:positionV relativeFrom="paragraph">
                  <wp:posOffset>-9525</wp:posOffset>
                </wp:positionV>
                <wp:extent cx="0" cy="1179830"/>
                <wp:effectExtent l="24130" t="19050" r="23495" b="20320"/>
                <wp:wrapNone/>
                <wp:docPr id="73" name="Straight Arrow Connector 73"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983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alt="Indicates new/changed information." style="position:absolute;margin-left:-9.35pt;margin-top:-.75pt;width:0;height:9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" strokeweight="3pt">
                <w10:anchorlock/>
              </v:shape>
            </w:pict>
          </mc:Fallback>
        </mc:AlternateContent>
      </w:r>
      <w:r>
        <w:t xml:space="preserve">VOLUME </w:t>
      </w:r>
      <w:proofErr w:type="gramStart"/>
      <w:r>
        <w:t xml:space="preserve">16  </w:t>
      </w:r>
      <w:r>
        <w:t>Unmanned</w:t>
      </w:r>
      <w:proofErr w:type="gramEnd"/>
      <w:r>
        <w:t xml:space="preserve"> aircraft systems</w:t>
      </w:r>
    </w:p>
    <w:p w:rsidR="00DF545A" w:rsidRPr="00AD1246" w:rsidRDefault="00DF545A" w:rsidP="00DF545A">
      <w:pPr>
        <w:pStyle w:val="Heading1"/>
        <w:numPr>
          <w:ilvl w:val="0"/>
          <w:numId w:val="0"/>
        </w:numPr>
      </w:pPr>
      <w:r>
        <w:t>chapter 7</w:t>
      </w:r>
      <w:proofErr w:type="gramStart"/>
      <w:r>
        <w:t>  safety</w:t>
      </w:r>
      <w:proofErr w:type="gramEnd"/>
      <w:r>
        <w:t xml:space="preserve"> risk management</w:t>
      </w:r>
    </w:p>
    <w:p w:rsidR="00DF545A" w:rsidRDefault="00DF545A" w:rsidP="00DF545A">
      <w:pPr>
        <w:pStyle w:val="Heading2"/>
        <w:numPr>
          <w:ilvl w:val="1"/>
          <w:numId w:val="16"/>
        </w:numPr>
      </w:pPr>
      <w:r>
        <w:t>Public Aircraft Operations (TBD)</w:t>
      </w:r>
    </w:p>
    <w:p w:rsidR="00DF545A" w:rsidRPr="004870AC" w:rsidRDefault="00DF545A" w:rsidP="00DF545A">
      <w:pPr>
        <w:pStyle w:val="Reserved"/>
        <w:numPr>
          <w:ilvl w:val="3"/>
          <w:numId w:val="42"/>
        </w:numPr>
        <w:rPr>
          <w:b/>
        </w:rPr>
      </w:pPr>
      <w:proofErr w:type="gramStart"/>
      <w:r>
        <w:rPr>
          <w:b/>
        </w:rPr>
        <w:t>through</w:t>
      </w:r>
      <w:proofErr w:type="gramEnd"/>
      <w:r>
        <w:rPr>
          <w:b/>
        </w:rPr>
        <w:t xml:space="preserve"> 16-7-2-29 RESERVED.</w:t>
      </w:r>
    </w:p>
    <w:p w:rsidR="00DF545A" w:rsidRDefault="00DF545A">
      <w:r>
        <w:br w:type="page"/>
      </w:r>
    </w:p>
    <w:p w:rsidR="00DF545A" w:rsidRPr="00AD1246" w:rsidRDefault="00DF545A" w:rsidP="00DF545A">
      <w:pPr>
        <w:pStyle w:val="Heading1"/>
        <w:numPr>
          <w:ilvl w:val="0"/>
          <w:numId w:val="0"/>
        </w:numPr>
      </w:pPr>
      <w:r>
        <w:rPr>
          <w:noProof/>
        </w:rPr>
        <w:lastRenderedPageBreak/>
        <mc:AlternateContent>
          <mc:Choice Requires="wps">
            <w:drawing>
              <wp:anchor distT="0" distB="0" distL="114300" distR="114300" simplePos="0" relativeHeight="251742208" behindDoc="0" locked="1" layoutInCell="1" allowOverlap="1" wp14:anchorId="3579BF26" wp14:editId="1AA6D2B3">
                <wp:simplePos x="0" y="0"/>
                <wp:positionH relativeFrom="column">
                  <wp:posOffset>-118745</wp:posOffset>
                </wp:positionH>
                <wp:positionV relativeFrom="paragraph">
                  <wp:posOffset>-19050</wp:posOffset>
                </wp:positionV>
                <wp:extent cx="0" cy="1188720"/>
                <wp:effectExtent l="24130" t="19050" r="23495" b="20955"/>
                <wp:wrapNone/>
                <wp:docPr id="74" name="Straight Arrow Connector 74"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alt="Indicates new/changed information." style="position:absolute;margin-left:-9.35pt;margin-top:-1.5pt;width:0;height:9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" strokeweight="3pt">
                <w10:anchorlock/>
              </v:shape>
            </w:pict>
          </mc:Fallback>
        </mc:AlternateContent>
      </w:r>
      <w:r>
        <w:t xml:space="preserve">VOLUME </w:t>
      </w:r>
      <w:proofErr w:type="gramStart"/>
      <w:r>
        <w:t xml:space="preserve">16  </w:t>
      </w:r>
      <w:r>
        <w:t>Unmanned</w:t>
      </w:r>
      <w:proofErr w:type="gramEnd"/>
      <w:r>
        <w:t xml:space="preserve"> aircraft systems</w:t>
      </w:r>
    </w:p>
    <w:p w:rsidR="00DF545A" w:rsidRPr="00AD1246" w:rsidRDefault="00DF545A" w:rsidP="00DF545A">
      <w:pPr>
        <w:pStyle w:val="Heading1"/>
        <w:numPr>
          <w:ilvl w:val="0"/>
          <w:numId w:val="0"/>
        </w:numPr>
      </w:pPr>
      <w:r>
        <w:t>chapter 7</w:t>
      </w:r>
      <w:proofErr w:type="gramStart"/>
      <w:r>
        <w:t>  safety</w:t>
      </w:r>
      <w:proofErr w:type="gramEnd"/>
      <w:r>
        <w:t xml:space="preserve"> risk management</w:t>
      </w:r>
    </w:p>
    <w:p w:rsidR="00DF545A" w:rsidRDefault="00DF545A" w:rsidP="00DF545A">
      <w:pPr>
        <w:pStyle w:val="Heading2"/>
        <w:numPr>
          <w:ilvl w:val="1"/>
          <w:numId w:val="31"/>
        </w:numPr>
      </w:pPr>
      <w:r>
        <w:t>Civil Aircraft Operations (TBD)</w:t>
      </w:r>
    </w:p>
    <w:p w:rsidR="00DF545A" w:rsidRPr="00C77461" w:rsidRDefault="00DF545A" w:rsidP="004A02F8">
      <w:pPr>
        <w:pStyle w:val="Reserved"/>
        <w:numPr>
          <w:ilvl w:val="3"/>
          <w:numId w:val="43"/>
        </w:numPr>
        <w:rPr>
          <w:b/>
        </w:rPr>
      </w:pPr>
      <w:proofErr w:type="gramStart"/>
      <w:r>
        <w:rPr>
          <w:b/>
        </w:rPr>
        <w:t>through</w:t>
      </w:r>
      <w:proofErr w:type="gramEnd"/>
      <w:r>
        <w:rPr>
          <w:b/>
        </w:rPr>
        <w:t xml:space="preserve"> 16-7-3-29 RESERVED.</w:t>
      </w:r>
    </w:p>
    <w:p w:rsidR="00DF545A" w:rsidRDefault="00DF545A">
      <w:r>
        <w:br w:type="page"/>
      </w:r>
    </w:p>
    <w:p w:rsidR="004A02F8" w:rsidRPr="003125AD" w:rsidRDefault="004A02F8" w:rsidP="004A02F8">
      <w:pPr>
        <w:pStyle w:val="Heading1"/>
        <w:numPr>
          <w:ilvl w:val="0"/>
          <w:numId w:val="0"/>
        </w:numPr>
      </w:pPr>
      <w:r>
        <w:rPr>
          <w:noProof/>
        </w:rPr>
        <w:lastRenderedPageBreak/>
        <mc:AlternateContent>
          <mc:Choice Requires="wps">
            <w:drawing>
              <wp:anchor distT="0" distB="0" distL="114300" distR="114300" simplePos="0" relativeHeight="251744256" behindDoc="0" locked="1" layoutInCell="1" allowOverlap="1" wp14:anchorId="0B7F9B18" wp14:editId="396DA71C">
                <wp:simplePos x="0" y="0"/>
                <wp:positionH relativeFrom="column">
                  <wp:posOffset>-118745</wp:posOffset>
                </wp:positionH>
                <wp:positionV relativeFrom="paragraph">
                  <wp:posOffset>-19050</wp:posOffset>
                </wp:positionV>
                <wp:extent cx="0" cy="1188720"/>
                <wp:effectExtent l="24130" t="19050" r="23495" b="20955"/>
                <wp:wrapNone/>
                <wp:docPr id="75" name="Straight Arrow Connector 75"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alt="Indicates new/changed information." style="position:absolute;margin-left:-9.35pt;margin-top:-1.5pt;width:0;height:9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" strokeweight="3pt">
                <w10:anchorlock/>
              </v:shape>
            </w:pict>
          </mc:Fallback>
        </mc:AlternateContent>
      </w:r>
      <w:r>
        <w:t xml:space="preserve">VOLUME </w:t>
      </w:r>
      <w:proofErr w:type="gramStart"/>
      <w:r>
        <w:t xml:space="preserve">16  </w:t>
      </w:r>
      <w:r>
        <w:t>Unmanned</w:t>
      </w:r>
      <w:proofErr w:type="gramEnd"/>
      <w:r>
        <w:t xml:space="preserve"> Aircraft Systems</w:t>
      </w:r>
    </w:p>
    <w:p w:rsidR="004A02F8" w:rsidRDefault="004A02F8" w:rsidP="004A02F8">
      <w:pPr>
        <w:pStyle w:val="Heading1"/>
        <w:numPr>
          <w:ilvl w:val="0"/>
          <w:numId w:val="0"/>
        </w:numPr>
      </w:pPr>
      <w:r w:rsidRPr="003125AD">
        <w:t xml:space="preserve">CHAPTER </w:t>
      </w:r>
      <w:r>
        <w:t>8 Reserved</w:t>
      </w:r>
    </w:p>
    <w:p w:rsidR="004A02F8" w:rsidRDefault="004A02F8" w:rsidP="004A02F8">
      <w:pPr>
        <w:pStyle w:val="Heading2"/>
        <w:numPr>
          <w:ilvl w:val="0"/>
          <w:numId w:val="0"/>
        </w:numPr>
      </w:pPr>
      <w:r>
        <w:t xml:space="preserve">Section 1 </w:t>
      </w:r>
      <w:r>
        <w:t>Reserved</w:t>
      </w:r>
    </w:p>
    <w:p w:rsidR="004A02F8" w:rsidRPr="0057162A" w:rsidRDefault="004A02F8" w:rsidP="004A02F8">
      <w:pPr>
        <w:pStyle w:val="Reserved"/>
        <w:numPr>
          <w:ilvl w:val="3"/>
          <w:numId w:val="44"/>
        </w:numPr>
        <w:rPr>
          <w:b/>
        </w:rPr>
      </w:pPr>
      <w:proofErr w:type="gramStart"/>
      <w:r>
        <w:rPr>
          <w:b/>
        </w:rPr>
        <w:t>through</w:t>
      </w:r>
      <w:proofErr w:type="gramEnd"/>
      <w:r>
        <w:rPr>
          <w:b/>
        </w:rPr>
        <w:t xml:space="preserve"> 16-8-1-29 RESERVED.</w:t>
      </w:r>
    </w:p>
    <w:p w:rsidR="004A02F8" w:rsidRDefault="004A02F8">
      <w:r>
        <w:br w:type="page"/>
      </w:r>
    </w:p>
    <w:p w:rsidR="004A02F8" w:rsidRPr="003125AD" w:rsidRDefault="004A02F8" w:rsidP="004A02F8">
      <w:pPr>
        <w:pStyle w:val="Heading1"/>
        <w:numPr>
          <w:ilvl w:val="0"/>
          <w:numId w:val="0"/>
        </w:numPr>
      </w:pPr>
      <w:r>
        <w:rPr>
          <w:noProof/>
        </w:rPr>
        <w:lastRenderedPageBreak/>
        <mc:AlternateContent>
          <mc:Choice Requires="wps">
            <w:drawing>
              <wp:anchor distT="0" distB="0" distL="114300" distR="114300" simplePos="0" relativeHeight="251746304" behindDoc="0" locked="1" layoutInCell="1" allowOverlap="1" wp14:anchorId="089A76E0" wp14:editId="28CF20E8">
                <wp:simplePos x="0" y="0"/>
                <wp:positionH relativeFrom="column">
                  <wp:posOffset>-118745</wp:posOffset>
                </wp:positionH>
                <wp:positionV relativeFrom="paragraph">
                  <wp:posOffset>-38100</wp:posOffset>
                </wp:positionV>
                <wp:extent cx="0" cy="1188720"/>
                <wp:effectExtent l="24130" t="19050" r="23495" b="20955"/>
                <wp:wrapNone/>
                <wp:docPr id="76" name="Straight Arrow Connector 76"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alt="Indicates new/changed information." style="position:absolute;margin-left:-9.35pt;margin-top:-3pt;width:0;height:9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" strokeweight="3pt">
                <w10:anchorlock/>
              </v:shape>
            </w:pict>
          </mc:Fallback>
        </mc:AlternateContent>
      </w:r>
      <w:r>
        <w:t xml:space="preserve">VOLUME </w:t>
      </w:r>
      <w:proofErr w:type="gramStart"/>
      <w:r>
        <w:t xml:space="preserve">16  </w:t>
      </w:r>
      <w:r>
        <w:t>Unmanned</w:t>
      </w:r>
      <w:proofErr w:type="gramEnd"/>
      <w:r>
        <w:t xml:space="preserve"> Aircraft Systems</w:t>
      </w:r>
    </w:p>
    <w:p w:rsidR="004A02F8" w:rsidRDefault="004A02F8" w:rsidP="004A02F8">
      <w:pPr>
        <w:pStyle w:val="Heading1"/>
        <w:numPr>
          <w:ilvl w:val="0"/>
          <w:numId w:val="0"/>
        </w:numPr>
      </w:pPr>
      <w:r w:rsidRPr="003125AD">
        <w:t xml:space="preserve">CHAPTER </w:t>
      </w:r>
      <w:r>
        <w:t>9 small Unmanned aircraft systems</w:t>
      </w:r>
    </w:p>
    <w:p w:rsidR="004A02F8" w:rsidRDefault="004A02F8" w:rsidP="004A02F8">
      <w:pPr>
        <w:pStyle w:val="Heading2"/>
        <w:numPr>
          <w:ilvl w:val="0"/>
          <w:numId w:val="0"/>
        </w:numPr>
      </w:pPr>
      <w:r>
        <w:t xml:space="preserve">Section 1 </w:t>
      </w:r>
      <w:r>
        <w:t>Reserved</w:t>
      </w:r>
    </w:p>
    <w:p w:rsidR="004A02F8" w:rsidRPr="002F291A" w:rsidRDefault="004A02F8" w:rsidP="008038CC">
      <w:pPr>
        <w:pStyle w:val="Reserved"/>
        <w:numPr>
          <w:ilvl w:val="3"/>
          <w:numId w:val="45"/>
        </w:numPr>
        <w:rPr>
          <w:b/>
        </w:rPr>
      </w:pPr>
      <w:proofErr w:type="gramStart"/>
      <w:r>
        <w:rPr>
          <w:b/>
        </w:rPr>
        <w:t>through</w:t>
      </w:r>
      <w:proofErr w:type="gramEnd"/>
      <w:r>
        <w:rPr>
          <w:b/>
        </w:rPr>
        <w:t xml:space="preserve"> 16-9-1-29 RESERVED.</w:t>
      </w:r>
    </w:p>
    <w:p w:rsidR="004A02F8" w:rsidRDefault="004A02F8">
      <w:r>
        <w:br w:type="page"/>
      </w:r>
    </w:p>
    <w:p w:rsidR="008038CC" w:rsidRPr="003125AD" w:rsidRDefault="008038CC" w:rsidP="008038CC">
      <w:pPr>
        <w:pStyle w:val="Heading1"/>
        <w:numPr>
          <w:ilvl w:val="0"/>
          <w:numId w:val="0"/>
        </w:numPr>
      </w:pPr>
      <w:r>
        <w:rPr>
          <w:noProof/>
        </w:rPr>
        <w:lastRenderedPageBreak/>
        <mc:AlternateContent>
          <mc:Choice Requires="wps">
            <w:drawing>
              <wp:anchor distT="0" distB="0" distL="114300" distR="114300" simplePos="0" relativeHeight="251748352" behindDoc="0" locked="1" layoutInCell="1" allowOverlap="1" wp14:anchorId="366BE91E" wp14:editId="64DB0621">
                <wp:simplePos x="0" y="0"/>
                <wp:positionH relativeFrom="column">
                  <wp:posOffset>-118745</wp:posOffset>
                </wp:positionH>
                <wp:positionV relativeFrom="paragraph">
                  <wp:posOffset>19050</wp:posOffset>
                </wp:positionV>
                <wp:extent cx="0" cy="3383280"/>
                <wp:effectExtent l="24130" t="19050" r="23495" b="26670"/>
                <wp:wrapNone/>
                <wp:docPr id="77" name="Straight Arrow Connector 77"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28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alt="Indicates new/changed information." style="position:absolute;margin-left:-9.35pt;margin-top:1.5pt;width:0;height:26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" strokeweight="3pt">
                <w10:anchorlock/>
              </v:shape>
            </w:pict>
          </mc:Fallback>
        </mc:AlternateContent>
      </w:r>
      <w:r>
        <w:t xml:space="preserve">VOLUME 16   </w:t>
      </w:r>
      <w:r>
        <w:t>Unmanned Aircraft Systems</w:t>
      </w:r>
    </w:p>
    <w:p w:rsidR="008038CC" w:rsidRPr="003125AD" w:rsidRDefault="008038CC" w:rsidP="008038CC">
      <w:pPr>
        <w:pStyle w:val="Heading1"/>
        <w:numPr>
          <w:ilvl w:val="0"/>
          <w:numId w:val="0"/>
        </w:numPr>
      </w:pPr>
      <w:r w:rsidRPr="003125AD">
        <w:t>CHAPTER</w:t>
      </w:r>
      <w:r>
        <w:t> </w:t>
      </w:r>
      <w:r w:rsidRPr="003125AD">
        <w:t>1</w:t>
      </w:r>
      <w:r>
        <w:t>0</w:t>
      </w:r>
      <w:r w:rsidRPr="003125AD">
        <w:t xml:space="preserve"> </w:t>
      </w:r>
      <w:r>
        <w:t>accident and incident investigation and reporting</w:t>
      </w:r>
    </w:p>
    <w:p w:rsidR="008038CC" w:rsidRDefault="008038CC" w:rsidP="008038CC">
      <w:pPr>
        <w:pStyle w:val="Heading2"/>
        <w:numPr>
          <w:ilvl w:val="0"/>
          <w:numId w:val="0"/>
        </w:numPr>
      </w:pPr>
      <w:r>
        <w:t xml:space="preserve">Section 1 </w:t>
      </w:r>
      <w:r>
        <w:t>Public Aircraft Operations</w:t>
      </w:r>
    </w:p>
    <w:p w:rsidR="008038CC" w:rsidRDefault="008038CC" w:rsidP="008038CC">
      <w:pPr>
        <w:pStyle w:val="Heading3"/>
        <w:numPr>
          <w:ilvl w:val="0"/>
          <w:numId w:val="0"/>
        </w:numPr>
      </w:pPr>
      <w:r>
        <w:rPr>
          <w:rFonts w:ascii="Times New Roman Bold" w:hAnsi="Times New Roman Bold"/>
        </w:rPr>
        <w:t>16-10-1-</w:t>
      </w:r>
      <w:r>
        <w:rPr>
          <w:rFonts w:ascii="Times New Roman Bold" w:hAnsi="Times New Roman Bold"/>
        </w:rPr>
        <w:t>1</w:t>
      </w:r>
      <w:r>
        <w:rPr>
          <w:rFonts w:ascii="Times New Roman Bold" w:hAnsi="Times New Roman Bold"/>
        </w:rPr>
        <w:tab/>
      </w:r>
      <w:r w:rsidRPr="00754ABE">
        <w:rPr>
          <w:b/>
        </w:rPr>
        <w:t>ACCIDENT AND INCIDENT NOTIFICATION AND INVESTIGATION.</w:t>
      </w:r>
      <w:r w:rsidRPr="000B4D7F">
        <w:t xml:space="preserve"> </w:t>
      </w:r>
      <w:r w:rsidRPr="00754ABE">
        <w:t>The current edition</w:t>
      </w:r>
      <w:r>
        <w:t>s</w:t>
      </w:r>
      <w:r w:rsidRPr="00754ABE">
        <w:t xml:space="preserve"> of </w:t>
      </w:r>
      <w:r w:rsidRPr="0048006A">
        <w:rPr>
          <w:szCs w:val="24"/>
        </w:rPr>
        <w:t>Federal Aviation Administration</w:t>
      </w:r>
      <w:r w:rsidRPr="00754ABE">
        <w:t xml:space="preserve"> </w:t>
      </w:r>
      <w:r>
        <w:t>(</w:t>
      </w:r>
      <w:r w:rsidRPr="00754ABE">
        <w:t>FAA</w:t>
      </w:r>
      <w:r>
        <w:t>)</w:t>
      </w:r>
      <w:r w:rsidRPr="00754ABE">
        <w:t xml:space="preserve"> Order</w:t>
      </w:r>
      <w:r>
        <w:t> </w:t>
      </w:r>
      <w:r w:rsidRPr="00754ABE">
        <w:t>8020.11, Aircraft Accident and Incident Notification, Investigation, and Reporting, and Title</w:t>
      </w:r>
      <w:r>
        <w:t> </w:t>
      </w:r>
      <w:r w:rsidRPr="00754ABE">
        <w:t>49 of the Code of Federal Regulations (49</w:t>
      </w:r>
      <w:r>
        <w:t> </w:t>
      </w:r>
      <w:r w:rsidRPr="00754ABE">
        <w:t>CFR) part</w:t>
      </w:r>
      <w:r>
        <w:t> 830</w:t>
      </w:r>
      <w:r w:rsidRPr="00754ABE">
        <w:t xml:space="preserve"> outline reporting procedures for accidents and incidents involving civil aircraft and certain public aircraft. All accidents and incidents involving fatalities, injuries, property damage, and flyaway by civil aircraft and those public aircraft subject to part</w:t>
      </w:r>
      <w:r>
        <w:t> </w:t>
      </w:r>
      <w:r w:rsidRPr="00754ABE">
        <w:t>830 require FAA notification within 24</w:t>
      </w:r>
      <w:r>
        <w:t> </w:t>
      </w:r>
      <w:r w:rsidRPr="00754ABE">
        <w:t xml:space="preserve">hours. No additional flights by aircraft </w:t>
      </w:r>
      <w:r>
        <w:t xml:space="preserve">operating </w:t>
      </w:r>
      <w:r w:rsidRPr="00754ABE">
        <w:t xml:space="preserve">under </w:t>
      </w:r>
      <w:r>
        <w:t>a</w:t>
      </w:r>
      <w:r w:rsidRPr="00754ABE">
        <w:t xml:space="preserve"> </w:t>
      </w:r>
      <w:r w:rsidRPr="00FE61E3">
        <w:t xml:space="preserve">Certificate of </w:t>
      </w:r>
      <w:r>
        <w:t xml:space="preserve">Waiver or </w:t>
      </w:r>
      <w:r w:rsidRPr="00FE61E3">
        <w:t xml:space="preserve">Authorization </w:t>
      </w:r>
      <w:r>
        <w:t>(</w:t>
      </w:r>
      <w:r w:rsidRPr="00754ABE">
        <w:t>COA</w:t>
      </w:r>
      <w:r>
        <w:t>)</w:t>
      </w:r>
      <w:r w:rsidRPr="00754ABE">
        <w:t xml:space="preserve"> are allowed before notification. An immediate </w:t>
      </w:r>
      <w:r w:rsidRPr="00570D9B">
        <w:t xml:space="preserve">investigation is required; and when requested to do so, </w:t>
      </w:r>
      <w:r w:rsidRPr="00570D9B">
        <w:rPr>
          <w:szCs w:val="24"/>
        </w:rPr>
        <w:t>Unmanned Aircraft System</w:t>
      </w:r>
      <w:r w:rsidRPr="002D1378">
        <w:t xml:space="preserve"> (UAS) operators </w:t>
      </w:r>
      <w:r w:rsidRPr="00734635">
        <w:t>are expected</w:t>
      </w:r>
      <w:r w:rsidRPr="00570D9B">
        <w:t xml:space="preserve"> to provide copies of written aircraft accident/incident reports to </w:t>
      </w:r>
      <w:r>
        <w:t xml:space="preserve">the </w:t>
      </w:r>
      <w:r>
        <w:rPr>
          <w:szCs w:val="24"/>
        </w:rPr>
        <w:t>UAS</w:t>
      </w:r>
      <w:r w:rsidRPr="003C5177">
        <w:rPr>
          <w:szCs w:val="24"/>
        </w:rPr>
        <w:t xml:space="preserve"> </w:t>
      </w:r>
      <w:r w:rsidRPr="003C5177">
        <w:rPr>
          <w:rFonts w:cs="Times New Roman"/>
          <w:szCs w:val="24"/>
        </w:rPr>
        <w:t>Integration Office</w:t>
      </w:r>
      <w:r w:rsidRPr="007D60DC">
        <w:t xml:space="preserve"> (</w:t>
      </w:r>
      <w:r w:rsidRPr="00827E6F">
        <w:t>AFS</w:t>
      </w:r>
      <w:r w:rsidRPr="00827E6F">
        <w:noBreakHyphen/>
        <w:t xml:space="preserve">80) for review. In accordance with 49 CFR part 1520, § 1520.5, reports </w:t>
      </w:r>
      <w:r w:rsidRPr="00734635">
        <w:t>will not be released</w:t>
      </w:r>
      <w:r w:rsidRPr="00570D9B">
        <w:t xml:space="preserve"> outside</w:t>
      </w:r>
      <w:r w:rsidRPr="00754ABE">
        <w:t xml:space="preserve"> of government channels without </w:t>
      </w:r>
      <w:r>
        <w:t xml:space="preserve">the </w:t>
      </w:r>
      <w:r w:rsidRPr="00754ABE">
        <w:t>originator</w:t>
      </w:r>
      <w:r>
        <w:t>’s</w:t>
      </w:r>
      <w:r w:rsidRPr="00754ABE">
        <w:t xml:space="preserve"> permission.</w:t>
      </w:r>
    </w:p>
    <w:p w:rsidR="008038CC" w:rsidRPr="00BA50C5" w:rsidRDefault="008038CC" w:rsidP="008038CC">
      <w:pPr>
        <w:pStyle w:val="Reserved"/>
        <w:numPr>
          <w:ilvl w:val="3"/>
          <w:numId w:val="47"/>
        </w:numPr>
        <w:rPr>
          <w:b/>
        </w:rPr>
      </w:pPr>
      <w:proofErr w:type="gramStart"/>
      <w:r w:rsidRPr="00BA50C5">
        <w:rPr>
          <w:b/>
        </w:rPr>
        <w:t>through</w:t>
      </w:r>
      <w:proofErr w:type="gramEnd"/>
      <w:r w:rsidRPr="00BA50C5">
        <w:rPr>
          <w:b/>
        </w:rPr>
        <w:t xml:space="preserve"> 16-10-1-29 RESERVED.</w:t>
      </w:r>
    </w:p>
    <w:p w:rsidR="008038CC" w:rsidRDefault="008038CC">
      <w:r>
        <w:br w:type="page"/>
      </w:r>
    </w:p>
    <w:p w:rsidR="008038CC" w:rsidRPr="003125AD" w:rsidRDefault="008038CC" w:rsidP="008038CC">
      <w:pPr>
        <w:pStyle w:val="Heading1"/>
        <w:numPr>
          <w:ilvl w:val="0"/>
          <w:numId w:val="0"/>
        </w:numPr>
      </w:pPr>
      <w:r>
        <w:rPr>
          <w:noProof/>
        </w:rPr>
        <w:lastRenderedPageBreak/>
        <mc:AlternateContent>
          <mc:Choice Requires="wps">
            <w:drawing>
              <wp:anchor distT="0" distB="0" distL="114300" distR="114300" simplePos="0" relativeHeight="251750400" behindDoc="0" locked="1" layoutInCell="1" allowOverlap="1" wp14:anchorId="12F28A25" wp14:editId="7DAA5AB2">
                <wp:simplePos x="0" y="0"/>
                <wp:positionH relativeFrom="column">
                  <wp:posOffset>-118745</wp:posOffset>
                </wp:positionH>
                <wp:positionV relativeFrom="paragraph">
                  <wp:posOffset>-9525</wp:posOffset>
                </wp:positionV>
                <wp:extent cx="0" cy="3611880"/>
                <wp:effectExtent l="24130" t="19050" r="23495" b="26670"/>
                <wp:wrapNone/>
                <wp:docPr id="78" name="Straight Arrow Connector 78" descr="Indicates new/changed inform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alt="Indicates new/changed information." style="position:absolute;margin-left:-9.35pt;margin-top:-.75pt;width:0;height:28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" strokeweight="3pt">
                <w10:anchorlock/>
              </v:shape>
            </w:pict>
          </mc:Fallback>
        </mc:AlternateContent>
      </w:r>
      <w:r>
        <w:t xml:space="preserve">VOLUME </w:t>
      </w:r>
      <w:proofErr w:type="gramStart"/>
      <w:r>
        <w:t xml:space="preserve">16  </w:t>
      </w:r>
      <w:r>
        <w:t>Unmanned</w:t>
      </w:r>
      <w:proofErr w:type="gramEnd"/>
      <w:r>
        <w:t xml:space="preserve"> Aircraft Systems</w:t>
      </w:r>
    </w:p>
    <w:p w:rsidR="008038CC" w:rsidRPr="003125AD" w:rsidRDefault="008038CC" w:rsidP="008038CC">
      <w:pPr>
        <w:pStyle w:val="Heading1"/>
        <w:numPr>
          <w:ilvl w:val="0"/>
          <w:numId w:val="0"/>
        </w:numPr>
      </w:pPr>
      <w:r w:rsidRPr="003125AD">
        <w:t>CHAPTER</w:t>
      </w:r>
      <w:r>
        <w:t> </w:t>
      </w:r>
      <w:r w:rsidRPr="003125AD">
        <w:t>1</w:t>
      </w:r>
      <w:r>
        <w:t>0</w:t>
      </w:r>
      <w:r w:rsidRPr="003125AD">
        <w:t xml:space="preserve"> </w:t>
      </w:r>
      <w:r>
        <w:t>accident and incident investigation and reporting</w:t>
      </w:r>
    </w:p>
    <w:p w:rsidR="008038CC" w:rsidRDefault="008038CC" w:rsidP="008038CC">
      <w:pPr>
        <w:pStyle w:val="Heading2"/>
        <w:numPr>
          <w:ilvl w:val="1"/>
          <w:numId w:val="46"/>
        </w:numPr>
      </w:pPr>
      <w:r>
        <w:t>Civil Aircraft Operations</w:t>
      </w:r>
    </w:p>
    <w:p w:rsidR="008038CC" w:rsidRDefault="008038CC" w:rsidP="008038CC">
      <w:pPr>
        <w:pStyle w:val="Heading3"/>
        <w:numPr>
          <w:ilvl w:val="0"/>
          <w:numId w:val="0"/>
        </w:numPr>
      </w:pPr>
      <w:r>
        <w:rPr>
          <w:rFonts w:ascii="Times New Roman Bold" w:hAnsi="Times New Roman Bold"/>
          <w:b/>
        </w:rPr>
        <w:t>16-10-2-</w:t>
      </w:r>
      <w:r>
        <w:rPr>
          <w:rFonts w:ascii="Times New Roman Bold" w:hAnsi="Times New Roman Bold"/>
          <w:b/>
        </w:rPr>
        <w:t>1</w:t>
      </w:r>
      <w:r>
        <w:rPr>
          <w:rFonts w:ascii="Times New Roman Bold" w:hAnsi="Times New Roman Bold"/>
          <w:b/>
        </w:rPr>
        <w:tab/>
      </w:r>
      <w:r w:rsidRPr="00E7531F">
        <w:rPr>
          <w:b/>
        </w:rPr>
        <w:t>INCIDENT/ACCIDENT NOTIFICATION AND REPORTING</w:t>
      </w:r>
      <w:r w:rsidRPr="00DA605B">
        <w:rPr>
          <w:b/>
        </w:rPr>
        <w:t>.</w:t>
      </w:r>
      <w:r w:rsidRPr="00350543">
        <w:t xml:space="preserve"> Any incident/accident and any flight operation </w:t>
      </w:r>
      <w:r>
        <w:t xml:space="preserve">involving </w:t>
      </w:r>
      <w:r w:rsidRPr="00B31E74">
        <w:t xml:space="preserve">Unmanned Aircraft Systems (UAS) </w:t>
      </w:r>
      <w:r w:rsidRPr="00350543">
        <w:t xml:space="preserve">that transgresses the lateral or vertical boundaries of a flight test area, restricted airspace, or other operational boundary, such as a </w:t>
      </w:r>
      <w:r w:rsidRPr="00BA6D86">
        <w:rPr>
          <w:szCs w:val="24"/>
        </w:rPr>
        <w:t xml:space="preserve">Certificate of </w:t>
      </w:r>
      <w:r>
        <w:rPr>
          <w:szCs w:val="24"/>
        </w:rPr>
        <w:t xml:space="preserve">Waiver or </w:t>
      </w:r>
      <w:r w:rsidRPr="00BA6D86">
        <w:rPr>
          <w:szCs w:val="24"/>
        </w:rPr>
        <w:t>Authorization</w:t>
      </w:r>
      <w:r w:rsidRPr="0066528A">
        <w:rPr>
          <w:szCs w:val="24"/>
        </w:rPr>
        <w:t xml:space="preserve"> </w:t>
      </w:r>
      <w:r w:rsidRPr="0066528A">
        <w:t xml:space="preserve">(COA), </w:t>
      </w:r>
      <w:r w:rsidRPr="00DA605B">
        <w:t>must be reported</w:t>
      </w:r>
      <w:r w:rsidRPr="0066528A">
        <w:t xml:space="preserve"> to the </w:t>
      </w:r>
      <w:r w:rsidRPr="0066528A">
        <w:rPr>
          <w:szCs w:val="24"/>
        </w:rPr>
        <w:t>Federal Aviation Administration’s</w:t>
      </w:r>
      <w:r w:rsidRPr="0066528A">
        <w:t xml:space="preserve"> (FAA) </w:t>
      </w:r>
      <w:r>
        <w:t>UAS</w:t>
      </w:r>
      <w:r w:rsidRPr="0066528A">
        <w:t xml:space="preserve"> </w:t>
      </w:r>
      <w:r w:rsidRPr="0096605F">
        <w:t>Integration Office (AFS</w:t>
      </w:r>
      <w:r w:rsidRPr="00A04366">
        <w:noBreakHyphen/>
        <w:t xml:space="preserve">80) within 24 hours. AFS-80 </w:t>
      </w:r>
      <w:r w:rsidRPr="00DA605B">
        <w:t>can be reached</w:t>
      </w:r>
      <w:r w:rsidRPr="0066528A">
        <w:t xml:space="preserve"> by telephone at 202</w:t>
      </w:r>
      <w:r w:rsidRPr="0066528A">
        <w:noBreakHyphen/>
        <w:t>385</w:t>
      </w:r>
      <w:r w:rsidRPr="0066528A">
        <w:noBreakHyphen/>
        <w:t>4636 and fax at 202</w:t>
      </w:r>
      <w:r w:rsidRPr="0066528A">
        <w:noBreakHyphen/>
        <w:t>385</w:t>
      </w:r>
      <w:r w:rsidRPr="0066528A">
        <w:noBreakHyphen/>
        <w:t xml:space="preserve">4559. Accidents </w:t>
      </w:r>
      <w:r w:rsidRPr="00DA605B">
        <w:t>must be reported</w:t>
      </w:r>
      <w:r w:rsidRPr="0066528A">
        <w:t xml:space="preserve"> to the National Transportation Safety Board (NTSB) per instructions contained on the NTSB Web site: www.ntsb.gov. </w:t>
      </w:r>
      <w:r w:rsidRPr="00E03574">
        <w:t xml:space="preserve">When </w:t>
      </w:r>
      <w:r>
        <w:t>unmanned aircraft (</w:t>
      </w:r>
      <w:r w:rsidRPr="00E03574">
        <w:t>UA</w:t>
      </w:r>
      <w:r>
        <w:t>)</w:t>
      </w:r>
      <w:r w:rsidRPr="00E03574">
        <w:t xml:space="preserve"> are operated under a Special Airworthiness Certificate, further flight operations must not be conducted until the FAA’s </w:t>
      </w:r>
      <w:r>
        <w:t>Production Certification Branch</w:t>
      </w:r>
      <w:r w:rsidRPr="00E03574">
        <w:t xml:space="preserve"> (AIR-220) reviews the incident and provides the applicant authorization to resume operations</w:t>
      </w:r>
      <w:r w:rsidRPr="006513C5">
        <w:t>.</w:t>
      </w:r>
      <w:r>
        <w:t xml:space="preserve"> </w:t>
      </w:r>
      <w:r w:rsidRPr="00341AA3">
        <w:t>T</w:t>
      </w:r>
      <w:r>
        <w:t>he current edition of FAA Order </w:t>
      </w:r>
      <w:r w:rsidRPr="00341AA3">
        <w:t>8130.34, Airworthiness Certification of Unmanned Aircraft Systems and Optionally Piloted Aircraft, outlines specific reporting requirements.</w:t>
      </w:r>
    </w:p>
    <w:p w:rsidR="008038CC" w:rsidRPr="00C179C3" w:rsidRDefault="008038CC" w:rsidP="008038CC">
      <w:pPr>
        <w:pStyle w:val="Reserved"/>
        <w:rPr>
          <w:b/>
        </w:rPr>
      </w:pPr>
      <w:r w:rsidRPr="00C179C3">
        <w:rPr>
          <w:b/>
          <w:bCs/>
          <w:iCs/>
          <w:kern w:val="32"/>
          <w:szCs w:val="26"/>
        </w:rPr>
        <w:t>16-</w:t>
      </w:r>
      <w:r w:rsidRPr="00C179C3">
        <w:rPr>
          <w:b/>
        </w:rPr>
        <w:t>10-2-3 through 16-10-2-29 RESERVED.</w:t>
      </w:r>
    </w:p>
    <w:p w:rsidR="00960FE9" w:rsidRDefault="00960FE9"/>
    <w:sectPr w:rsidR="00960FE9">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53" w:rsidRDefault="00165253" w:rsidP="007F6C7C">
      <w:pPr>
        <w:spacing w:after="0" w:line="240" w:lineRule="auto"/>
      </w:pPr>
      <w:r>
        <w:separator/>
      </w:r>
    </w:p>
  </w:endnote>
  <w:endnote w:type="continuationSeparator" w:id="0">
    <w:p w:rsidR="00165253" w:rsidRDefault="00165253" w:rsidP="007F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C" w:rsidRDefault="007F6C7C" w:rsidP="007F6C7C">
    <w:pPr>
      <w:pStyle w:val="Footer"/>
      <w:jc w:val="center"/>
    </w:pPr>
    <w:r>
      <w:t xml:space="preserve">UNCONTROLLED COPY </w:t>
    </w:r>
  </w:p>
  <w:p w:rsidR="007F6C7C" w:rsidRDefault="007F6C7C" w:rsidP="007F6C7C">
    <w:pPr>
      <w:pStyle w:val="Footer"/>
      <w:jc w:val="center"/>
    </w:pPr>
    <w:r>
      <w:t>Check</w:t>
    </w:r>
  </w:p>
  <w:p w:rsidR="007F6C7C" w:rsidRDefault="007F6C7C" w:rsidP="007F6C7C">
    <w:pPr>
      <w:pStyle w:val="Footer"/>
      <w:jc w:val="center"/>
    </w:pPr>
    <w:r>
      <w:t xml:space="preserve"> </w:t>
    </w:r>
    <w:hyperlink r:id="rId1" w:history="1">
      <w:r w:rsidRPr="00815D6C">
        <w:rPr>
          <w:rStyle w:val="Hyperlink"/>
        </w:rPr>
        <w:t>http://fsims.faa.gov/PICResults.aspx?mode=EBookContents&amp;restricttocategory=all~menu</w:t>
      </w:r>
    </w:hyperlink>
  </w:p>
  <w:p w:rsidR="007F6C7C" w:rsidRDefault="007F6C7C" w:rsidP="007F6C7C">
    <w:pPr>
      <w:pStyle w:val="Footer"/>
      <w:jc w:val="center"/>
    </w:pPr>
    <w:proofErr w:type="gramStart"/>
    <w:r>
      <w:t>to</w:t>
    </w:r>
    <w:proofErr w:type="gramEnd"/>
    <w:r>
      <w:t xml:space="preserve"> verify current version before using</w:t>
    </w:r>
  </w:p>
  <w:p w:rsidR="007F6C7C" w:rsidRDefault="007F6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53" w:rsidRDefault="00165253" w:rsidP="007F6C7C">
      <w:pPr>
        <w:spacing w:after="0" w:line="240" w:lineRule="auto"/>
      </w:pPr>
      <w:r>
        <w:separator/>
      </w:r>
    </w:p>
  </w:footnote>
  <w:footnote w:type="continuationSeparator" w:id="0">
    <w:p w:rsidR="00165253" w:rsidRDefault="00165253" w:rsidP="007F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C" w:rsidRDefault="007F6C7C">
    <w:pPr>
      <w:pStyle w:val="Header"/>
    </w:pPr>
    <w:sdt>
      <w:sdtPr>
        <w:rPr>
          <w:rFonts w:asciiTheme="majorHAnsi" w:eastAsiaTheme="majorEastAsia" w:hAnsiTheme="majorHAnsi" w:cstheme="majorBidi"/>
          <w:color w:val="4F81BD" w:themeColor="accent1"/>
          <w:sz w:val="24"/>
        </w:rPr>
        <w:alias w:val="Title"/>
        <w:id w:val="78404852"/>
        <w:placeholder>
          <w:docPart w:val="29FD1DB0CE93413CB552C66E76AC056F"/>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rPr>
          <w:t>8900.1 CHG 351</w:t>
        </w:r>
      </w:sdtContent>
    </w:sdt>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9ED3DD151A844FE2AD524A987B33882A"/>
        </w:placeholder>
        <w:dataBinding w:prefixMappings="xmlns:ns0='http://schemas.microsoft.com/office/2006/coverPageProps'" w:xpath="/ns0:CoverPageProperties[1]/ns0:PublishDate[1]" w:storeItemID="{55AF091B-3C7A-41E3-B477-F2FDAA23CFDA}"/>
        <w:date w:fullDate="2014-06-23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rPr>
          <w:t>June 23, 2014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789"/>
    <w:multiLevelType w:val="multilevel"/>
    <w:tmpl w:val="896C7588"/>
    <w:lvl w:ilvl="0">
      <w:start w:val="16"/>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7"/>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C6682"/>
    <w:multiLevelType w:val="multilevel"/>
    <w:tmpl w:val="C054D8B0"/>
    <w:lvl w:ilvl="0">
      <w:start w:val="16"/>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5"/>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3180C"/>
    <w:multiLevelType w:val="multilevel"/>
    <w:tmpl w:val="5DCA6742"/>
    <w:lvl w:ilvl="0">
      <w:start w:val="16"/>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5"/>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E01F5A"/>
    <w:multiLevelType w:val="multilevel"/>
    <w:tmpl w:val="109699E2"/>
    <w:lvl w:ilvl="0">
      <w:start w:val="1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7752C7"/>
    <w:multiLevelType w:val="multilevel"/>
    <w:tmpl w:val="D7C4FDA8"/>
    <w:lvl w:ilvl="0">
      <w:start w:val="1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6D147A"/>
    <w:multiLevelType w:val="multilevel"/>
    <w:tmpl w:val="7D1AB558"/>
    <w:lvl w:ilvl="0">
      <w:start w:val="1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3"/>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855119"/>
    <w:multiLevelType w:val="multilevel"/>
    <w:tmpl w:val="044412CE"/>
    <w:lvl w:ilvl="0">
      <w:start w:val="16"/>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515031"/>
    <w:multiLevelType w:val="multilevel"/>
    <w:tmpl w:val="38A20BE0"/>
    <w:lvl w:ilvl="0">
      <w:start w:val="16"/>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3"/>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0652B"/>
    <w:multiLevelType w:val="multilevel"/>
    <w:tmpl w:val="D2CC5698"/>
    <w:lvl w:ilvl="0">
      <w:start w:val="16"/>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9865AE"/>
    <w:multiLevelType w:val="multilevel"/>
    <w:tmpl w:val="06CE7A9C"/>
    <w:lvl w:ilvl="0">
      <w:start w:val="16"/>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331C2D"/>
    <w:multiLevelType w:val="multilevel"/>
    <w:tmpl w:val="3E8E5C36"/>
    <w:lvl w:ilvl="0">
      <w:start w:val="16"/>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9"/>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8B0C2F"/>
    <w:multiLevelType w:val="multilevel"/>
    <w:tmpl w:val="E4FE6124"/>
    <w:lvl w:ilvl="0">
      <w:start w:val="16"/>
      <w:numFmt w:val="decimal"/>
      <w:pStyle w:val="Heading1"/>
      <w:suff w:val="nothing"/>
      <w:lvlText w:val="Volume %1 "/>
      <w:lvlJc w:val="left"/>
      <w:pPr>
        <w:ind w:left="0" w:firstLine="0"/>
      </w:pPr>
      <w:rPr>
        <w:rFonts w:ascii="Times New Roman Bold" w:hAnsi="Times New Roman Bold" w:cs="Times New Roman" w:hint="default"/>
        <w:b/>
        <w:bCs w:val="0"/>
        <w:i w:val="0"/>
        <w:iCs w:val="0"/>
        <w:caps/>
        <w:smallCaps w:val="0"/>
        <w:strike w:val="0"/>
        <w:dstrike w:val="0"/>
        <w:outline w:val="0"/>
        <w:shadow w:val="0"/>
        <w:emboss w:val="0"/>
        <w:imprint w:val="0"/>
        <w:noProof w:val="0"/>
        <w:snapToGrid w:val="0"/>
        <w:vanish w:val="0"/>
        <w:color w:val="000000"/>
        <w:spacing w:val="0"/>
        <w:w w:val="0"/>
        <w:kern w:val="0"/>
        <w:position w:val="0"/>
        <w:sz w:val="24"/>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Heading2"/>
      <w:suff w:val="nothing"/>
      <w:lvlText w:val="Section %2  "/>
      <w:lvlJc w:val="left"/>
      <w:pPr>
        <w:ind w:left="0" w:firstLine="0"/>
      </w:pPr>
      <w:rPr>
        <w:rFonts w:ascii="Times New Roman Bold" w:hAnsi="Times New Roman Bold" w:hint="default"/>
        <w:b/>
        <w:i w:val="0"/>
        <w:caps w:val="0"/>
        <w:sz w:val="24"/>
        <w:szCs w:val="24"/>
      </w:rPr>
    </w:lvl>
    <w:lvl w:ilvl="2">
      <w:start w:val="1331"/>
      <w:numFmt w:val="none"/>
      <w:lvlRestart w:val="1"/>
      <w:pStyle w:val="Heading3"/>
      <w:suff w:val="nothing"/>
      <w:lvlText w:val="%1-%31-%2-"/>
      <w:lvlJc w:val="left"/>
      <w:pPr>
        <w:ind w:left="0" w:firstLine="0"/>
      </w:pPr>
      <w:rPr>
        <w:rFonts w:ascii="Times New Roman Bold" w:hAnsi="Times New Roman Bold" w:hint="default"/>
        <w:b/>
        <w:i w:val="0"/>
        <w:sz w:val="24"/>
      </w:rPr>
    </w:lvl>
    <w:lvl w:ilvl="3">
      <w:start w:val="1"/>
      <w:numFmt w:val="upperLetter"/>
      <w:pStyle w:val="Heading4"/>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pStyle w:val="Heading5"/>
      <w:lvlText w:val="%5)"/>
      <w:lvlJc w:val="left"/>
      <w:pPr>
        <w:tabs>
          <w:tab w:val="num" w:pos="1440"/>
        </w:tabs>
        <w:ind w:left="0" w:firstLine="1080"/>
      </w:pPr>
      <w:rPr>
        <w:rFonts w:ascii="Times New Roman Bold" w:hAnsi="Times New Roman Bold" w:hint="default"/>
        <w:b/>
        <w:i w:val="0"/>
        <w:sz w:val="24"/>
        <w:szCs w:val="22"/>
      </w:rPr>
    </w:lvl>
    <w:lvl w:ilvl="5">
      <w:start w:val="1"/>
      <w:numFmt w:val="lowerLetter"/>
      <w:pStyle w:val="Heading6"/>
      <w:lvlText w:val="%6)"/>
      <w:lvlJc w:val="left"/>
      <w:pPr>
        <w:tabs>
          <w:tab w:val="num" w:pos="1800"/>
        </w:tabs>
        <w:ind w:left="0" w:firstLine="144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em w:val="none"/>
      </w:rPr>
    </w:lvl>
    <w:lvl w:ilvl="6">
      <w:start w:val="1"/>
      <w:numFmt w:val="decimal"/>
      <w:pStyle w:val="Heading7"/>
      <w:lvlText w:val="%7."/>
      <w:lvlJc w:val="left"/>
      <w:pPr>
        <w:tabs>
          <w:tab w:val="num" w:pos="2160"/>
        </w:tabs>
        <w:ind w:left="0" w:firstLine="1800"/>
      </w:pPr>
      <w:rPr>
        <w:rFonts w:ascii="Times New Roman" w:hAnsi="Times New Roman" w:hint="default"/>
        <w:b w:val="0"/>
        <w:i/>
        <w:sz w:val="24"/>
        <w:szCs w:val="22"/>
      </w:rPr>
    </w:lvl>
    <w:lvl w:ilvl="7">
      <w:start w:val="1"/>
      <w:numFmt w:val="lowerLetter"/>
      <w:pStyle w:val="Heading8"/>
      <w:lvlText w:val="%8."/>
      <w:lvlJc w:val="left"/>
      <w:pPr>
        <w:tabs>
          <w:tab w:val="num" w:pos="2520"/>
        </w:tabs>
        <w:ind w:left="0" w:firstLine="2160"/>
      </w:pPr>
      <w:rPr>
        <w:rFonts w:ascii="Times New Roman" w:hAnsi="Times New Roman" w:hint="default"/>
        <w:b w:val="0"/>
        <w:i w:val="0"/>
        <w:sz w:val="24"/>
      </w:rPr>
    </w:lvl>
    <w:lvl w:ilvl="8">
      <w:start w:val="1"/>
      <w:numFmt w:val="lowerRoman"/>
      <w:pStyle w:val="Heading9"/>
      <w:lvlText w:val="%9."/>
      <w:lvlJc w:val="left"/>
      <w:pPr>
        <w:tabs>
          <w:tab w:val="num" w:pos="2880"/>
        </w:tabs>
        <w:ind w:left="0" w:firstLine="2520"/>
      </w:pPr>
      <w:rPr>
        <w:rFonts w:hint="default"/>
        <w:b w:val="0"/>
        <w:i w:val="0"/>
        <w:spacing w:val="0"/>
        <w:w w:val="100"/>
        <w:kern w:val="0"/>
        <w:position w:val="0"/>
        <w:sz w:val="24"/>
      </w:rPr>
    </w:lvl>
  </w:abstractNum>
  <w:abstractNum w:abstractNumId="12">
    <w:nsid w:val="29AF51D7"/>
    <w:multiLevelType w:val="hybridMultilevel"/>
    <w:tmpl w:val="8CC27610"/>
    <w:lvl w:ilvl="0" w:tplc="A3E650FE">
      <w:start w:val="1"/>
      <w:numFmt w:val="bullet"/>
      <w:pStyle w:val="h4bullet"/>
      <w:lvlText w:val=""/>
      <w:lvlJc w:val="left"/>
      <w:pPr>
        <w:tabs>
          <w:tab w:val="num" w:pos="1440"/>
        </w:tabs>
        <w:ind w:left="144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1869B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2C31418"/>
    <w:multiLevelType w:val="multilevel"/>
    <w:tmpl w:val="26C84E48"/>
    <w:lvl w:ilvl="0">
      <w:start w:val="1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5"/>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2C4B7D"/>
    <w:multiLevelType w:val="multilevel"/>
    <w:tmpl w:val="93C21876"/>
    <w:lvl w:ilvl="0">
      <w:start w:val="16"/>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5"/>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D467DC"/>
    <w:multiLevelType w:val="multilevel"/>
    <w:tmpl w:val="42A2B9E8"/>
    <w:lvl w:ilvl="0">
      <w:start w:val="16"/>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95506B"/>
    <w:multiLevelType w:val="multilevel"/>
    <w:tmpl w:val="B6F4683C"/>
    <w:lvl w:ilvl="0">
      <w:start w:val="16"/>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7"/>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D5F80"/>
    <w:multiLevelType w:val="multilevel"/>
    <w:tmpl w:val="12EAEC70"/>
    <w:lvl w:ilvl="0">
      <w:start w:val="16"/>
      <w:numFmt w:val="decimal"/>
      <w:pStyle w:val="Heading1"/>
      <w:suff w:val="nothing"/>
      <w:lvlText w:val="Volume %1 "/>
      <w:lvlJc w:val="left"/>
      <w:pPr>
        <w:ind w:left="0" w:firstLine="0"/>
      </w:pPr>
      <w:rPr>
        <w:rFonts w:ascii="Times New Roman Bold" w:hAnsi="Times New Roman Bold" w:cs="Times New Roman" w:hint="default"/>
        <w:b/>
        <w:bCs w:val="0"/>
        <w:i w:val="0"/>
        <w:iCs w:val="0"/>
        <w:caps/>
        <w:smallCaps w:val="0"/>
        <w:strike w:val="0"/>
        <w:dstrike w:val="0"/>
        <w:outline w:val="0"/>
        <w:shadow w:val="0"/>
        <w:emboss w:val="0"/>
        <w:imprint w:val="0"/>
        <w:noProof w:val="0"/>
        <w:snapToGrid w:val="0"/>
        <w:vanish w:val="0"/>
        <w:color w:val="000000"/>
        <w:spacing w:val="0"/>
        <w:w w:val="0"/>
        <w:kern w:val="0"/>
        <w:position w:val="0"/>
        <w:sz w:val="24"/>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Section %2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1"/>
      <w:pStyle w:val="Heading3"/>
      <w:suff w:val="nothing"/>
      <w:lvlText w:val="%3%1-1-%2-"/>
      <w:lvlJc w:val="left"/>
      <w:pPr>
        <w:ind w:left="0" w:firstLine="0"/>
      </w:pPr>
      <w:rPr>
        <w:rFonts w:ascii="Times New Roman Bold" w:hAnsi="Times New Roman Bold" w:hint="default"/>
        <w:b/>
        <w:i w:val="0"/>
        <w:sz w:val="24"/>
      </w:rPr>
    </w:lvl>
    <w:lvl w:ilvl="3">
      <w:start w:val="1"/>
      <w:numFmt w:val="upperLetter"/>
      <w:pStyle w:val="Heading4"/>
      <w:lvlText w:val="%4."/>
      <w:lvlJc w:val="left"/>
      <w:pPr>
        <w:tabs>
          <w:tab w:val="num" w:pos="1080"/>
        </w:tabs>
        <w:ind w:left="0" w:firstLine="720"/>
      </w:pPr>
      <w:rPr>
        <w:rFonts w:ascii="Times New Roman Bold" w:hAnsi="Times New Roman Bold" w:hint="default"/>
        <w:b/>
        <w:i w:val="0"/>
        <w:spacing w:val="0"/>
        <w:w w:val="100"/>
        <w:position w:val="0"/>
        <w:sz w:val="24"/>
        <w:szCs w:val="22"/>
      </w:rPr>
    </w:lvl>
    <w:lvl w:ilvl="4">
      <w:start w:val="1"/>
      <w:numFmt w:val="decimal"/>
      <w:pStyle w:val="Heading5"/>
      <w:lvlText w:val="%5)"/>
      <w:lvlJc w:val="left"/>
      <w:pPr>
        <w:tabs>
          <w:tab w:val="num" w:pos="1440"/>
        </w:tabs>
        <w:ind w:left="0" w:firstLine="1080"/>
      </w:pPr>
      <w:rPr>
        <w:rFonts w:ascii="Times New Roman Bold" w:hAnsi="Times New Roman Bold" w:hint="default"/>
        <w:b/>
        <w:i w:val="0"/>
        <w:sz w:val="24"/>
        <w:szCs w:val="22"/>
      </w:rPr>
    </w:lvl>
    <w:lvl w:ilvl="5">
      <w:start w:val="1"/>
      <w:numFmt w:val="lowerLetter"/>
      <w:pStyle w:val="Heading6"/>
      <w:lvlText w:val="%6)"/>
      <w:lvlJc w:val="left"/>
      <w:pPr>
        <w:tabs>
          <w:tab w:val="num" w:pos="1800"/>
        </w:tabs>
        <w:ind w:left="0" w:firstLine="144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em w:val="none"/>
      </w:rPr>
    </w:lvl>
    <w:lvl w:ilvl="6">
      <w:start w:val="1"/>
      <w:numFmt w:val="decimal"/>
      <w:pStyle w:val="Heading7"/>
      <w:lvlText w:val="%7."/>
      <w:lvlJc w:val="left"/>
      <w:pPr>
        <w:tabs>
          <w:tab w:val="num" w:pos="2160"/>
        </w:tabs>
        <w:ind w:left="0" w:firstLine="1800"/>
      </w:pPr>
      <w:rPr>
        <w:rFonts w:ascii="Times New Roman" w:hAnsi="Times New Roman" w:hint="default"/>
        <w:b w:val="0"/>
        <w:i/>
        <w:sz w:val="24"/>
        <w:szCs w:val="22"/>
      </w:rPr>
    </w:lvl>
    <w:lvl w:ilvl="7">
      <w:start w:val="1"/>
      <w:numFmt w:val="lowerRoman"/>
      <w:pStyle w:val="Heading8"/>
      <w:lvlText w:val="%8."/>
      <w:lvlJc w:val="left"/>
      <w:pPr>
        <w:tabs>
          <w:tab w:val="num" w:pos="2520"/>
        </w:tabs>
        <w:ind w:left="0" w:firstLine="2160"/>
      </w:pPr>
      <w:rPr>
        <w:rFonts w:ascii="Times New Roman" w:hAnsi="Times New Roman" w:hint="default"/>
        <w:b w:val="0"/>
        <w:i w:val="0"/>
        <w:sz w:val="24"/>
      </w:rPr>
    </w:lvl>
    <w:lvl w:ilvl="8">
      <w:start w:val="1"/>
      <w:numFmt w:val="none"/>
      <w:pStyle w:val="Heading9"/>
      <w:suff w:val="nothing"/>
      <w:lvlText w:val=""/>
      <w:lvlJc w:val="left"/>
      <w:pPr>
        <w:ind w:left="0" w:firstLine="0"/>
      </w:pPr>
      <w:rPr>
        <w:rFonts w:hint="default"/>
        <w:b w:val="0"/>
        <w:i w:val="0"/>
        <w:spacing w:val="0"/>
        <w:w w:val="100"/>
        <w:kern w:val="0"/>
        <w:position w:val="0"/>
        <w:sz w:val="24"/>
      </w:rPr>
    </w:lvl>
  </w:abstractNum>
  <w:abstractNum w:abstractNumId="19">
    <w:nsid w:val="4CBD452C"/>
    <w:multiLevelType w:val="multilevel"/>
    <w:tmpl w:val="E2D6BF74"/>
    <w:lvl w:ilvl="0">
      <w:start w:val="16"/>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7"/>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8136ED"/>
    <w:multiLevelType w:val="hybridMultilevel"/>
    <w:tmpl w:val="8A4E3D92"/>
    <w:lvl w:ilvl="0" w:tplc="64B603B2">
      <w:start w:val="1"/>
      <w:numFmt w:val="bullet"/>
      <w:pStyle w:val="h3bullet"/>
      <w:lvlText w:val=""/>
      <w:lvlJc w:val="left"/>
      <w:pPr>
        <w:tabs>
          <w:tab w:val="num" w:pos="1080"/>
        </w:tabs>
        <w:ind w:left="108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24F82"/>
    <w:multiLevelType w:val="hybridMultilevel"/>
    <w:tmpl w:val="0FC2DE30"/>
    <w:lvl w:ilvl="0" w:tplc="5E5C5646">
      <w:start w:val="1"/>
      <w:numFmt w:val="bullet"/>
      <w:pStyle w:val="h6bullet"/>
      <w:lvlText w:val=""/>
      <w:lvlJc w:val="left"/>
      <w:pPr>
        <w:tabs>
          <w:tab w:val="num" w:pos="2160"/>
        </w:tabs>
        <w:ind w:left="216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040D43"/>
    <w:multiLevelType w:val="multilevel"/>
    <w:tmpl w:val="CC9047FC"/>
    <w:lvl w:ilvl="0">
      <w:start w:val="16"/>
      <w:numFmt w:val="decimal"/>
      <w:lvlText w:val="%1"/>
      <w:lvlJc w:val="left"/>
      <w:pPr>
        <w:ind w:left="825" w:hanging="825"/>
      </w:pPr>
      <w:rPr>
        <w:rFonts w:hint="default"/>
        <w:b/>
      </w:rPr>
    </w:lvl>
    <w:lvl w:ilvl="1">
      <w:start w:val="1"/>
      <w:numFmt w:val="decimal"/>
      <w:lvlText w:val="%1-%2"/>
      <w:lvlJc w:val="left"/>
      <w:pPr>
        <w:ind w:left="825" w:hanging="825"/>
      </w:pPr>
      <w:rPr>
        <w:rFonts w:hint="default"/>
        <w:b/>
      </w:rPr>
    </w:lvl>
    <w:lvl w:ilvl="2">
      <w:start w:val="2"/>
      <w:numFmt w:val="decimal"/>
      <w:lvlText w:val="%1-%2-%3"/>
      <w:lvlJc w:val="left"/>
      <w:pPr>
        <w:ind w:left="825" w:hanging="825"/>
      </w:pPr>
      <w:rPr>
        <w:rFonts w:hint="default"/>
        <w:b/>
      </w:rPr>
    </w:lvl>
    <w:lvl w:ilvl="3">
      <w:start w:val="5"/>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5CB01160"/>
    <w:multiLevelType w:val="multilevel"/>
    <w:tmpl w:val="A8BCE4FE"/>
    <w:lvl w:ilvl="0">
      <w:start w:val="16"/>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8B1F2F"/>
    <w:multiLevelType w:val="hybridMultilevel"/>
    <w:tmpl w:val="6A7A22E2"/>
    <w:lvl w:ilvl="0" w:tplc="B1047270">
      <w:start w:val="1"/>
      <w:numFmt w:val="bullet"/>
      <w:pStyle w:val="h5bullet"/>
      <w:lvlText w:val=""/>
      <w:lvlJc w:val="left"/>
      <w:pPr>
        <w:tabs>
          <w:tab w:val="num" w:pos="1800"/>
        </w:tabs>
        <w:ind w:left="1800" w:hanging="360"/>
      </w:pPr>
      <w:rPr>
        <w:rFonts w:ascii="Symbol" w:hAnsi="Symbol" w:cs="Times New Roman"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C46AF8"/>
    <w:multiLevelType w:val="hybridMultilevel"/>
    <w:tmpl w:val="0BCE54C8"/>
    <w:lvl w:ilvl="0" w:tplc="03AADC70">
      <w:start w:val="1"/>
      <w:numFmt w:val="none"/>
      <w:pStyle w:val="Note"/>
      <w:lvlText w:val="Note:"/>
      <w:lvlJc w:val="left"/>
      <w:pPr>
        <w:tabs>
          <w:tab w:val="num" w:pos="1584"/>
        </w:tabs>
        <w:ind w:left="720" w:firstLine="0"/>
      </w:pPr>
      <w:rPr>
        <w:rFonts w:ascii="Times New Roman" w:hAnsi="Times New Roman" w:hint="default"/>
        <w:b w:val="0"/>
        <w:i w:val="0"/>
        <w:caps/>
        <w:strike w:val="0"/>
        <w:sz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6FA73A2E"/>
    <w:multiLevelType w:val="multilevel"/>
    <w:tmpl w:val="50D8D044"/>
    <w:lvl w:ilvl="0">
      <w:start w:val="16"/>
      <w:numFmt w:val="decimal"/>
      <w:lvlText w:val="%1"/>
      <w:lvlJc w:val="left"/>
      <w:pPr>
        <w:ind w:left="945" w:hanging="945"/>
      </w:pPr>
      <w:rPr>
        <w:rFonts w:hint="default"/>
      </w:rPr>
    </w:lvl>
    <w:lvl w:ilvl="1">
      <w:start w:val="10"/>
      <w:numFmt w:val="decimal"/>
      <w:lvlText w:val="%1-%2"/>
      <w:lvlJc w:val="left"/>
      <w:pPr>
        <w:ind w:left="945" w:hanging="945"/>
      </w:pPr>
      <w:rPr>
        <w:rFonts w:hint="default"/>
      </w:rPr>
    </w:lvl>
    <w:lvl w:ilvl="2">
      <w:start w:val="1"/>
      <w:numFmt w:val="decimal"/>
      <w:lvlText w:val="%1-%2-%3"/>
      <w:lvlJc w:val="left"/>
      <w:pPr>
        <w:ind w:left="945" w:hanging="945"/>
      </w:pPr>
      <w:rPr>
        <w:rFonts w:hint="default"/>
      </w:rPr>
    </w:lvl>
    <w:lvl w:ilvl="3">
      <w:start w:val="3"/>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E525A7"/>
    <w:multiLevelType w:val="multilevel"/>
    <w:tmpl w:val="4BF43810"/>
    <w:lvl w:ilvl="0">
      <w:start w:val="16"/>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EA54D9"/>
    <w:multiLevelType w:val="multilevel"/>
    <w:tmpl w:val="8F645D44"/>
    <w:lvl w:ilvl="0">
      <w:start w:val="16"/>
      <w:numFmt w:val="decimal"/>
      <w:lvlText w:val="%1"/>
      <w:lvlJc w:val="left"/>
      <w:pPr>
        <w:ind w:left="825" w:hanging="825"/>
      </w:pPr>
      <w:rPr>
        <w:rFonts w:hint="default"/>
      </w:rPr>
    </w:lvl>
    <w:lvl w:ilvl="1">
      <w:start w:val="9"/>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2E16C5"/>
    <w:multiLevelType w:val="multilevel"/>
    <w:tmpl w:val="5CB286BE"/>
    <w:lvl w:ilvl="0">
      <w:start w:val="16"/>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9"/>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E57950"/>
    <w:multiLevelType w:val="multilevel"/>
    <w:tmpl w:val="9E5EF70E"/>
    <w:lvl w:ilvl="0">
      <w:start w:val="16"/>
      <w:numFmt w:val="decimal"/>
      <w:lvlText w:val="%1"/>
      <w:lvlJc w:val="left"/>
      <w:pPr>
        <w:ind w:left="945" w:hanging="945"/>
      </w:pPr>
      <w:rPr>
        <w:rFonts w:hint="default"/>
      </w:rPr>
    </w:lvl>
    <w:lvl w:ilvl="1">
      <w:start w:val="5"/>
      <w:numFmt w:val="decimal"/>
      <w:lvlText w:val="%1-%2"/>
      <w:lvlJc w:val="left"/>
      <w:pPr>
        <w:ind w:left="945" w:hanging="945"/>
      </w:pPr>
      <w:rPr>
        <w:rFonts w:hint="default"/>
      </w:rPr>
    </w:lvl>
    <w:lvl w:ilvl="2">
      <w:start w:val="1"/>
      <w:numFmt w:val="decimal"/>
      <w:lvlText w:val="%1-%2-%3"/>
      <w:lvlJc w:val="left"/>
      <w:pPr>
        <w:ind w:left="945" w:hanging="945"/>
      </w:pPr>
      <w:rPr>
        <w:rFonts w:hint="default"/>
      </w:rPr>
    </w:lvl>
    <w:lvl w:ilvl="3">
      <w:start w:val="1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7A221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25"/>
  </w:num>
  <w:num w:numId="3">
    <w:abstractNumId w:val="18"/>
  </w:num>
  <w:num w:numId="4">
    <w:abstractNumId w:val="13"/>
  </w:num>
  <w:num w:numId="5">
    <w:abstractNumId w:val="31"/>
  </w:num>
  <w:num w:numId="6">
    <w:abstractNumId w:val="11"/>
  </w:num>
  <w:num w:numId="7">
    <w:abstractNumId w:val="24"/>
  </w:num>
  <w:num w:numId="8">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num>
  <w:num w:numId="15">
    <w:abstractNumId w:val="11"/>
    <w:lvlOverride w:ilvl="0">
      <w:startOverride w:val="2"/>
    </w:lvlOverride>
    <w:lvlOverride w:ilvl="1">
      <w:startOverride w:val="4"/>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2"/>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4"/>
  </w:num>
  <w:num w:numId="20">
    <w:abstractNumId w:val="11"/>
    <w:lvlOverride w:ilvl="0">
      <w:startOverride w:val="16"/>
    </w:lvlOverride>
    <w:lvlOverride w:ilvl="1">
      <w:startOverride w:val="1"/>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11"/>
    <w:lvlOverride w:ilvl="0">
      <w:startOverride w:val="2"/>
    </w:lvlOverride>
    <w:lvlOverride w:ilvl="1">
      <w:startOverride w:val="3"/>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lvlOverride w:ilvl="0">
      <w:startOverride w:val="16"/>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num>
  <w:num w:numId="29">
    <w:abstractNumId w:val="11"/>
    <w:lvlOverride w:ilvl="0">
      <w:startOverride w:val="5"/>
    </w:lvlOverride>
    <w:lvlOverride w:ilvl="1">
      <w:startOverride w:val="2"/>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lvlOverride w:ilvl="0">
      <w:startOverride w:val="16"/>
    </w:lvlOverride>
    <w:lvlOverride w:ilvl="1">
      <w:startOverride w:val="3"/>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lvlOverride w:ilvl="0">
      <w:startOverride w:val="5"/>
    </w:lvlOverride>
    <w:lvlOverride w:ilvl="1">
      <w:startOverride w:val="4"/>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11"/>
    <w:lvlOverride w:ilvl="0">
      <w:startOverride w:val="16"/>
    </w:lvlOverride>
    <w:lvlOverride w:ilvl="1">
      <w:startOverride w:val="6"/>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1"/>
    <w:lvlOverride w:ilvl="0">
      <w:startOverride w:val="6"/>
    </w:lvlOverride>
    <w:lvlOverride w:ilvl="1">
      <w:startOverride w:val="1"/>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9"/>
  </w:num>
  <w:num w:numId="41">
    <w:abstractNumId w:val="29"/>
  </w:num>
  <w:num w:numId="42">
    <w:abstractNumId w:val="9"/>
  </w:num>
  <w:num w:numId="43">
    <w:abstractNumId w:val="8"/>
  </w:num>
  <w:num w:numId="44">
    <w:abstractNumId w:val="23"/>
  </w:num>
  <w:num w:numId="45">
    <w:abstractNumId w:val="28"/>
  </w:num>
  <w:num w:numId="46">
    <w:abstractNumId w:val="11"/>
    <w:lvlOverride w:ilvl="0">
      <w:startOverride w:val="6"/>
    </w:lvlOverride>
    <w:lvlOverride w:ilvl="1">
      <w:startOverride w:val="2"/>
    </w:lvlOverride>
    <w:lvlOverride w:ilvl="2">
      <w:startOverride w:val="13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55"/>
    <w:rsid w:val="000155BB"/>
    <w:rsid w:val="00165253"/>
    <w:rsid w:val="00184A11"/>
    <w:rsid w:val="00303150"/>
    <w:rsid w:val="00320655"/>
    <w:rsid w:val="003225F4"/>
    <w:rsid w:val="004A02F8"/>
    <w:rsid w:val="004A3B27"/>
    <w:rsid w:val="00546153"/>
    <w:rsid w:val="00551EC2"/>
    <w:rsid w:val="007F6C7C"/>
    <w:rsid w:val="008038CC"/>
    <w:rsid w:val="00905917"/>
    <w:rsid w:val="00960FE9"/>
    <w:rsid w:val="00B07323"/>
    <w:rsid w:val="00BC1524"/>
    <w:rsid w:val="00BE73CF"/>
    <w:rsid w:val="00CF6364"/>
    <w:rsid w:val="00D65090"/>
    <w:rsid w:val="00DF545A"/>
    <w:rsid w:val="00F0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55"/>
  </w:style>
  <w:style w:type="paragraph" w:styleId="Heading1">
    <w:name w:val="heading 1"/>
    <w:next w:val="Normal"/>
    <w:link w:val="Heading1Char"/>
    <w:qFormat/>
    <w:rsid w:val="00320655"/>
    <w:pPr>
      <w:numPr>
        <w:numId w:val="3"/>
      </w:numPr>
      <w:spacing w:after="240" w:line="240" w:lineRule="auto"/>
      <w:jc w:val="center"/>
      <w:outlineLvl w:val="0"/>
    </w:pPr>
    <w:rPr>
      <w:rFonts w:ascii="Times New Roman Bold" w:eastAsia="Times New Roman" w:hAnsi="Times New Roman Bold" w:cs="Times New Roman"/>
      <w:b/>
      <w:bCs/>
      <w:caps/>
      <w:kern w:val="32"/>
      <w:sz w:val="24"/>
      <w:szCs w:val="28"/>
    </w:rPr>
  </w:style>
  <w:style w:type="paragraph" w:styleId="Heading2">
    <w:name w:val="heading 2"/>
    <w:basedOn w:val="Heading1"/>
    <w:next w:val="Normal"/>
    <w:link w:val="Heading2Char"/>
    <w:qFormat/>
    <w:rsid w:val="00320655"/>
    <w:pPr>
      <w:numPr>
        <w:ilvl w:val="1"/>
      </w:numPr>
      <w:outlineLvl w:val="1"/>
    </w:pPr>
    <w:rPr>
      <w:rFonts w:cs="Arial"/>
      <w:b w:val="0"/>
      <w:bCs w:val="0"/>
      <w:iCs/>
      <w:caps w:val="0"/>
    </w:rPr>
  </w:style>
  <w:style w:type="paragraph" w:styleId="Heading3">
    <w:name w:val="heading 3"/>
    <w:basedOn w:val="Heading2"/>
    <w:next w:val="Normal"/>
    <w:link w:val="Heading3Char"/>
    <w:qFormat/>
    <w:rsid w:val="00320655"/>
    <w:pPr>
      <w:numPr>
        <w:ilvl w:val="2"/>
      </w:numPr>
      <w:tabs>
        <w:tab w:val="left" w:pos="1080"/>
      </w:tabs>
      <w:jc w:val="left"/>
      <w:outlineLvl w:val="2"/>
    </w:pPr>
    <w:rPr>
      <w:rFonts w:ascii="Times New Roman" w:hAnsi="Times New Roman"/>
      <w:bCs/>
      <w:szCs w:val="26"/>
    </w:rPr>
  </w:style>
  <w:style w:type="paragraph" w:styleId="Heading4">
    <w:name w:val="heading 4"/>
    <w:basedOn w:val="Heading3"/>
    <w:next w:val="Normal"/>
    <w:link w:val="Heading4Char"/>
    <w:qFormat/>
    <w:rsid w:val="00320655"/>
    <w:pPr>
      <w:numPr>
        <w:ilvl w:val="3"/>
      </w:numPr>
      <w:outlineLvl w:val="3"/>
    </w:pPr>
    <w:rPr>
      <w:bCs w:val="0"/>
      <w:szCs w:val="28"/>
    </w:rPr>
  </w:style>
  <w:style w:type="paragraph" w:styleId="Heading5">
    <w:name w:val="heading 5"/>
    <w:basedOn w:val="Heading4"/>
    <w:next w:val="Normal"/>
    <w:link w:val="Heading5Char"/>
    <w:qFormat/>
    <w:rsid w:val="00320655"/>
    <w:pPr>
      <w:numPr>
        <w:ilvl w:val="4"/>
      </w:numPr>
      <w:outlineLvl w:val="4"/>
    </w:pPr>
    <w:rPr>
      <w:bCs/>
      <w:iCs w:val="0"/>
      <w:szCs w:val="26"/>
    </w:rPr>
  </w:style>
  <w:style w:type="paragraph" w:styleId="Heading6">
    <w:name w:val="heading 6"/>
    <w:basedOn w:val="Heading5"/>
    <w:next w:val="Normal"/>
    <w:link w:val="Heading6Char"/>
    <w:qFormat/>
    <w:rsid w:val="00320655"/>
    <w:pPr>
      <w:numPr>
        <w:ilvl w:val="5"/>
      </w:numPr>
      <w:outlineLvl w:val="5"/>
    </w:pPr>
    <w:rPr>
      <w:bCs w:val="0"/>
      <w:szCs w:val="22"/>
    </w:rPr>
  </w:style>
  <w:style w:type="paragraph" w:styleId="Heading7">
    <w:name w:val="heading 7"/>
    <w:basedOn w:val="Heading6"/>
    <w:next w:val="Normal"/>
    <w:link w:val="Heading7Char"/>
    <w:qFormat/>
    <w:rsid w:val="00320655"/>
    <w:pPr>
      <w:numPr>
        <w:ilvl w:val="6"/>
      </w:numPr>
      <w:outlineLvl w:val="6"/>
    </w:pPr>
    <w:rPr>
      <w:szCs w:val="24"/>
    </w:rPr>
  </w:style>
  <w:style w:type="paragraph" w:styleId="Heading8">
    <w:name w:val="heading 8"/>
    <w:basedOn w:val="Heading7"/>
    <w:next w:val="Normal"/>
    <w:link w:val="Heading8Char"/>
    <w:qFormat/>
    <w:rsid w:val="00320655"/>
    <w:pPr>
      <w:numPr>
        <w:ilvl w:val="7"/>
      </w:numPr>
      <w:outlineLvl w:val="7"/>
    </w:pPr>
    <w:rPr>
      <w:iCs/>
    </w:rPr>
  </w:style>
  <w:style w:type="paragraph" w:styleId="Heading9">
    <w:name w:val="heading 9"/>
    <w:basedOn w:val="Heading8"/>
    <w:next w:val="Normal"/>
    <w:link w:val="Heading9Char"/>
    <w:qFormat/>
    <w:rsid w:val="00320655"/>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55"/>
    <w:rPr>
      <w:rFonts w:ascii="Tahoma" w:hAnsi="Tahoma" w:cs="Tahoma"/>
      <w:sz w:val="16"/>
      <w:szCs w:val="16"/>
    </w:rPr>
  </w:style>
  <w:style w:type="character" w:customStyle="1" w:styleId="Heading1Char">
    <w:name w:val="Heading 1 Char"/>
    <w:basedOn w:val="DefaultParagraphFont"/>
    <w:link w:val="Heading1"/>
    <w:rsid w:val="00320655"/>
    <w:rPr>
      <w:rFonts w:ascii="Times New Roman Bold" w:eastAsia="Times New Roman" w:hAnsi="Times New Roman Bold" w:cs="Times New Roman"/>
      <w:b/>
      <w:bCs/>
      <w:caps/>
      <w:kern w:val="32"/>
      <w:sz w:val="24"/>
      <w:szCs w:val="28"/>
    </w:rPr>
  </w:style>
  <w:style w:type="character" w:customStyle="1" w:styleId="Heading2Char">
    <w:name w:val="Heading 2 Char"/>
    <w:basedOn w:val="DefaultParagraphFont"/>
    <w:link w:val="Heading2"/>
    <w:rsid w:val="00320655"/>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320655"/>
    <w:rPr>
      <w:rFonts w:ascii="Times New Roman" w:eastAsia="Times New Roman" w:hAnsi="Times New Roman" w:cs="Arial"/>
      <w:bCs/>
      <w:iCs/>
      <w:kern w:val="32"/>
      <w:sz w:val="24"/>
      <w:szCs w:val="26"/>
    </w:rPr>
  </w:style>
  <w:style w:type="character" w:customStyle="1" w:styleId="Heading4Char">
    <w:name w:val="Heading 4 Char"/>
    <w:basedOn w:val="DefaultParagraphFont"/>
    <w:link w:val="Heading4"/>
    <w:rsid w:val="00320655"/>
    <w:rPr>
      <w:rFonts w:ascii="Times New Roman" w:eastAsia="Times New Roman" w:hAnsi="Times New Roman" w:cs="Arial"/>
      <w:iCs/>
      <w:kern w:val="32"/>
      <w:sz w:val="24"/>
      <w:szCs w:val="28"/>
    </w:rPr>
  </w:style>
  <w:style w:type="character" w:customStyle="1" w:styleId="Heading5Char">
    <w:name w:val="Heading 5 Char"/>
    <w:basedOn w:val="DefaultParagraphFont"/>
    <w:link w:val="Heading5"/>
    <w:rsid w:val="00320655"/>
    <w:rPr>
      <w:rFonts w:ascii="Times New Roman" w:eastAsia="Times New Roman" w:hAnsi="Times New Roman" w:cs="Arial"/>
      <w:bCs/>
      <w:kern w:val="32"/>
      <w:sz w:val="24"/>
      <w:szCs w:val="26"/>
    </w:rPr>
  </w:style>
  <w:style w:type="character" w:customStyle="1" w:styleId="Heading6Char">
    <w:name w:val="Heading 6 Char"/>
    <w:basedOn w:val="DefaultParagraphFont"/>
    <w:link w:val="Heading6"/>
    <w:rsid w:val="00320655"/>
    <w:rPr>
      <w:rFonts w:ascii="Times New Roman" w:eastAsia="Times New Roman" w:hAnsi="Times New Roman" w:cs="Arial"/>
      <w:kern w:val="32"/>
      <w:sz w:val="24"/>
    </w:rPr>
  </w:style>
  <w:style w:type="character" w:customStyle="1" w:styleId="Heading7Char">
    <w:name w:val="Heading 7 Char"/>
    <w:basedOn w:val="DefaultParagraphFont"/>
    <w:link w:val="Heading7"/>
    <w:rsid w:val="00320655"/>
    <w:rPr>
      <w:rFonts w:ascii="Times New Roman" w:eastAsia="Times New Roman" w:hAnsi="Times New Roman" w:cs="Arial"/>
      <w:kern w:val="32"/>
      <w:sz w:val="24"/>
      <w:szCs w:val="24"/>
    </w:rPr>
  </w:style>
  <w:style w:type="character" w:customStyle="1" w:styleId="Heading8Char">
    <w:name w:val="Heading 8 Char"/>
    <w:basedOn w:val="DefaultParagraphFont"/>
    <w:link w:val="Heading8"/>
    <w:rsid w:val="00320655"/>
    <w:rPr>
      <w:rFonts w:ascii="Times New Roman" w:eastAsia="Times New Roman" w:hAnsi="Times New Roman" w:cs="Arial"/>
      <w:iCs/>
      <w:kern w:val="32"/>
      <w:sz w:val="24"/>
      <w:szCs w:val="24"/>
    </w:rPr>
  </w:style>
  <w:style w:type="character" w:customStyle="1" w:styleId="Heading9Char">
    <w:name w:val="Heading 9 Char"/>
    <w:basedOn w:val="DefaultParagraphFont"/>
    <w:link w:val="Heading9"/>
    <w:rsid w:val="00320655"/>
    <w:rPr>
      <w:rFonts w:ascii="Times New Roman" w:eastAsia="Times New Roman" w:hAnsi="Times New Roman" w:cs="Arial"/>
      <w:iCs/>
      <w:kern w:val="32"/>
      <w:sz w:val="24"/>
    </w:rPr>
  </w:style>
  <w:style w:type="paragraph" w:customStyle="1" w:styleId="h4bullet">
    <w:name w:val="h4 bullet"/>
    <w:rsid w:val="00320655"/>
    <w:pPr>
      <w:numPr>
        <w:numId w:val="1"/>
      </w:numPr>
      <w:spacing w:after="240" w:line="240" w:lineRule="auto"/>
      <w:contextualSpacing/>
    </w:pPr>
    <w:rPr>
      <w:rFonts w:ascii="Times New Roman" w:eastAsia="Times New Roman" w:hAnsi="Times New Roman" w:cs="Times New Roman"/>
      <w:sz w:val="24"/>
      <w:szCs w:val="24"/>
    </w:rPr>
  </w:style>
  <w:style w:type="paragraph" w:customStyle="1" w:styleId="Reserved">
    <w:name w:val="Reserved"/>
    <w:rsid w:val="00320655"/>
    <w:pPr>
      <w:spacing w:after="0" w:line="240" w:lineRule="auto"/>
    </w:pPr>
    <w:rPr>
      <w:rFonts w:ascii="Times New Roman" w:eastAsia="Times New Roman" w:hAnsi="Times New Roman" w:cs="Times New Roman"/>
      <w:sz w:val="24"/>
      <w:szCs w:val="24"/>
    </w:rPr>
  </w:style>
  <w:style w:type="paragraph" w:customStyle="1" w:styleId="Note">
    <w:name w:val="Note"/>
    <w:rsid w:val="00320655"/>
    <w:pPr>
      <w:numPr>
        <w:numId w:val="2"/>
      </w:numPr>
      <w:spacing w:after="240" w:line="240" w:lineRule="auto"/>
      <w:ind w:right="720"/>
    </w:pPr>
    <w:rPr>
      <w:rFonts w:ascii="Times New Roman" w:eastAsia="Times New Roman" w:hAnsi="Times New Roman" w:cs="Times New Roman"/>
      <w:sz w:val="24"/>
      <w:szCs w:val="20"/>
    </w:rPr>
  </w:style>
  <w:style w:type="paragraph" w:customStyle="1" w:styleId="h5bullet">
    <w:name w:val="h5 bullet"/>
    <w:basedOn w:val="h4bullet"/>
    <w:rsid w:val="00320655"/>
    <w:pPr>
      <w:numPr>
        <w:numId w:val="7"/>
      </w:numPr>
    </w:pPr>
  </w:style>
  <w:style w:type="paragraph" w:customStyle="1" w:styleId="Tablebody">
    <w:name w:val="Table body"/>
    <w:basedOn w:val="Normal"/>
    <w:rsid w:val="00320655"/>
    <w:pPr>
      <w:spacing w:after="0" w:line="240" w:lineRule="auto"/>
    </w:pPr>
    <w:rPr>
      <w:rFonts w:ascii="Times New Roman" w:eastAsia="Times New Roman" w:hAnsi="Times New Roman" w:cs="Times New Roman"/>
      <w:szCs w:val="24"/>
    </w:rPr>
  </w:style>
  <w:style w:type="numbering" w:styleId="1ai">
    <w:name w:val="Outline List 1"/>
    <w:basedOn w:val="NoList"/>
    <w:semiHidden/>
    <w:rsid w:val="00320655"/>
    <w:pPr>
      <w:numPr>
        <w:numId w:val="4"/>
      </w:numPr>
    </w:pPr>
  </w:style>
  <w:style w:type="paragraph" w:customStyle="1" w:styleId="Figure">
    <w:name w:val="Figure"/>
    <w:uiPriority w:val="99"/>
    <w:rsid w:val="00320655"/>
    <w:pPr>
      <w:keepNext/>
      <w:tabs>
        <w:tab w:val="left" w:pos="1555"/>
      </w:tabs>
      <w:spacing w:after="240" w:line="240" w:lineRule="auto"/>
      <w:ind w:left="1555" w:hanging="1555"/>
    </w:pPr>
    <w:rPr>
      <w:rFonts w:ascii="Times New Roman Bold" w:eastAsia="Times New Roman" w:hAnsi="Times New Roman Bold" w:cs="Times New Roman"/>
      <w:b/>
      <w:sz w:val="24"/>
      <w:szCs w:val="24"/>
    </w:rPr>
  </w:style>
  <w:style w:type="numbering" w:styleId="ArticleSection">
    <w:name w:val="Outline List 3"/>
    <w:basedOn w:val="NoList"/>
    <w:semiHidden/>
    <w:rsid w:val="00320655"/>
    <w:pPr>
      <w:numPr>
        <w:numId w:val="5"/>
      </w:numPr>
    </w:pPr>
  </w:style>
  <w:style w:type="paragraph" w:customStyle="1" w:styleId="h6bullet">
    <w:name w:val="h6 bullet"/>
    <w:basedOn w:val="h5bullet"/>
    <w:rsid w:val="00320655"/>
    <w:pPr>
      <w:numPr>
        <w:numId w:val="9"/>
      </w:numPr>
    </w:pPr>
  </w:style>
  <w:style w:type="paragraph" w:customStyle="1" w:styleId="h3bullet">
    <w:name w:val="h3 bullet"/>
    <w:rsid w:val="00320655"/>
    <w:pPr>
      <w:numPr>
        <w:numId w:val="13"/>
      </w:numPr>
      <w:spacing w:after="240" w:line="240" w:lineRule="auto"/>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7C"/>
  </w:style>
  <w:style w:type="paragraph" w:styleId="Footer">
    <w:name w:val="footer"/>
    <w:basedOn w:val="Normal"/>
    <w:link w:val="FooterChar"/>
    <w:unhideWhenUsed/>
    <w:rsid w:val="007F6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7C"/>
  </w:style>
  <w:style w:type="character" w:styleId="Hyperlink">
    <w:name w:val="Hyperlink"/>
    <w:basedOn w:val="DefaultParagraphFont"/>
    <w:uiPriority w:val="99"/>
    <w:unhideWhenUsed/>
    <w:rsid w:val="007F6C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55"/>
  </w:style>
  <w:style w:type="paragraph" w:styleId="Heading1">
    <w:name w:val="heading 1"/>
    <w:next w:val="Normal"/>
    <w:link w:val="Heading1Char"/>
    <w:qFormat/>
    <w:rsid w:val="00320655"/>
    <w:pPr>
      <w:numPr>
        <w:numId w:val="3"/>
      </w:numPr>
      <w:spacing w:after="240" w:line="240" w:lineRule="auto"/>
      <w:jc w:val="center"/>
      <w:outlineLvl w:val="0"/>
    </w:pPr>
    <w:rPr>
      <w:rFonts w:ascii="Times New Roman Bold" w:eastAsia="Times New Roman" w:hAnsi="Times New Roman Bold" w:cs="Times New Roman"/>
      <w:b/>
      <w:bCs/>
      <w:caps/>
      <w:kern w:val="32"/>
      <w:sz w:val="24"/>
      <w:szCs w:val="28"/>
    </w:rPr>
  </w:style>
  <w:style w:type="paragraph" w:styleId="Heading2">
    <w:name w:val="heading 2"/>
    <w:basedOn w:val="Heading1"/>
    <w:next w:val="Normal"/>
    <w:link w:val="Heading2Char"/>
    <w:qFormat/>
    <w:rsid w:val="00320655"/>
    <w:pPr>
      <w:numPr>
        <w:ilvl w:val="1"/>
      </w:numPr>
      <w:outlineLvl w:val="1"/>
    </w:pPr>
    <w:rPr>
      <w:rFonts w:cs="Arial"/>
      <w:b w:val="0"/>
      <w:bCs w:val="0"/>
      <w:iCs/>
      <w:caps w:val="0"/>
    </w:rPr>
  </w:style>
  <w:style w:type="paragraph" w:styleId="Heading3">
    <w:name w:val="heading 3"/>
    <w:basedOn w:val="Heading2"/>
    <w:next w:val="Normal"/>
    <w:link w:val="Heading3Char"/>
    <w:qFormat/>
    <w:rsid w:val="00320655"/>
    <w:pPr>
      <w:numPr>
        <w:ilvl w:val="2"/>
      </w:numPr>
      <w:tabs>
        <w:tab w:val="left" w:pos="1080"/>
      </w:tabs>
      <w:jc w:val="left"/>
      <w:outlineLvl w:val="2"/>
    </w:pPr>
    <w:rPr>
      <w:rFonts w:ascii="Times New Roman" w:hAnsi="Times New Roman"/>
      <w:bCs/>
      <w:szCs w:val="26"/>
    </w:rPr>
  </w:style>
  <w:style w:type="paragraph" w:styleId="Heading4">
    <w:name w:val="heading 4"/>
    <w:basedOn w:val="Heading3"/>
    <w:next w:val="Normal"/>
    <w:link w:val="Heading4Char"/>
    <w:qFormat/>
    <w:rsid w:val="00320655"/>
    <w:pPr>
      <w:numPr>
        <w:ilvl w:val="3"/>
      </w:numPr>
      <w:outlineLvl w:val="3"/>
    </w:pPr>
    <w:rPr>
      <w:bCs w:val="0"/>
      <w:szCs w:val="28"/>
    </w:rPr>
  </w:style>
  <w:style w:type="paragraph" w:styleId="Heading5">
    <w:name w:val="heading 5"/>
    <w:basedOn w:val="Heading4"/>
    <w:next w:val="Normal"/>
    <w:link w:val="Heading5Char"/>
    <w:qFormat/>
    <w:rsid w:val="00320655"/>
    <w:pPr>
      <w:numPr>
        <w:ilvl w:val="4"/>
      </w:numPr>
      <w:outlineLvl w:val="4"/>
    </w:pPr>
    <w:rPr>
      <w:bCs/>
      <w:iCs w:val="0"/>
      <w:szCs w:val="26"/>
    </w:rPr>
  </w:style>
  <w:style w:type="paragraph" w:styleId="Heading6">
    <w:name w:val="heading 6"/>
    <w:basedOn w:val="Heading5"/>
    <w:next w:val="Normal"/>
    <w:link w:val="Heading6Char"/>
    <w:qFormat/>
    <w:rsid w:val="00320655"/>
    <w:pPr>
      <w:numPr>
        <w:ilvl w:val="5"/>
      </w:numPr>
      <w:outlineLvl w:val="5"/>
    </w:pPr>
    <w:rPr>
      <w:bCs w:val="0"/>
      <w:szCs w:val="22"/>
    </w:rPr>
  </w:style>
  <w:style w:type="paragraph" w:styleId="Heading7">
    <w:name w:val="heading 7"/>
    <w:basedOn w:val="Heading6"/>
    <w:next w:val="Normal"/>
    <w:link w:val="Heading7Char"/>
    <w:qFormat/>
    <w:rsid w:val="00320655"/>
    <w:pPr>
      <w:numPr>
        <w:ilvl w:val="6"/>
      </w:numPr>
      <w:outlineLvl w:val="6"/>
    </w:pPr>
    <w:rPr>
      <w:szCs w:val="24"/>
    </w:rPr>
  </w:style>
  <w:style w:type="paragraph" w:styleId="Heading8">
    <w:name w:val="heading 8"/>
    <w:basedOn w:val="Heading7"/>
    <w:next w:val="Normal"/>
    <w:link w:val="Heading8Char"/>
    <w:qFormat/>
    <w:rsid w:val="00320655"/>
    <w:pPr>
      <w:numPr>
        <w:ilvl w:val="7"/>
      </w:numPr>
      <w:outlineLvl w:val="7"/>
    </w:pPr>
    <w:rPr>
      <w:iCs/>
    </w:rPr>
  </w:style>
  <w:style w:type="paragraph" w:styleId="Heading9">
    <w:name w:val="heading 9"/>
    <w:basedOn w:val="Heading8"/>
    <w:next w:val="Normal"/>
    <w:link w:val="Heading9Char"/>
    <w:qFormat/>
    <w:rsid w:val="00320655"/>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55"/>
    <w:rPr>
      <w:rFonts w:ascii="Tahoma" w:hAnsi="Tahoma" w:cs="Tahoma"/>
      <w:sz w:val="16"/>
      <w:szCs w:val="16"/>
    </w:rPr>
  </w:style>
  <w:style w:type="character" w:customStyle="1" w:styleId="Heading1Char">
    <w:name w:val="Heading 1 Char"/>
    <w:basedOn w:val="DefaultParagraphFont"/>
    <w:link w:val="Heading1"/>
    <w:rsid w:val="00320655"/>
    <w:rPr>
      <w:rFonts w:ascii="Times New Roman Bold" w:eastAsia="Times New Roman" w:hAnsi="Times New Roman Bold" w:cs="Times New Roman"/>
      <w:b/>
      <w:bCs/>
      <w:caps/>
      <w:kern w:val="32"/>
      <w:sz w:val="24"/>
      <w:szCs w:val="28"/>
    </w:rPr>
  </w:style>
  <w:style w:type="character" w:customStyle="1" w:styleId="Heading2Char">
    <w:name w:val="Heading 2 Char"/>
    <w:basedOn w:val="DefaultParagraphFont"/>
    <w:link w:val="Heading2"/>
    <w:rsid w:val="00320655"/>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320655"/>
    <w:rPr>
      <w:rFonts w:ascii="Times New Roman" w:eastAsia="Times New Roman" w:hAnsi="Times New Roman" w:cs="Arial"/>
      <w:bCs/>
      <w:iCs/>
      <w:kern w:val="32"/>
      <w:sz w:val="24"/>
      <w:szCs w:val="26"/>
    </w:rPr>
  </w:style>
  <w:style w:type="character" w:customStyle="1" w:styleId="Heading4Char">
    <w:name w:val="Heading 4 Char"/>
    <w:basedOn w:val="DefaultParagraphFont"/>
    <w:link w:val="Heading4"/>
    <w:rsid w:val="00320655"/>
    <w:rPr>
      <w:rFonts w:ascii="Times New Roman" w:eastAsia="Times New Roman" w:hAnsi="Times New Roman" w:cs="Arial"/>
      <w:iCs/>
      <w:kern w:val="32"/>
      <w:sz w:val="24"/>
      <w:szCs w:val="28"/>
    </w:rPr>
  </w:style>
  <w:style w:type="character" w:customStyle="1" w:styleId="Heading5Char">
    <w:name w:val="Heading 5 Char"/>
    <w:basedOn w:val="DefaultParagraphFont"/>
    <w:link w:val="Heading5"/>
    <w:rsid w:val="00320655"/>
    <w:rPr>
      <w:rFonts w:ascii="Times New Roman" w:eastAsia="Times New Roman" w:hAnsi="Times New Roman" w:cs="Arial"/>
      <w:bCs/>
      <w:kern w:val="32"/>
      <w:sz w:val="24"/>
      <w:szCs w:val="26"/>
    </w:rPr>
  </w:style>
  <w:style w:type="character" w:customStyle="1" w:styleId="Heading6Char">
    <w:name w:val="Heading 6 Char"/>
    <w:basedOn w:val="DefaultParagraphFont"/>
    <w:link w:val="Heading6"/>
    <w:rsid w:val="00320655"/>
    <w:rPr>
      <w:rFonts w:ascii="Times New Roman" w:eastAsia="Times New Roman" w:hAnsi="Times New Roman" w:cs="Arial"/>
      <w:kern w:val="32"/>
      <w:sz w:val="24"/>
    </w:rPr>
  </w:style>
  <w:style w:type="character" w:customStyle="1" w:styleId="Heading7Char">
    <w:name w:val="Heading 7 Char"/>
    <w:basedOn w:val="DefaultParagraphFont"/>
    <w:link w:val="Heading7"/>
    <w:rsid w:val="00320655"/>
    <w:rPr>
      <w:rFonts w:ascii="Times New Roman" w:eastAsia="Times New Roman" w:hAnsi="Times New Roman" w:cs="Arial"/>
      <w:kern w:val="32"/>
      <w:sz w:val="24"/>
      <w:szCs w:val="24"/>
    </w:rPr>
  </w:style>
  <w:style w:type="character" w:customStyle="1" w:styleId="Heading8Char">
    <w:name w:val="Heading 8 Char"/>
    <w:basedOn w:val="DefaultParagraphFont"/>
    <w:link w:val="Heading8"/>
    <w:rsid w:val="00320655"/>
    <w:rPr>
      <w:rFonts w:ascii="Times New Roman" w:eastAsia="Times New Roman" w:hAnsi="Times New Roman" w:cs="Arial"/>
      <w:iCs/>
      <w:kern w:val="32"/>
      <w:sz w:val="24"/>
      <w:szCs w:val="24"/>
    </w:rPr>
  </w:style>
  <w:style w:type="character" w:customStyle="1" w:styleId="Heading9Char">
    <w:name w:val="Heading 9 Char"/>
    <w:basedOn w:val="DefaultParagraphFont"/>
    <w:link w:val="Heading9"/>
    <w:rsid w:val="00320655"/>
    <w:rPr>
      <w:rFonts w:ascii="Times New Roman" w:eastAsia="Times New Roman" w:hAnsi="Times New Roman" w:cs="Arial"/>
      <w:iCs/>
      <w:kern w:val="32"/>
      <w:sz w:val="24"/>
    </w:rPr>
  </w:style>
  <w:style w:type="paragraph" w:customStyle="1" w:styleId="h4bullet">
    <w:name w:val="h4 bullet"/>
    <w:rsid w:val="00320655"/>
    <w:pPr>
      <w:numPr>
        <w:numId w:val="1"/>
      </w:numPr>
      <w:spacing w:after="240" w:line="240" w:lineRule="auto"/>
      <w:contextualSpacing/>
    </w:pPr>
    <w:rPr>
      <w:rFonts w:ascii="Times New Roman" w:eastAsia="Times New Roman" w:hAnsi="Times New Roman" w:cs="Times New Roman"/>
      <w:sz w:val="24"/>
      <w:szCs w:val="24"/>
    </w:rPr>
  </w:style>
  <w:style w:type="paragraph" w:customStyle="1" w:styleId="Reserved">
    <w:name w:val="Reserved"/>
    <w:rsid w:val="00320655"/>
    <w:pPr>
      <w:spacing w:after="0" w:line="240" w:lineRule="auto"/>
    </w:pPr>
    <w:rPr>
      <w:rFonts w:ascii="Times New Roman" w:eastAsia="Times New Roman" w:hAnsi="Times New Roman" w:cs="Times New Roman"/>
      <w:sz w:val="24"/>
      <w:szCs w:val="24"/>
    </w:rPr>
  </w:style>
  <w:style w:type="paragraph" w:customStyle="1" w:styleId="Note">
    <w:name w:val="Note"/>
    <w:rsid w:val="00320655"/>
    <w:pPr>
      <w:numPr>
        <w:numId w:val="2"/>
      </w:numPr>
      <w:spacing w:after="240" w:line="240" w:lineRule="auto"/>
      <w:ind w:right="720"/>
    </w:pPr>
    <w:rPr>
      <w:rFonts w:ascii="Times New Roman" w:eastAsia="Times New Roman" w:hAnsi="Times New Roman" w:cs="Times New Roman"/>
      <w:sz w:val="24"/>
      <w:szCs w:val="20"/>
    </w:rPr>
  </w:style>
  <w:style w:type="paragraph" w:customStyle="1" w:styleId="h5bullet">
    <w:name w:val="h5 bullet"/>
    <w:basedOn w:val="h4bullet"/>
    <w:rsid w:val="00320655"/>
    <w:pPr>
      <w:numPr>
        <w:numId w:val="7"/>
      </w:numPr>
    </w:pPr>
  </w:style>
  <w:style w:type="paragraph" w:customStyle="1" w:styleId="Tablebody">
    <w:name w:val="Table body"/>
    <w:basedOn w:val="Normal"/>
    <w:rsid w:val="00320655"/>
    <w:pPr>
      <w:spacing w:after="0" w:line="240" w:lineRule="auto"/>
    </w:pPr>
    <w:rPr>
      <w:rFonts w:ascii="Times New Roman" w:eastAsia="Times New Roman" w:hAnsi="Times New Roman" w:cs="Times New Roman"/>
      <w:szCs w:val="24"/>
    </w:rPr>
  </w:style>
  <w:style w:type="numbering" w:styleId="1ai">
    <w:name w:val="Outline List 1"/>
    <w:basedOn w:val="NoList"/>
    <w:semiHidden/>
    <w:rsid w:val="00320655"/>
    <w:pPr>
      <w:numPr>
        <w:numId w:val="4"/>
      </w:numPr>
    </w:pPr>
  </w:style>
  <w:style w:type="paragraph" w:customStyle="1" w:styleId="Figure">
    <w:name w:val="Figure"/>
    <w:uiPriority w:val="99"/>
    <w:rsid w:val="00320655"/>
    <w:pPr>
      <w:keepNext/>
      <w:tabs>
        <w:tab w:val="left" w:pos="1555"/>
      </w:tabs>
      <w:spacing w:after="240" w:line="240" w:lineRule="auto"/>
      <w:ind w:left="1555" w:hanging="1555"/>
    </w:pPr>
    <w:rPr>
      <w:rFonts w:ascii="Times New Roman Bold" w:eastAsia="Times New Roman" w:hAnsi="Times New Roman Bold" w:cs="Times New Roman"/>
      <w:b/>
      <w:sz w:val="24"/>
      <w:szCs w:val="24"/>
    </w:rPr>
  </w:style>
  <w:style w:type="numbering" w:styleId="ArticleSection">
    <w:name w:val="Outline List 3"/>
    <w:basedOn w:val="NoList"/>
    <w:semiHidden/>
    <w:rsid w:val="00320655"/>
    <w:pPr>
      <w:numPr>
        <w:numId w:val="5"/>
      </w:numPr>
    </w:pPr>
  </w:style>
  <w:style w:type="paragraph" w:customStyle="1" w:styleId="h6bullet">
    <w:name w:val="h6 bullet"/>
    <w:basedOn w:val="h5bullet"/>
    <w:rsid w:val="00320655"/>
    <w:pPr>
      <w:numPr>
        <w:numId w:val="9"/>
      </w:numPr>
    </w:pPr>
  </w:style>
  <w:style w:type="paragraph" w:customStyle="1" w:styleId="h3bullet">
    <w:name w:val="h3 bullet"/>
    <w:rsid w:val="00320655"/>
    <w:pPr>
      <w:numPr>
        <w:numId w:val="13"/>
      </w:numPr>
      <w:spacing w:after="240" w:line="240" w:lineRule="auto"/>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7C"/>
  </w:style>
  <w:style w:type="paragraph" w:styleId="Footer">
    <w:name w:val="footer"/>
    <w:basedOn w:val="Normal"/>
    <w:link w:val="FooterChar"/>
    <w:unhideWhenUsed/>
    <w:rsid w:val="007F6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7C"/>
  </w:style>
  <w:style w:type="character" w:styleId="Hyperlink">
    <w:name w:val="Hyperlink"/>
    <w:basedOn w:val="DefaultParagraphFont"/>
    <w:uiPriority w:val="99"/>
    <w:unhideWhenUsed/>
    <w:rsid w:val="007F6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87627">
      <w:bodyDiv w:val="1"/>
      <w:marLeft w:val="0"/>
      <w:marRight w:val="0"/>
      <w:marTop w:val="0"/>
      <w:marBottom w:val="0"/>
      <w:divBdr>
        <w:top w:val="none" w:sz="0" w:space="0" w:color="auto"/>
        <w:left w:val="none" w:sz="0" w:space="0" w:color="auto"/>
        <w:bottom w:val="none" w:sz="0" w:space="0" w:color="auto"/>
        <w:right w:val="none" w:sz="0" w:space="0" w:color="auto"/>
      </w:divBdr>
      <w:divsChild>
        <w:div w:id="7624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ims.faa.gov/PICDetail.aspx?docId=8900.1,Vol.16,Ch1,Sec2" TargetMode="External"/><Relationship Id="rId18" Type="http://schemas.openxmlformats.org/officeDocument/2006/relationships/hyperlink" Target="http://fsims.faa.gov/PICDetail.aspx?docId=8900.1,Vol.16,Ch2,Sec2" TargetMode="External"/><Relationship Id="rId26" Type="http://schemas.openxmlformats.org/officeDocument/2006/relationships/hyperlink" Target="javascript:toggleCategoryRows('_18_5|1|1508|3');" TargetMode="External"/><Relationship Id="rId39" Type="http://schemas.openxmlformats.org/officeDocument/2006/relationships/hyperlink" Target="javascript:toggleCategoryRows('_18_8|1|1521|3');" TargetMode="External"/><Relationship Id="rId3" Type="http://schemas.openxmlformats.org/officeDocument/2006/relationships/styles" Target="styles.xml"/><Relationship Id="rId21" Type="http://schemas.openxmlformats.org/officeDocument/2006/relationships/hyperlink" Target="javascript:toggleCategoryRows('_18_3|1|1501|3');" TargetMode="External"/><Relationship Id="rId34" Type="http://schemas.openxmlformats.org/officeDocument/2006/relationships/hyperlink" Target="http://fsims.faa.gov/PICDetail.aspx?docId=8900.1,Vol.16,Ch6,Sec1" TargetMode="External"/><Relationship Id="rId42" Type="http://schemas.openxmlformats.org/officeDocument/2006/relationships/hyperlink" Target="http://fsims.faa.gov/PICDetail.aspx?docId=8900.1,Vol.16,Ch9,Sec1" TargetMode="External"/><Relationship Id="rId47" Type="http://schemas.openxmlformats.org/officeDocument/2006/relationships/oleObject" Target="embeddings/oleObject1.bin"/><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sims.faa.gov/PICDetail.aspx?docId=8900.1,Vol.16,Ch1,Sec1" TargetMode="External"/><Relationship Id="rId17" Type="http://schemas.openxmlformats.org/officeDocument/2006/relationships/hyperlink" Target="http://fsims.faa.gov/PICDetail.aspx?docId=8900.1,Vol.16,Ch2,Sec1" TargetMode="External"/><Relationship Id="rId25" Type="http://schemas.openxmlformats.org/officeDocument/2006/relationships/hyperlink" Target="http://fsims.faa.gov/PICDetail.aspx?docId=8900.1,Vol.16,Ch4,Sec4" TargetMode="External"/><Relationship Id="rId33" Type="http://schemas.openxmlformats.org/officeDocument/2006/relationships/hyperlink" Target="javascript:toggleCategoryRows('_18_6|1|1515|3');" TargetMode="External"/><Relationship Id="rId38" Type="http://schemas.openxmlformats.org/officeDocument/2006/relationships/hyperlink" Target="http://fsims.faa.gov/PICDetail.aspx?docId=8900.1,Vol.16,Ch7,Sec3" TargetMode="External"/><Relationship Id="rId46"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javascript:toggleCategoryRows('_18_2|1|1496|3');" TargetMode="External"/><Relationship Id="rId20" Type="http://schemas.openxmlformats.org/officeDocument/2006/relationships/hyperlink" Target="http://fsims.faa.gov/PICDetail.aspx?docId=8900.1,Vol.16,Ch2,Sec4" TargetMode="External"/><Relationship Id="rId29" Type="http://schemas.openxmlformats.org/officeDocument/2006/relationships/hyperlink" Target="http://fsims.faa.gov/PICDetail.aspx?docId=8900.1,Vol.16,Ch5,Sec3" TargetMode="External"/><Relationship Id="rId41" Type="http://schemas.openxmlformats.org/officeDocument/2006/relationships/hyperlink" Target="javascript:toggleCategoryRows('_18_9|1|1523|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ggleCategoryRows('_18_1|1|1491|3');" TargetMode="External"/><Relationship Id="rId24" Type="http://schemas.openxmlformats.org/officeDocument/2006/relationships/hyperlink" Target="http://fsims.faa.gov/PICDetail.aspx?docId=8900.1,Vol.16,Ch4,Sec3" TargetMode="External"/><Relationship Id="rId32" Type="http://schemas.openxmlformats.org/officeDocument/2006/relationships/hyperlink" Target="http://fsims.faa.gov/PICDetail.aspx?docId=8900.1,Vol.16,Ch5,Sec6" TargetMode="External"/><Relationship Id="rId37" Type="http://schemas.openxmlformats.org/officeDocument/2006/relationships/hyperlink" Target="http://fsims.faa.gov/PICDetail.aspx?docId=8900.1,Vol.16,Ch7,Sec2" TargetMode="External"/><Relationship Id="rId40" Type="http://schemas.openxmlformats.org/officeDocument/2006/relationships/hyperlink" Target="http://fsims.faa.gov/PICDetail.aspx?docId=8900.1,Vol.16,Ch8,Sec1" TargetMode="External"/><Relationship Id="rId45" Type="http://schemas.openxmlformats.org/officeDocument/2006/relationships/hyperlink" Target="http://fsims.faa.gov/PICDetail.aspx?docId=8900.1,Vol.16,Ch10,Sec2" TargetMode="Externa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fsims.faa.gov/PICDetail.aspx?docId=8900.1,Vol.16,Ch1,Sec4" TargetMode="External"/><Relationship Id="rId23" Type="http://schemas.openxmlformats.org/officeDocument/2006/relationships/hyperlink" Target="javascript:toggleCategoryRows('_18_4|1|1503|3');" TargetMode="External"/><Relationship Id="rId28" Type="http://schemas.openxmlformats.org/officeDocument/2006/relationships/hyperlink" Target="http://fsims.faa.gov/PICDetail.aspx?docId=8900.1,Vol.16,Ch5,Sec2" TargetMode="External"/><Relationship Id="rId36" Type="http://schemas.openxmlformats.org/officeDocument/2006/relationships/hyperlink" Target="http://fsims.faa.gov/PICDetail.aspx?docId=8900.1,Vol.16,Ch7,Sec1" TargetMode="External"/><Relationship Id="rId49" Type="http://schemas.openxmlformats.org/officeDocument/2006/relationships/image" Target="media/image4.emf"/><Relationship Id="rId10" Type="http://schemas.openxmlformats.org/officeDocument/2006/relationships/image" Target="media/image1.gif"/><Relationship Id="rId19" Type="http://schemas.openxmlformats.org/officeDocument/2006/relationships/hyperlink" Target="http://fsims.faa.gov/PICDetail.aspx?docId=8900.1,Vol.16,Ch2,Sec3" TargetMode="External"/><Relationship Id="rId31" Type="http://schemas.openxmlformats.org/officeDocument/2006/relationships/hyperlink" Target="http://fsims.faa.gov/PICDetail.aspx?docId=8900.1,Vol.16,Ch5,Sec5" TargetMode="External"/><Relationship Id="rId44" Type="http://schemas.openxmlformats.org/officeDocument/2006/relationships/hyperlink" Target="http://fsims.faa.gov/PICDetail.aspx?docId=8900.1,Vol.16,Ch10,Sec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toggleCategoryRows('_18|0|1490|3');" TargetMode="External"/><Relationship Id="rId14" Type="http://schemas.openxmlformats.org/officeDocument/2006/relationships/hyperlink" Target="http://fsims.faa.gov/PICDetail.aspx?docId=8900.1,Vol.16,Ch1,Sec3" TargetMode="External"/><Relationship Id="rId22" Type="http://schemas.openxmlformats.org/officeDocument/2006/relationships/hyperlink" Target="http://fsims.faa.gov/PICDetail.aspx?docId=8900.1,Vol.16,Ch3,Sec1" TargetMode="External"/><Relationship Id="rId27" Type="http://schemas.openxmlformats.org/officeDocument/2006/relationships/hyperlink" Target="http://fsims.faa.gov/PICDetail.aspx?docId=8900.1,Vol.16,Ch5,Sec1" TargetMode="External"/><Relationship Id="rId30" Type="http://schemas.openxmlformats.org/officeDocument/2006/relationships/hyperlink" Target="http://fsims.faa.gov/PICDetail.aspx?docId=8900.1,Vol.16,Ch5,Sec4" TargetMode="External"/><Relationship Id="rId35" Type="http://schemas.openxmlformats.org/officeDocument/2006/relationships/hyperlink" Target="javascript:toggleCategoryRows('_18_7|1|1517|3');" TargetMode="External"/><Relationship Id="rId43" Type="http://schemas.openxmlformats.org/officeDocument/2006/relationships/hyperlink" Target="javascript:toggleCategoryRows('_18_10|1|1525|3');" TargetMode="External"/><Relationship Id="rId48" Type="http://schemas.openxmlformats.org/officeDocument/2006/relationships/image" Target="media/image3.emf"/><Relationship Id="rId8" Type="http://schemas.openxmlformats.org/officeDocument/2006/relationships/endnotes" Target="end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sims.faa.gov/PICResults.aspx?mode=EBookContents&amp;restricttocategory=all~men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FD1DB0CE93413CB552C66E76AC056F"/>
        <w:category>
          <w:name w:val="General"/>
          <w:gallery w:val="placeholder"/>
        </w:category>
        <w:types>
          <w:type w:val="bbPlcHdr"/>
        </w:types>
        <w:behaviors>
          <w:behavior w:val="content"/>
        </w:behaviors>
        <w:guid w:val="{E74F5376-E3F4-4D78-89C7-D6AB2BD0DB72}"/>
      </w:docPartPr>
      <w:docPartBody>
        <w:p w:rsidR="00000000" w:rsidRDefault="00E16383" w:rsidP="00E16383">
          <w:pPr>
            <w:pStyle w:val="29FD1DB0CE93413CB552C66E76AC056F"/>
          </w:pPr>
          <w:r>
            <w:rPr>
              <w:rFonts w:asciiTheme="majorHAnsi" w:eastAsiaTheme="majorEastAsia" w:hAnsiTheme="majorHAnsi" w:cstheme="majorBidi"/>
              <w:color w:val="4F81BD" w:themeColor="accent1"/>
              <w:sz w:val="24"/>
            </w:rPr>
            <w:t>[Type the document title]</w:t>
          </w:r>
        </w:p>
      </w:docPartBody>
    </w:docPart>
    <w:docPart>
      <w:docPartPr>
        <w:name w:val="9ED3DD151A844FE2AD524A987B33882A"/>
        <w:category>
          <w:name w:val="General"/>
          <w:gallery w:val="placeholder"/>
        </w:category>
        <w:types>
          <w:type w:val="bbPlcHdr"/>
        </w:types>
        <w:behaviors>
          <w:behavior w:val="content"/>
        </w:behaviors>
        <w:guid w:val="{EDBC8845-70FB-4C2A-9ACD-E08246B3B447}"/>
      </w:docPartPr>
      <w:docPartBody>
        <w:p w:rsidR="00000000" w:rsidRDefault="00E16383" w:rsidP="00E16383">
          <w:pPr>
            <w:pStyle w:val="9ED3DD151A844FE2AD524A987B33882A"/>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83"/>
    <w:rsid w:val="00E16383"/>
    <w:rsid w:val="00F1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EE5A25D65B4DE5BFF7491285C9FAF1">
    <w:name w:val="12EE5A25D65B4DE5BFF7491285C9FAF1"/>
    <w:rsid w:val="00E16383"/>
  </w:style>
  <w:style w:type="paragraph" w:customStyle="1" w:styleId="29FD1DB0CE93413CB552C66E76AC056F">
    <w:name w:val="29FD1DB0CE93413CB552C66E76AC056F"/>
    <w:rsid w:val="00E16383"/>
  </w:style>
  <w:style w:type="paragraph" w:customStyle="1" w:styleId="9ED3DD151A844FE2AD524A987B33882A">
    <w:name w:val="9ED3DD151A844FE2AD524A987B33882A"/>
    <w:rsid w:val="00E16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EE5A25D65B4DE5BFF7491285C9FAF1">
    <w:name w:val="12EE5A25D65B4DE5BFF7491285C9FAF1"/>
    <w:rsid w:val="00E16383"/>
  </w:style>
  <w:style w:type="paragraph" w:customStyle="1" w:styleId="29FD1DB0CE93413CB552C66E76AC056F">
    <w:name w:val="29FD1DB0CE93413CB552C66E76AC056F"/>
    <w:rsid w:val="00E16383"/>
  </w:style>
  <w:style w:type="paragraph" w:customStyle="1" w:styleId="9ED3DD151A844FE2AD524A987B33882A">
    <w:name w:val="9ED3DD151A844FE2AD524A987B33882A"/>
    <w:rsid w:val="00E16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72</Pages>
  <Words>18417</Words>
  <Characters>104983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123154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8900.1 CHG 351</dc:title>
  <dc:creator>AVS Enterprise</dc:creator>
  <cp:lastModifiedBy>AVS Enterprise</cp:lastModifiedBy>
  <cp:revision>15</cp:revision>
  <dcterms:created xsi:type="dcterms:W3CDTF">2014-07-23T16:02:00Z</dcterms:created>
  <dcterms:modified xsi:type="dcterms:W3CDTF">2014-07-23T17:12:00Z</dcterms:modified>
</cp:coreProperties>
</file>