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B3D" w:rsidRPr="008E1CD5" w:rsidRDefault="005505FA" w:rsidP="008E1CD5">
      <w:pPr>
        <w:pStyle w:val="NormalWeb"/>
        <w:jc w:val="center"/>
        <w:rPr>
          <w:rFonts w:ascii="Arial" w:hAnsi="Arial" w:cs="Arial"/>
          <w:color w:val="000000"/>
          <w:sz w:val="20"/>
          <w:szCs w:val="20"/>
        </w:rPr>
        <w:sectPr w:rsidR="00E95B3D" w:rsidRPr="008E1CD5" w:rsidSect="00153AD0">
          <w:pgSz w:w="12240" w:h="15840"/>
          <w:pgMar w:top="1080" w:right="1080" w:bottom="1080" w:left="1080" w:header="720" w:footer="720" w:gutter="0"/>
          <w:cols w:space="720"/>
          <w:docGrid w:linePitch="360"/>
        </w:sectPr>
      </w:pPr>
      <w:r w:rsidRPr="000408B3">
        <w:rPr>
          <w:rFonts w:ascii="Arial" w:hAnsi="Arial" w:cs="Arial"/>
          <w:noProof/>
          <w:color w:val="000000"/>
          <w:sz w:val="20"/>
          <w:szCs w:val="20"/>
        </w:rPr>
        <w:drawing>
          <wp:inline distT="0" distB="0" distL="0" distR="0" wp14:anchorId="3D98D651" wp14:editId="2B62C90E">
            <wp:extent cx="5989739" cy="527028"/>
            <wp:effectExtent l="0" t="0" r="0" b="6985"/>
            <wp:docPr id="3" name="Picture 3" descr="Horizontal green banner of solid color bearing the USDA logo on the left side." title="USD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vocuspr.com/Publish/530638/vcsPRAsset_530638_94586_e9ed0feb-7e22-4685-aca0-6e5f72602134_0.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85513" cy="526656"/>
                    </a:xfrm>
                    <a:prstGeom prst="rect">
                      <a:avLst/>
                    </a:prstGeom>
                    <a:noFill/>
                    <a:ln>
                      <a:noFill/>
                    </a:ln>
                  </pic:spPr>
                </pic:pic>
              </a:graphicData>
            </a:graphic>
          </wp:inline>
        </w:drawing>
      </w:r>
    </w:p>
    <w:p w:rsidR="00823264" w:rsidRPr="008E1CD5" w:rsidRDefault="0072459B" w:rsidP="00E305C8">
      <w:pPr>
        <w:rPr>
          <w:rFonts w:ascii="Calibri" w:hAnsi="Calibri"/>
        </w:rPr>
      </w:pPr>
      <w:r w:rsidRPr="001D0FD3">
        <w:rPr>
          <w:rFonts w:ascii="Times New Roman" w:hAnsi="Times New Roman" w:cs="Times New Roman"/>
          <w:b/>
          <w:sz w:val="20"/>
          <w:szCs w:val="20"/>
        </w:rPr>
        <w:t>Supervisor’s Office</w:t>
      </w:r>
      <w:r w:rsidR="00E95B3D" w:rsidRPr="001D0FD3">
        <w:rPr>
          <w:rFonts w:ascii="Times New Roman" w:hAnsi="Times New Roman" w:cs="Times New Roman"/>
          <w:b/>
          <w:sz w:val="20"/>
          <w:szCs w:val="20"/>
        </w:rPr>
        <w:t xml:space="preserve"> </w:t>
      </w:r>
      <w:r w:rsidR="00E305C8" w:rsidRPr="001D0FD3">
        <w:rPr>
          <w:rFonts w:ascii="Times New Roman" w:hAnsi="Times New Roman" w:cs="Times New Roman"/>
          <w:b/>
          <w:sz w:val="20"/>
          <w:szCs w:val="20"/>
        </w:rPr>
        <w:br/>
      </w:r>
      <w:r w:rsidRPr="001D0FD3">
        <w:rPr>
          <w:rFonts w:ascii="Times New Roman" w:hAnsi="Times New Roman" w:cs="Times New Roman"/>
          <w:b/>
          <w:sz w:val="20"/>
          <w:szCs w:val="20"/>
        </w:rPr>
        <w:t>Ash</w:t>
      </w:r>
      <w:r w:rsidR="00BE4022" w:rsidRPr="001D0FD3">
        <w:rPr>
          <w:rFonts w:ascii="Times New Roman" w:hAnsi="Times New Roman" w:cs="Times New Roman"/>
          <w:b/>
          <w:sz w:val="20"/>
          <w:szCs w:val="20"/>
        </w:rPr>
        <w:t>l</w:t>
      </w:r>
      <w:r w:rsidRPr="001D0FD3">
        <w:rPr>
          <w:rFonts w:ascii="Times New Roman" w:hAnsi="Times New Roman" w:cs="Times New Roman"/>
          <w:b/>
          <w:sz w:val="20"/>
          <w:szCs w:val="20"/>
        </w:rPr>
        <w:t xml:space="preserve">ey </w:t>
      </w:r>
      <w:r w:rsidR="00E95B3D" w:rsidRPr="001D0FD3">
        <w:rPr>
          <w:rFonts w:ascii="Times New Roman" w:hAnsi="Times New Roman" w:cs="Times New Roman"/>
          <w:b/>
          <w:sz w:val="20"/>
          <w:szCs w:val="20"/>
        </w:rPr>
        <w:t>National Forest</w:t>
      </w:r>
      <w:r w:rsidR="00E305C8" w:rsidRPr="001D0FD3">
        <w:rPr>
          <w:rFonts w:ascii="Times New Roman" w:hAnsi="Times New Roman" w:cs="Times New Roman"/>
          <w:b/>
          <w:sz w:val="20"/>
          <w:szCs w:val="20"/>
        </w:rPr>
        <w:br/>
      </w:r>
      <w:r w:rsidRPr="001D0FD3">
        <w:rPr>
          <w:rFonts w:ascii="Times New Roman" w:hAnsi="Times New Roman" w:cs="Times New Roman"/>
          <w:b/>
          <w:sz w:val="20"/>
          <w:szCs w:val="20"/>
        </w:rPr>
        <w:t>355 North Vernal Avenue</w:t>
      </w:r>
      <w:r w:rsidR="00E305C8" w:rsidRPr="001D0FD3">
        <w:rPr>
          <w:rFonts w:ascii="Times New Roman" w:hAnsi="Times New Roman" w:cs="Times New Roman"/>
          <w:b/>
          <w:sz w:val="20"/>
          <w:szCs w:val="20"/>
        </w:rPr>
        <w:br/>
      </w:r>
      <w:r w:rsidRPr="001D0FD3">
        <w:rPr>
          <w:rFonts w:ascii="Times New Roman" w:hAnsi="Times New Roman" w:cs="Times New Roman"/>
          <w:b/>
          <w:sz w:val="20"/>
          <w:szCs w:val="20"/>
        </w:rPr>
        <w:t>Vernal</w:t>
      </w:r>
      <w:r w:rsidR="00F73292" w:rsidRPr="001D0FD3">
        <w:rPr>
          <w:rFonts w:ascii="Times New Roman" w:hAnsi="Times New Roman" w:cs="Times New Roman"/>
          <w:b/>
          <w:sz w:val="20"/>
          <w:szCs w:val="20"/>
        </w:rPr>
        <w:t>,</w:t>
      </w:r>
      <w:r w:rsidRPr="001D0FD3">
        <w:rPr>
          <w:rFonts w:ascii="Times New Roman" w:hAnsi="Times New Roman" w:cs="Times New Roman"/>
          <w:b/>
          <w:sz w:val="20"/>
          <w:szCs w:val="20"/>
        </w:rPr>
        <w:t xml:space="preserve"> Utah 84078</w:t>
      </w:r>
      <w:r w:rsidR="00E305C8" w:rsidRPr="001D0FD3">
        <w:rPr>
          <w:rFonts w:ascii="Times New Roman" w:hAnsi="Times New Roman" w:cs="Times New Roman"/>
          <w:b/>
          <w:sz w:val="20"/>
          <w:szCs w:val="20"/>
        </w:rPr>
        <w:br/>
        <w:t>Voice:</w:t>
      </w:r>
      <w:r w:rsidRPr="001D0FD3">
        <w:rPr>
          <w:rFonts w:ascii="Times New Roman" w:hAnsi="Times New Roman" w:cs="Times New Roman"/>
          <w:b/>
          <w:sz w:val="20"/>
          <w:szCs w:val="20"/>
        </w:rPr>
        <w:t xml:space="preserve"> 435-789-1181</w:t>
      </w:r>
      <w:r w:rsidR="00E305C8" w:rsidRPr="001D0FD3">
        <w:rPr>
          <w:rFonts w:ascii="Times New Roman" w:hAnsi="Times New Roman" w:cs="Times New Roman"/>
          <w:b/>
          <w:sz w:val="20"/>
          <w:szCs w:val="20"/>
        </w:rPr>
        <w:br/>
      </w:r>
      <w:r w:rsidR="002145BD" w:rsidRPr="001D0FD3">
        <w:rPr>
          <w:rFonts w:ascii="Times New Roman" w:hAnsi="Times New Roman" w:cs="Times New Roman"/>
          <w:b/>
          <w:sz w:val="20"/>
          <w:szCs w:val="20"/>
        </w:rPr>
        <w:t>Email:</w:t>
      </w:r>
      <w:r w:rsidRPr="001D0FD3">
        <w:rPr>
          <w:rFonts w:ascii="Times New Roman" w:hAnsi="Times New Roman" w:cs="Times New Roman"/>
          <w:b/>
          <w:sz w:val="20"/>
          <w:szCs w:val="20"/>
        </w:rPr>
        <w:t xml:space="preserve"> ljhaynes@fs.fed.us</w:t>
      </w:r>
      <w:r w:rsidR="00E305C8" w:rsidRPr="001D0FD3">
        <w:rPr>
          <w:rFonts w:ascii="Times New Roman" w:hAnsi="Times New Roman" w:cs="Times New Roman"/>
          <w:b/>
          <w:sz w:val="20"/>
          <w:szCs w:val="20"/>
        </w:rPr>
        <w:br/>
      </w:r>
      <w:r w:rsidR="00823264" w:rsidRPr="001D0FD3">
        <w:rPr>
          <w:rFonts w:ascii="Times New Roman" w:hAnsi="Times New Roman" w:cs="Times New Roman"/>
          <w:b/>
          <w:sz w:val="20"/>
          <w:szCs w:val="20"/>
        </w:rPr>
        <w:t xml:space="preserve">Web: </w:t>
      </w:r>
      <w:hyperlink r:id="rId8" w:history="1">
        <w:r w:rsidR="002D62CE" w:rsidRPr="001D0FD3">
          <w:rPr>
            <w:rStyle w:val="Hyperlink"/>
            <w:rFonts w:ascii="Times New Roman" w:hAnsi="Times New Roman" w:cs="Times New Roman"/>
            <w:b/>
            <w:sz w:val="20"/>
            <w:szCs w:val="20"/>
          </w:rPr>
          <w:t>http://www.fs.usda.gov/ashley</w:t>
        </w:r>
      </w:hyperlink>
      <w:r w:rsidR="008E1CD5">
        <w:rPr>
          <w:rStyle w:val="Hyperlink"/>
          <w:rFonts w:ascii="Times New Roman" w:hAnsi="Times New Roman" w:cs="Times New Roman"/>
          <w:b/>
          <w:sz w:val="20"/>
          <w:szCs w:val="20"/>
        </w:rPr>
        <w:t xml:space="preserve"> , </w:t>
      </w:r>
      <w:hyperlink r:id="rId9" w:history="1">
        <w:r w:rsidR="008E1CD5">
          <w:rPr>
            <w:rStyle w:val="Hyperlink"/>
          </w:rPr>
          <w:t>www.fs.usda.gov/goto/AshleyForestPlan</w:t>
        </w:r>
      </w:hyperlink>
    </w:p>
    <w:p w:rsidR="002D62CE" w:rsidRPr="00C65DC6" w:rsidRDefault="0076745A" w:rsidP="00E305C8">
      <w:pPr>
        <w:rPr>
          <w:rFonts w:ascii="Arial" w:hAnsi="Arial" w:cs="Arial"/>
          <w:b/>
          <w:sz w:val="20"/>
          <w:szCs w:val="20"/>
        </w:rPr>
      </w:pPr>
      <w:r>
        <w:rPr>
          <w:rFonts w:ascii="Arial" w:hAnsi="Arial" w:cs="Arial"/>
          <w:b/>
          <w:sz w:val="20"/>
          <w:szCs w:val="20"/>
        </w:rPr>
        <w:t>August 8, 2016</w:t>
      </w:r>
    </w:p>
    <w:p w:rsidR="00823264" w:rsidRPr="000408B3" w:rsidRDefault="00823264" w:rsidP="00823264">
      <w:pPr>
        <w:pStyle w:val="NormalWeb"/>
        <w:spacing w:before="0" w:beforeAutospacing="0" w:after="0" w:afterAutospacing="0"/>
        <w:rPr>
          <w:rFonts w:ascii="Arial" w:hAnsi="Arial" w:cs="Arial"/>
          <w:b/>
          <w:color w:val="000000"/>
        </w:rPr>
      </w:pPr>
    </w:p>
    <w:p w:rsidR="00E95B3D" w:rsidRPr="00E305C8" w:rsidRDefault="00E95B3D" w:rsidP="00D6181E">
      <w:pPr>
        <w:pStyle w:val="Heading1"/>
        <w:rPr>
          <w:b/>
          <w:bCs/>
          <w:lang w:val="en-US"/>
        </w:rPr>
      </w:pPr>
      <w:r w:rsidRPr="00E305C8">
        <w:rPr>
          <w:b/>
          <w:bCs/>
          <w:lang w:val="en-US"/>
        </w:rPr>
        <w:t>News Release</w:t>
      </w:r>
    </w:p>
    <w:p w:rsidR="002A442C" w:rsidRPr="001D0FD3" w:rsidRDefault="002A442C" w:rsidP="00DF28C3">
      <w:pPr>
        <w:jc w:val="right"/>
        <w:rPr>
          <w:rFonts w:ascii="Times New Roman" w:hAnsi="Times New Roman" w:cs="Times New Roman"/>
          <w:b/>
          <w:sz w:val="20"/>
          <w:szCs w:val="20"/>
        </w:rPr>
      </w:pPr>
      <w:r w:rsidRPr="001D0FD3">
        <w:rPr>
          <w:rFonts w:ascii="Times New Roman" w:hAnsi="Times New Roman" w:cs="Times New Roman"/>
          <w:b/>
          <w:sz w:val="20"/>
          <w:szCs w:val="20"/>
        </w:rPr>
        <w:t xml:space="preserve">Media Contact: </w:t>
      </w:r>
      <w:r w:rsidR="0072459B" w:rsidRPr="001D0FD3">
        <w:rPr>
          <w:rFonts w:ascii="Times New Roman" w:hAnsi="Times New Roman" w:cs="Times New Roman"/>
          <w:b/>
          <w:sz w:val="20"/>
          <w:szCs w:val="20"/>
        </w:rPr>
        <w:t>Louis Haynes</w:t>
      </w:r>
      <w:r w:rsidR="00FB5457" w:rsidRPr="001D0FD3">
        <w:rPr>
          <w:rFonts w:ascii="Times New Roman" w:hAnsi="Times New Roman" w:cs="Times New Roman"/>
          <w:b/>
          <w:sz w:val="20"/>
          <w:szCs w:val="20"/>
        </w:rPr>
        <w:br/>
      </w:r>
      <w:r w:rsidR="0072459B" w:rsidRPr="001D0FD3">
        <w:rPr>
          <w:rFonts w:ascii="Times New Roman" w:hAnsi="Times New Roman" w:cs="Times New Roman"/>
          <w:b/>
          <w:sz w:val="20"/>
          <w:szCs w:val="20"/>
        </w:rPr>
        <w:t>435-781-5105</w:t>
      </w:r>
      <w:r w:rsidRPr="001D0FD3">
        <w:rPr>
          <w:rFonts w:ascii="Times New Roman" w:hAnsi="Times New Roman" w:cs="Times New Roman"/>
          <w:b/>
          <w:sz w:val="20"/>
          <w:szCs w:val="20"/>
        </w:rPr>
        <w:t xml:space="preserve"> </w:t>
      </w:r>
      <w:r w:rsidR="00FB5457" w:rsidRPr="001D0FD3">
        <w:rPr>
          <w:rFonts w:ascii="Times New Roman" w:hAnsi="Times New Roman" w:cs="Times New Roman"/>
          <w:b/>
          <w:sz w:val="20"/>
          <w:szCs w:val="20"/>
        </w:rPr>
        <w:br/>
      </w:r>
      <w:r w:rsidR="0072459B" w:rsidRPr="001D0FD3">
        <w:rPr>
          <w:rFonts w:ascii="Times New Roman" w:hAnsi="Times New Roman" w:cs="Times New Roman"/>
          <w:b/>
          <w:sz w:val="20"/>
          <w:szCs w:val="20"/>
        </w:rPr>
        <w:t>ljhaynes</w:t>
      </w:r>
      <w:r w:rsidRPr="001D0FD3">
        <w:rPr>
          <w:rFonts w:ascii="Times New Roman" w:hAnsi="Times New Roman" w:cs="Times New Roman"/>
          <w:b/>
          <w:sz w:val="20"/>
          <w:szCs w:val="20"/>
        </w:rPr>
        <w:t>@fs.fed.us</w:t>
      </w:r>
    </w:p>
    <w:p w:rsidR="002D62CE" w:rsidRDefault="002D62CE" w:rsidP="00DF28C3">
      <w:pPr>
        <w:jc w:val="right"/>
        <w:rPr>
          <w:b/>
          <w:sz w:val="20"/>
          <w:szCs w:val="20"/>
        </w:rPr>
      </w:pPr>
    </w:p>
    <w:p w:rsidR="002D62CE" w:rsidRPr="00C65DC6" w:rsidRDefault="002D62CE" w:rsidP="00DF28C3">
      <w:pPr>
        <w:jc w:val="right"/>
        <w:rPr>
          <w:b/>
          <w:sz w:val="20"/>
          <w:szCs w:val="20"/>
        </w:rPr>
        <w:sectPr w:rsidR="002D62CE" w:rsidRPr="00C65DC6" w:rsidSect="00823264">
          <w:type w:val="continuous"/>
          <w:pgSz w:w="12240" w:h="15840"/>
          <w:pgMar w:top="1440" w:right="1440" w:bottom="1440" w:left="1440" w:header="720" w:footer="720" w:gutter="0"/>
          <w:cols w:num="2" w:space="1080" w:equalWidth="0">
            <w:col w:w="3960" w:space="360"/>
            <w:col w:w="5040"/>
          </w:cols>
          <w:docGrid w:linePitch="360"/>
        </w:sectPr>
      </w:pPr>
    </w:p>
    <w:p w:rsidR="001B2B1E" w:rsidRDefault="00153AD0" w:rsidP="001B2B1E">
      <w:pPr>
        <w:pStyle w:val="NormalWeb"/>
        <w:spacing w:before="0" w:beforeAutospacing="0" w:after="0" w:afterAutospacing="0"/>
        <w:rPr>
          <w:rFonts w:ascii="Calibri" w:eastAsia="Calibri" w:hAnsi="Calibri"/>
          <w:b/>
          <w:bCs/>
          <w:sz w:val="28"/>
          <w:szCs w:val="28"/>
        </w:rPr>
      </w:pPr>
      <w:r w:rsidRPr="000408B3">
        <w:rPr>
          <w:rFonts w:ascii="Arial" w:hAnsi="Arial" w:cs="Arial"/>
          <w:b/>
          <w:bCs/>
          <w:noProof/>
          <w:color w:val="000000"/>
          <w:sz w:val="27"/>
          <w:szCs w:val="27"/>
        </w:rPr>
        <w:drawing>
          <wp:inline distT="0" distB="0" distL="0" distR="0" wp14:anchorId="5A77D50D" wp14:editId="42352911">
            <wp:extent cx="633730" cy="731520"/>
            <wp:effectExtent l="0" t="0" r="0" b="0"/>
            <wp:docPr id="5" name="Picture 5" descr="Logo that reads:&quot; Forest Service U S Department of Agriculture&quot; all enclosed in a shield shape with a tree shape in the middle." title="Fores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30" cy="731520"/>
                    </a:xfrm>
                    <a:prstGeom prst="rect">
                      <a:avLst/>
                    </a:prstGeom>
                    <a:noFill/>
                  </pic:spPr>
                </pic:pic>
              </a:graphicData>
            </a:graphic>
          </wp:inline>
        </w:drawing>
      </w:r>
      <w:r w:rsidR="001B2B1E">
        <w:rPr>
          <w:rFonts w:ascii="Calibri" w:eastAsia="Calibri" w:hAnsi="Calibri"/>
          <w:b/>
          <w:bCs/>
          <w:sz w:val="28"/>
          <w:szCs w:val="28"/>
        </w:rPr>
        <w:t xml:space="preserve">                                        </w:t>
      </w:r>
    </w:p>
    <w:p w:rsidR="00424EE8" w:rsidRDefault="00F73292" w:rsidP="00DD67B1">
      <w:pPr>
        <w:pStyle w:val="NormalWeb"/>
        <w:spacing w:before="0" w:beforeAutospacing="0" w:after="0" w:afterAutospacing="0"/>
        <w:jc w:val="center"/>
        <w:rPr>
          <w:rFonts w:ascii="Calibri" w:eastAsia="Calibri" w:hAnsi="Calibri"/>
          <w:b/>
          <w:bCs/>
          <w:sz w:val="28"/>
          <w:szCs w:val="28"/>
        </w:rPr>
      </w:pPr>
      <w:r>
        <w:rPr>
          <w:rFonts w:ascii="Calibri" w:eastAsia="Calibri" w:hAnsi="Calibri"/>
          <w:b/>
          <w:bCs/>
          <w:sz w:val="28"/>
          <w:szCs w:val="28"/>
        </w:rPr>
        <w:t xml:space="preserve">Ashley National Forest </w:t>
      </w:r>
      <w:r w:rsidR="00E6428D">
        <w:rPr>
          <w:rFonts w:ascii="Calibri" w:eastAsia="Calibri" w:hAnsi="Calibri"/>
          <w:b/>
          <w:bCs/>
          <w:sz w:val="28"/>
          <w:szCs w:val="28"/>
        </w:rPr>
        <w:t xml:space="preserve">Holds </w:t>
      </w:r>
      <w:r w:rsidR="004744F7">
        <w:rPr>
          <w:rFonts w:ascii="Calibri" w:eastAsia="Calibri" w:hAnsi="Calibri"/>
          <w:b/>
          <w:bCs/>
          <w:sz w:val="28"/>
          <w:szCs w:val="28"/>
        </w:rPr>
        <w:t xml:space="preserve">Forest Plan </w:t>
      </w:r>
      <w:r w:rsidR="00E6428D">
        <w:rPr>
          <w:rFonts w:ascii="Calibri" w:eastAsia="Calibri" w:hAnsi="Calibri"/>
          <w:b/>
          <w:bCs/>
          <w:sz w:val="28"/>
          <w:szCs w:val="28"/>
        </w:rPr>
        <w:t>Open Houses for the Wilderness Assessment Process and</w:t>
      </w:r>
      <w:r w:rsidR="004744F7">
        <w:rPr>
          <w:rFonts w:ascii="Calibri" w:eastAsia="Calibri" w:hAnsi="Calibri"/>
          <w:b/>
          <w:bCs/>
          <w:sz w:val="28"/>
          <w:szCs w:val="28"/>
        </w:rPr>
        <w:t xml:space="preserve"> </w:t>
      </w:r>
      <w:r w:rsidR="00E6428D">
        <w:rPr>
          <w:rFonts w:ascii="Calibri" w:eastAsia="Calibri" w:hAnsi="Calibri"/>
          <w:b/>
          <w:bCs/>
          <w:sz w:val="28"/>
          <w:szCs w:val="28"/>
        </w:rPr>
        <w:t>Species of Conservation Concern</w:t>
      </w:r>
    </w:p>
    <w:p w:rsidR="00DD67B1" w:rsidRPr="000D56DB" w:rsidRDefault="00DD67B1" w:rsidP="00DD67B1">
      <w:pPr>
        <w:pStyle w:val="BodyText"/>
        <w:rPr>
          <w:rFonts w:asciiTheme="minorHAnsi" w:hAnsiTheme="minorHAnsi"/>
          <w:sz w:val="4"/>
          <w:szCs w:val="4"/>
        </w:rPr>
      </w:pPr>
    </w:p>
    <w:p w:rsidR="00E6428D" w:rsidRDefault="00E6428D" w:rsidP="00E6428D">
      <w:pPr>
        <w:autoSpaceDE w:val="0"/>
        <w:autoSpaceDN w:val="0"/>
        <w:adjustRightInd w:val="0"/>
        <w:spacing w:before="0" w:after="0" w:line="240" w:lineRule="atLeast"/>
        <w:rPr>
          <w:rFonts w:ascii="Calibri" w:eastAsia="Times New Roman" w:hAnsi="Calibri" w:cs="Calibri"/>
          <w:color w:val="000000"/>
        </w:rPr>
      </w:pPr>
      <w:r>
        <w:rPr>
          <w:rFonts w:ascii="Calibri" w:eastAsia="Times New Roman" w:hAnsi="Calibri" w:cs="Calibri"/>
          <w:color w:val="000000"/>
        </w:rPr>
        <w:t xml:space="preserve">Vernal, Utah … The Ashley National Forest will hold a series of open house style meetings at the end of </w:t>
      </w:r>
      <w:bookmarkStart w:id="0" w:name="_GoBack"/>
      <w:bookmarkEnd w:id="0"/>
      <w:r>
        <w:rPr>
          <w:rFonts w:ascii="Calibri" w:eastAsia="Times New Roman" w:hAnsi="Calibri" w:cs="Calibri"/>
          <w:color w:val="000000"/>
        </w:rPr>
        <w:t xml:space="preserve">August to </w:t>
      </w:r>
      <w:r w:rsidR="00A24856">
        <w:rPr>
          <w:rFonts w:ascii="Calibri" w:eastAsia="Times New Roman" w:hAnsi="Calibri" w:cs="Calibri"/>
          <w:color w:val="000000"/>
        </w:rPr>
        <w:t xml:space="preserve">begin </w:t>
      </w:r>
      <w:r>
        <w:rPr>
          <w:rFonts w:ascii="Calibri" w:eastAsia="Times New Roman" w:hAnsi="Calibri" w:cs="Calibri"/>
          <w:color w:val="000000"/>
        </w:rPr>
        <w:t xml:space="preserve">the Wilderness Assessment and </w:t>
      </w:r>
      <w:r w:rsidR="00A24856">
        <w:rPr>
          <w:rFonts w:ascii="Calibri" w:eastAsia="Times New Roman" w:hAnsi="Calibri" w:cs="Calibri"/>
          <w:color w:val="000000"/>
        </w:rPr>
        <w:t>review the first draft</w:t>
      </w:r>
      <w:r w:rsidR="00A24856">
        <w:rPr>
          <w:rFonts w:ascii="Calibri" w:eastAsia="Times New Roman" w:hAnsi="Calibri" w:cs="Calibri"/>
          <w:color w:val="000000"/>
        </w:rPr>
        <w:t xml:space="preserve"> of the</w:t>
      </w:r>
      <w:r w:rsidR="00A24856">
        <w:rPr>
          <w:rFonts w:ascii="Calibri" w:eastAsia="Times New Roman" w:hAnsi="Calibri" w:cs="Calibri"/>
          <w:color w:val="000000"/>
        </w:rPr>
        <w:t xml:space="preserve"> </w:t>
      </w:r>
      <w:r>
        <w:rPr>
          <w:rFonts w:ascii="Calibri" w:eastAsia="Times New Roman" w:hAnsi="Calibri" w:cs="Calibri"/>
          <w:color w:val="000000"/>
        </w:rPr>
        <w:t>Species of Conservation Concern.</w:t>
      </w:r>
    </w:p>
    <w:p w:rsidR="0076745A" w:rsidRPr="0076745A" w:rsidRDefault="0076745A" w:rsidP="0076745A">
      <w:pPr>
        <w:autoSpaceDE w:val="0"/>
        <w:autoSpaceDN w:val="0"/>
        <w:adjustRightInd w:val="0"/>
        <w:spacing w:before="0" w:after="0" w:line="240" w:lineRule="atLeast"/>
        <w:ind w:firstLine="720"/>
        <w:rPr>
          <w:rFonts w:ascii="Calibri" w:eastAsia="Times New Roman" w:hAnsi="Calibri" w:cs="Calibri"/>
          <w:color w:val="000000"/>
        </w:rPr>
      </w:pPr>
      <w:r>
        <w:rPr>
          <w:rFonts w:ascii="Calibri" w:eastAsia="Times New Roman" w:hAnsi="Calibri" w:cs="Calibri"/>
          <w:color w:val="000000"/>
        </w:rPr>
        <w:t xml:space="preserve">These two actions will lead to recommendations and eventually decisions that will guide the management of the Ashley National Forest for the next 15 to 20 years.  Please come out and work with </w:t>
      </w:r>
      <w:r w:rsidR="004744F7">
        <w:rPr>
          <w:rFonts w:ascii="Calibri" w:eastAsia="Times New Roman" w:hAnsi="Calibri" w:cs="Calibri"/>
          <w:color w:val="000000"/>
        </w:rPr>
        <w:t xml:space="preserve">the Ashley National Forest </w:t>
      </w:r>
      <w:r>
        <w:rPr>
          <w:rFonts w:ascii="Calibri" w:eastAsia="Times New Roman" w:hAnsi="Calibri" w:cs="Calibri"/>
          <w:color w:val="000000"/>
        </w:rPr>
        <w:t>to set the future direction of management activities on the Ashley National Forest.</w:t>
      </w:r>
    </w:p>
    <w:p w:rsidR="00E6428D" w:rsidRDefault="00C1167A" w:rsidP="0076745A">
      <w:pPr>
        <w:autoSpaceDE w:val="0"/>
        <w:autoSpaceDN w:val="0"/>
        <w:adjustRightInd w:val="0"/>
        <w:spacing w:before="0" w:after="0" w:line="240" w:lineRule="atLeast"/>
        <w:ind w:firstLine="720"/>
        <w:rPr>
          <w:rFonts w:ascii="Calibri" w:eastAsia="Times New Roman" w:hAnsi="Calibri" w:cs="Calibri"/>
          <w:color w:val="000000"/>
        </w:rPr>
      </w:pPr>
      <w:r>
        <w:rPr>
          <w:rFonts w:ascii="Calibri" w:eastAsia="Times New Roman" w:hAnsi="Calibri" w:cs="Calibri"/>
          <w:color w:val="000000"/>
        </w:rPr>
        <w:t>In this first step in the Wilderness Assessment Process</w:t>
      </w:r>
      <w:r w:rsidR="00E6428D">
        <w:rPr>
          <w:rFonts w:ascii="Calibri" w:eastAsia="Times New Roman" w:hAnsi="Calibri" w:cs="Calibri"/>
          <w:color w:val="000000"/>
        </w:rPr>
        <w:t xml:space="preserve"> </w:t>
      </w:r>
      <w:r>
        <w:rPr>
          <w:rFonts w:ascii="Calibri" w:eastAsia="Times New Roman" w:hAnsi="Calibri" w:cs="Calibri"/>
          <w:color w:val="000000"/>
        </w:rPr>
        <w:t xml:space="preserve">the </w:t>
      </w:r>
      <w:r w:rsidR="00E6428D">
        <w:rPr>
          <w:rFonts w:ascii="Calibri" w:eastAsia="Times New Roman" w:hAnsi="Calibri" w:cs="Calibri"/>
          <w:color w:val="000000"/>
        </w:rPr>
        <w:t>Forest will explain the Wilderness Assessment process and show initial maps to solicit public input and local knowledge to assist in forming a recommendation</w:t>
      </w:r>
      <w:r>
        <w:rPr>
          <w:rFonts w:ascii="Calibri" w:eastAsia="Times New Roman" w:hAnsi="Calibri" w:cs="Calibri"/>
          <w:color w:val="000000"/>
        </w:rPr>
        <w:t xml:space="preserve"> </w:t>
      </w:r>
      <w:r w:rsidR="00E6428D">
        <w:rPr>
          <w:rFonts w:ascii="Calibri" w:eastAsia="Times New Roman" w:hAnsi="Calibri" w:cs="Calibri"/>
          <w:color w:val="000000"/>
        </w:rPr>
        <w:t xml:space="preserve">for </w:t>
      </w:r>
      <w:r w:rsidR="0076745A">
        <w:rPr>
          <w:rFonts w:ascii="Calibri" w:eastAsia="Times New Roman" w:hAnsi="Calibri" w:cs="Calibri"/>
          <w:color w:val="000000"/>
        </w:rPr>
        <w:t>inclusion in the Forest Plan.</w:t>
      </w:r>
    </w:p>
    <w:p w:rsidR="0076745A" w:rsidRDefault="0076745A" w:rsidP="0076745A">
      <w:pPr>
        <w:autoSpaceDE w:val="0"/>
        <w:autoSpaceDN w:val="0"/>
        <w:adjustRightInd w:val="0"/>
        <w:spacing w:before="0" w:after="0" w:line="240" w:lineRule="atLeast"/>
        <w:ind w:firstLine="720"/>
        <w:rPr>
          <w:rFonts w:ascii="Calibri" w:eastAsia="Times New Roman" w:hAnsi="Calibri" w:cs="Calibri"/>
          <w:color w:val="000000"/>
        </w:rPr>
      </w:pPr>
      <w:r>
        <w:rPr>
          <w:rFonts w:ascii="Calibri" w:eastAsia="Times New Roman" w:hAnsi="Calibri" w:cs="Calibri"/>
          <w:color w:val="000000"/>
        </w:rPr>
        <w:t>The first draft of the Species of Conservation Concern will also be available for review and pub</w:t>
      </w:r>
      <w:r w:rsidR="00C1167A">
        <w:rPr>
          <w:rFonts w:ascii="Calibri" w:eastAsia="Times New Roman" w:hAnsi="Calibri" w:cs="Calibri"/>
          <w:color w:val="000000"/>
        </w:rPr>
        <w:t>lic input to assist in forming a recommendation and eventually</w:t>
      </w:r>
      <w:r>
        <w:rPr>
          <w:rFonts w:ascii="Calibri" w:eastAsia="Times New Roman" w:hAnsi="Calibri" w:cs="Calibri"/>
          <w:color w:val="000000"/>
        </w:rPr>
        <w:t xml:space="preserve"> </w:t>
      </w:r>
      <w:r w:rsidR="00C1167A">
        <w:rPr>
          <w:rFonts w:ascii="Calibri" w:eastAsia="Times New Roman" w:hAnsi="Calibri" w:cs="Calibri"/>
          <w:color w:val="000000"/>
        </w:rPr>
        <w:t xml:space="preserve">a </w:t>
      </w:r>
      <w:r>
        <w:rPr>
          <w:rFonts w:ascii="Calibri" w:eastAsia="Times New Roman" w:hAnsi="Calibri" w:cs="Calibri"/>
          <w:color w:val="000000"/>
        </w:rPr>
        <w:t xml:space="preserve">final list </w:t>
      </w:r>
      <w:r w:rsidR="00C1167A">
        <w:rPr>
          <w:rFonts w:ascii="Calibri" w:eastAsia="Times New Roman" w:hAnsi="Calibri" w:cs="Calibri"/>
          <w:color w:val="000000"/>
        </w:rPr>
        <w:t xml:space="preserve">approved by the Regional Forester </w:t>
      </w:r>
      <w:r>
        <w:rPr>
          <w:rFonts w:ascii="Calibri" w:eastAsia="Times New Roman" w:hAnsi="Calibri" w:cs="Calibri"/>
          <w:color w:val="000000"/>
        </w:rPr>
        <w:t>for inclusion in the Forest Plan.</w:t>
      </w:r>
    </w:p>
    <w:p w:rsidR="0076745A" w:rsidRDefault="0076745A" w:rsidP="004744F7">
      <w:pPr>
        <w:autoSpaceDE w:val="0"/>
        <w:autoSpaceDN w:val="0"/>
        <w:adjustRightInd w:val="0"/>
        <w:spacing w:before="0" w:after="0" w:line="240" w:lineRule="atLeast"/>
        <w:ind w:firstLine="720"/>
        <w:rPr>
          <w:rFonts w:ascii="Calibri" w:eastAsia="Times New Roman" w:hAnsi="Calibri" w:cs="Calibri"/>
          <w:color w:val="000000"/>
        </w:rPr>
      </w:pPr>
      <w:r>
        <w:rPr>
          <w:rFonts w:ascii="Calibri" w:eastAsia="Times New Roman" w:hAnsi="Calibri" w:cs="Calibri"/>
          <w:color w:val="000000"/>
        </w:rPr>
        <w:t>The Forest will have subject matter experts available to discuss these two processes and how public input will be considered in the formation of recommendations.</w:t>
      </w:r>
    </w:p>
    <w:p w:rsidR="0076745A" w:rsidRPr="0076745A" w:rsidRDefault="0076745A" w:rsidP="004744F7">
      <w:pPr>
        <w:autoSpaceDE w:val="0"/>
        <w:autoSpaceDN w:val="0"/>
        <w:adjustRightInd w:val="0"/>
        <w:spacing w:before="0" w:after="0" w:line="240" w:lineRule="atLeast"/>
        <w:ind w:firstLine="720"/>
        <w:rPr>
          <w:rFonts w:ascii="Calibri" w:eastAsia="Times New Roman" w:hAnsi="Calibri" w:cs="Calibri"/>
          <w:color w:val="000000"/>
        </w:rPr>
      </w:pPr>
      <w:r>
        <w:rPr>
          <w:rFonts w:ascii="Calibri" w:eastAsia="Times New Roman" w:hAnsi="Calibri" w:cs="Calibri"/>
          <w:color w:val="000000"/>
        </w:rPr>
        <w:t>NEXT PUBLIC MEETING DATES:  6 to 8 p.m.</w:t>
      </w:r>
    </w:p>
    <w:p w:rsidR="0076745A" w:rsidRPr="0076745A" w:rsidRDefault="0076745A" w:rsidP="0076745A">
      <w:pPr>
        <w:autoSpaceDE w:val="0"/>
        <w:autoSpaceDN w:val="0"/>
        <w:adjustRightInd w:val="0"/>
        <w:spacing w:before="0" w:after="0" w:line="240" w:lineRule="atLeast"/>
        <w:rPr>
          <w:rFonts w:ascii="Calibri" w:eastAsia="Times New Roman" w:hAnsi="Calibri" w:cs="Calibri"/>
          <w:color w:val="000000"/>
        </w:rPr>
      </w:pPr>
      <w:r w:rsidRPr="004744F7">
        <w:rPr>
          <w:rFonts w:ascii="Calibri" w:eastAsia="Times New Roman" w:hAnsi="Calibri" w:cs="Calibri"/>
          <w:b/>
          <w:color w:val="000000"/>
        </w:rPr>
        <w:t>Tue 8/23/16</w:t>
      </w:r>
      <w:r w:rsidRPr="0076745A">
        <w:rPr>
          <w:rFonts w:ascii="Calibri" w:eastAsia="Times New Roman" w:hAnsi="Calibri" w:cs="Calibri"/>
          <w:color w:val="000000"/>
        </w:rPr>
        <w:t>:  Western Wyoming Community College Green River Center</w:t>
      </w:r>
    </w:p>
    <w:p w:rsidR="0076745A" w:rsidRDefault="0076745A" w:rsidP="0076745A">
      <w:pPr>
        <w:autoSpaceDE w:val="0"/>
        <w:autoSpaceDN w:val="0"/>
        <w:adjustRightInd w:val="0"/>
        <w:spacing w:before="0" w:after="0" w:line="240" w:lineRule="atLeast"/>
        <w:rPr>
          <w:rFonts w:ascii="Calibri" w:eastAsia="Times New Roman" w:hAnsi="Calibri" w:cs="Calibri"/>
          <w:color w:val="000000"/>
        </w:rPr>
      </w:pPr>
      <w:r w:rsidRPr="0076745A">
        <w:rPr>
          <w:rFonts w:ascii="Calibri" w:eastAsia="Times New Roman" w:hAnsi="Calibri" w:cs="Calibri"/>
          <w:color w:val="000000"/>
        </w:rPr>
        <w:t>#1 College Way, Green River, WY 82935</w:t>
      </w:r>
    </w:p>
    <w:p w:rsidR="0076745A" w:rsidRPr="0076745A" w:rsidRDefault="0076745A" w:rsidP="0076745A">
      <w:pPr>
        <w:autoSpaceDE w:val="0"/>
        <w:autoSpaceDN w:val="0"/>
        <w:adjustRightInd w:val="0"/>
        <w:spacing w:before="0" w:after="0" w:line="240" w:lineRule="atLeast"/>
        <w:rPr>
          <w:rFonts w:ascii="Calibri" w:eastAsia="Times New Roman" w:hAnsi="Calibri" w:cs="Calibri"/>
          <w:color w:val="000000"/>
        </w:rPr>
      </w:pPr>
      <w:r w:rsidRPr="004744F7">
        <w:rPr>
          <w:rFonts w:ascii="Calibri" w:eastAsia="Times New Roman" w:hAnsi="Calibri" w:cs="Calibri"/>
          <w:b/>
          <w:color w:val="000000"/>
        </w:rPr>
        <w:t>Wed 8/24/16</w:t>
      </w:r>
      <w:r w:rsidRPr="0076745A">
        <w:rPr>
          <w:rFonts w:ascii="Calibri" w:eastAsia="Times New Roman" w:hAnsi="Calibri" w:cs="Calibri"/>
          <w:color w:val="000000"/>
        </w:rPr>
        <w:t>: UBATC Multipurpose Room 1</w:t>
      </w:r>
    </w:p>
    <w:p w:rsidR="0076745A" w:rsidRPr="0076745A" w:rsidRDefault="0076745A" w:rsidP="0076745A">
      <w:pPr>
        <w:autoSpaceDE w:val="0"/>
        <w:autoSpaceDN w:val="0"/>
        <w:adjustRightInd w:val="0"/>
        <w:spacing w:before="0" w:after="0" w:line="240" w:lineRule="atLeast"/>
        <w:rPr>
          <w:rFonts w:ascii="Calibri" w:eastAsia="Times New Roman" w:hAnsi="Calibri" w:cs="Calibri"/>
          <w:color w:val="000000"/>
        </w:rPr>
      </w:pPr>
      <w:r w:rsidRPr="0076745A">
        <w:rPr>
          <w:rFonts w:ascii="Calibri" w:eastAsia="Times New Roman" w:hAnsi="Calibri" w:cs="Calibri"/>
          <w:color w:val="000000"/>
        </w:rPr>
        <w:t>450 No</w:t>
      </w:r>
      <w:r w:rsidR="00A24856">
        <w:rPr>
          <w:rFonts w:ascii="Calibri" w:eastAsia="Times New Roman" w:hAnsi="Calibri" w:cs="Calibri"/>
          <w:color w:val="000000"/>
        </w:rPr>
        <w:t>rth 2000 West, Vernal, UT 84066</w:t>
      </w:r>
    </w:p>
    <w:p w:rsidR="0076745A" w:rsidRPr="0076745A" w:rsidRDefault="0076745A" w:rsidP="0076745A">
      <w:pPr>
        <w:autoSpaceDE w:val="0"/>
        <w:autoSpaceDN w:val="0"/>
        <w:adjustRightInd w:val="0"/>
        <w:spacing w:before="0" w:after="0" w:line="240" w:lineRule="atLeast"/>
        <w:rPr>
          <w:rFonts w:ascii="Calibri" w:eastAsia="Times New Roman" w:hAnsi="Calibri" w:cs="Calibri"/>
          <w:color w:val="000000"/>
        </w:rPr>
      </w:pPr>
      <w:r w:rsidRPr="004744F7">
        <w:rPr>
          <w:rFonts w:ascii="Calibri" w:eastAsia="Times New Roman" w:hAnsi="Calibri" w:cs="Calibri"/>
          <w:b/>
          <w:color w:val="000000"/>
        </w:rPr>
        <w:t>Thu 8/25/16</w:t>
      </w:r>
      <w:r w:rsidRPr="0076745A">
        <w:rPr>
          <w:rFonts w:ascii="Calibri" w:eastAsia="Times New Roman" w:hAnsi="Calibri" w:cs="Calibri"/>
          <w:color w:val="000000"/>
        </w:rPr>
        <w:t>: Daggett County Commission Chamber</w:t>
      </w:r>
    </w:p>
    <w:p w:rsidR="0076745A" w:rsidRPr="0076745A" w:rsidRDefault="0076745A" w:rsidP="0076745A">
      <w:pPr>
        <w:autoSpaceDE w:val="0"/>
        <w:autoSpaceDN w:val="0"/>
        <w:adjustRightInd w:val="0"/>
        <w:spacing w:before="0" w:after="0" w:line="240" w:lineRule="atLeast"/>
        <w:rPr>
          <w:rFonts w:ascii="Calibri" w:eastAsia="Times New Roman" w:hAnsi="Calibri" w:cs="Calibri"/>
          <w:color w:val="000000"/>
        </w:rPr>
      </w:pPr>
      <w:r w:rsidRPr="0076745A">
        <w:rPr>
          <w:rFonts w:ascii="Calibri" w:eastAsia="Times New Roman" w:hAnsi="Calibri" w:cs="Calibri"/>
          <w:color w:val="000000"/>
        </w:rPr>
        <w:t>95 North 1st West, Manila, Utah 84046</w:t>
      </w:r>
    </w:p>
    <w:p w:rsidR="0076745A" w:rsidRPr="0076745A" w:rsidRDefault="0076745A" w:rsidP="0076745A">
      <w:pPr>
        <w:autoSpaceDE w:val="0"/>
        <w:autoSpaceDN w:val="0"/>
        <w:adjustRightInd w:val="0"/>
        <w:spacing w:before="0" w:after="0" w:line="240" w:lineRule="atLeast"/>
        <w:rPr>
          <w:rFonts w:ascii="Calibri" w:eastAsia="Times New Roman" w:hAnsi="Calibri" w:cs="Calibri"/>
          <w:color w:val="000000"/>
        </w:rPr>
      </w:pPr>
      <w:r w:rsidRPr="004744F7">
        <w:rPr>
          <w:rFonts w:ascii="Calibri" w:eastAsia="Times New Roman" w:hAnsi="Calibri" w:cs="Calibri"/>
          <w:b/>
          <w:color w:val="000000"/>
        </w:rPr>
        <w:t>Tue 8/30/16</w:t>
      </w:r>
      <w:r w:rsidRPr="0076745A">
        <w:rPr>
          <w:rFonts w:ascii="Calibri" w:eastAsia="Times New Roman" w:hAnsi="Calibri" w:cs="Calibri"/>
          <w:color w:val="000000"/>
        </w:rPr>
        <w:t>: Salt Lake City Library, Room 4 on the 4th floor</w:t>
      </w:r>
    </w:p>
    <w:p w:rsidR="0076745A" w:rsidRPr="0076745A" w:rsidRDefault="0076745A" w:rsidP="0076745A">
      <w:pPr>
        <w:autoSpaceDE w:val="0"/>
        <w:autoSpaceDN w:val="0"/>
        <w:adjustRightInd w:val="0"/>
        <w:spacing w:before="0" w:after="0" w:line="240" w:lineRule="atLeast"/>
        <w:rPr>
          <w:rFonts w:ascii="Calibri" w:eastAsia="Times New Roman" w:hAnsi="Calibri" w:cs="Calibri"/>
          <w:color w:val="000000"/>
        </w:rPr>
      </w:pPr>
      <w:r w:rsidRPr="0076745A">
        <w:rPr>
          <w:rFonts w:ascii="Calibri" w:eastAsia="Times New Roman" w:hAnsi="Calibri" w:cs="Calibri"/>
          <w:color w:val="000000"/>
        </w:rPr>
        <w:t>210 East 400 South, Salt Lake City, Utah 84111</w:t>
      </w:r>
    </w:p>
    <w:p w:rsidR="0076745A" w:rsidRDefault="0076745A" w:rsidP="0076745A">
      <w:pPr>
        <w:autoSpaceDE w:val="0"/>
        <w:autoSpaceDN w:val="0"/>
        <w:adjustRightInd w:val="0"/>
        <w:spacing w:before="0" w:after="0" w:line="240" w:lineRule="atLeast"/>
        <w:rPr>
          <w:rFonts w:ascii="Calibri" w:eastAsia="Times New Roman" w:hAnsi="Calibri" w:cs="Calibri"/>
          <w:color w:val="000000"/>
        </w:rPr>
      </w:pPr>
      <w:r w:rsidRPr="004744F7">
        <w:rPr>
          <w:rFonts w:ascii="Calibri" w:eastAsia="Times New Roman" w:hAnsi="Calibri" w:cs="Calibri"/>
          <w:b/>
          <w:color w:val="000000"/>
        </w:rPr>
        <w:t>Wed 8/31/16</w:t>
      </w:r>
      <w:r w:rsidRPr="0076745A">
        <w:rPr>
          <w:rFonts w:ascii="Calibri" w:eastAsia="Times New Roman" w:hAnsi="Calibri" w:cs="Calibri"/>
          <w:color w:val="000000"/>
        </w:rPr>
        <w:t xml:space="preserve">: Duchesne Co. Events Center, </w:t>
      </w:r>
      <w:r>
        <w:rPr>
          <w:rFonts w:ascii="Calibri" w:eastAsia="Times New Roman" w:hAnsi="Calibri" w:cs="Calibri"/>
          <w:color w:val="000000"/>
        </w:rPr>
        <w:t xml:space="preserve">South Room, </w:t>
      </w:r>
      <w:r w:rsidRPr="0076745A">
        <w:rPr>
          <w:rFonts w:ascii="Calibri" w:eastAsia="Times New Roman" w:hAnsi="Calibri" w:cs="Calibri"/>
          <w:color w:val="000000"/>
        </w:rPr>
        <w:t>Duchesne, UT</w:t>
      </w:r>
    </w:p>
    <w:p w:rsidR="0076745A" w:rsidRDefault="0076745A" w:rsidP="00E6428D">
      <w:pPr>
        <w:autoSpaceDE w:val="0"/>
        <w:autoSpaceDN w:val="0"/>
        <w:adjustRightInd w:val="0"/>
        <w:spacing w:before="0" w:after="0" w:line="240" w:lineRule="atLeast"/>
        <w:rPr>
          <w:rFonts w:ascii="Calibri" w:eastAsia="Times New Roman" w:hAnsi="Calibri" w:cs="Calibri"/>
          <w:color w:val="000000"/>
        </w:rPr>
      </w:pPr>
    </w:p>
    <w:p w:rsidR="00D14ECC" w:rsidRPr="00E16BE3" w:rsidRDefault="001D0FD3" w:rsidP="001D0FD3">
      <w:pPr>
        <w:spacing w:before="0" w:after="0"/>
        <w:jc w:val="center"/>
        <w:rPr>
          <w:rFonts w:ascii="Calibri" w:eastAsia="Times New Roman" w:hAnsi="Calibri" w:cs="Calibri"/>
          <w:color w:val="000000"/>
        </w:rPr>
      </w:pPr>
      <w:r>
        <w:rPr>
          <w:rFonts w:ascii="Calibri" w:eastAsia="Times New Roman" w:hAnsi="Calibri" w:cs="Calibri"/>
          <w:color w:val="000000"/>
        </w:rPr>
        <w:t>-30-</w:t>
      </w:r>
    </w:p>
    <w:sectPr w:rsidR="00D14ECC" w:rsidRPr="00E16BE3" w:rsidSect="00E95B3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3FF"/>
    <w:multiLevelType w:val="multilevel"/>
    <w:tmpl w:val="DA2ED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17D8"/>
    <w:multiLevelType w:val="hybridMultilevel"/>
    <w:tmpl w:val="EEACC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BC7C1B"/>
    <w:multiLevelType w:val="hybridMultilevel"/>
    <w:tmpl w:val="D77C5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BE2A9D"/>
    <w:multiLevelType w:val="hybridMultilevel"/>
    <w:tmpl w:val="8BD60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1326962"/>
    <w:multiLevelType w:val="hybridMultilevel"/>
    <w:tmpl w:val="2312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9B"/>
    <w:rsid w:val="00007765"/>
    <w:rsid w:val="00024570"/>
    <w:rsid w:val="00033B45"/>
    <w:rsid w:val="000408B3"/>
    <w:rsid w:val="000725CC"/>
    <w:rsid w:val="000D56DB"/>
    <w:rsid w:val="000D5770"/>
    <w:rsid w:val="000E243C"/>
    <w:rsid w:val="000F7344"/>
    <w:rsid w:val="00115E56"/>
    <w:rsid w:val="00122A37"/>
    <w:rsid w:val="00130179"/>
    <w:rsid w:val="00153AD0"/>
    <w:rsid w:val="001B1266"/>
    <w:rsid w:val="001B2B1E"/>
    <w:rsid w:val="001D0FD3"/>
    <w:rsid w:val="001D2C4C"/>
    <w:rsid w:val="001E0781"/>
    <w:rsid w:val="001F0C25"/>
    <w:rsid w:val="001F73AD"/>
    <w:rsid w:val="00200DDF"/>
    <w:rsid w:val="002145BD"/>
    <w:rsid w:val="00225D99"/>
    <w:rsid w:val="00235B5F"/>
    <w:rsid w:val="002553CA"/>
    <w:rsid w:val="002716E6"/>
    <w:rsid w:val="00282C25"/>
    <w:rsid w:val="00286177"/>
    <w:rsid w:val="00292D87"/>
    <w:rsid w:val="00294E42"/>
    <w:rsid w:val="002A442C"/>
    <w:rsid w:val="002D62CE"/>
    <w:rsid w:val="003928FE"/>
    <w:rsid w:val="003B2EE7"/>
    <w:rsid w:val="003D1F5E"/>
    <w:rsid w:val="00416161"/>
    <w:rsid w:val="00424EE8"/>
    <w:rsid w:val="00452061"/>
    <w:rsid w:val="004744F7"/>
    <w:rsid w:val="0049247E"/>
    <w:rsid w:val="004B28D7"/>
    <w:rsid w:val="004D2501"/>
    <w:rsid w:val="004E7373"/>
    <w:rsid w:val="0052585A"/>
    <w:rsid w:val="00541BC0"/>
    <w:rsid w:val="005505FA"/>
    <w:rsid w:val="005527C8"/>
    <w:rsid w:val="005559C3"/>
    <w:rsid w:val="00563D67"/>
    <w:rsid w:val="00564A4D"/>
    <w:rsid w:val="0057296E"/>
    <w:rsid w:val="0058346B"/>
    <w:rsid w:val="00585B5D"/>
    <w:rsid w:val="00586694"/>
    <w:rsid w:val="00596609"/>
    <w:rsid w:val="005A26F1"/>
    <w:rsid w:val="0060545F"/>
    <w:rsid w:val="006258F4"/>
    <w:rsid w:val="006329D1"/>
    <w:rsid w:val="00675765"/>
    <w:rsid w:val="00693129"/>
    <w:rsid w:val="006E3EB1"/>
    <w:rsid w:val="0072459B"/>
    <w:rsid w:val="00727843"/>
    <w:rsid w:val="0076745A"/>
    <w:rsid w:val="00775F44"/>
    <w:rsid w:val="00794622"/>
    <w:rsid w:val="007B1E1E"/>
    <w:rsid w:val="007C56B3"/>
    <w:rsid w:val="0080309B"/>
    <w:rsid w:val="00814799"/>
    <w:rsid w:val="00823264"/>
    <w:rsid w:val="00864514"/>
    <w:rsid w:val="00876B8B"/>
    <w:rsid w:val="0089063D"/>
    <w:rsid w:val="008C7990"/>
    <w:rsid w:val="008D0348"/>
    <w:rsid w:val="008E1BD5"/>
    <w:rsid w:val="008E1CD5"/>
    <w:rsid w:val="00927E19"/>
    <w:rsid w:val="00932351"/>
    <w:rsid w:val="00961DDF"/>
    <w:rsid w:val="0097065E"/>
    <w:rsid w:val="009A1983"/>
    <w:rsid w:val="009B3182"/>
    <w:rsid w:val="00A23B6E"/>
    <w:rsid w:val="00A241E8"/>
    <w:rsid w:val="00A24856"/>
    <w:rsid w:val="00A32663"/>
    <w:rsid w:val="00A42DE5"/>
    <w:rsid w:val="00A52431"/>
    <w:rsid w:val="00A65E8B"/>
    <w:rsid w:val="00AA19D2"/>
    <w:rsid w:val="00AB3665"/>
    <w:rsid w:val="00AF4553"/>
    <w:rsid w:val="00AF4F31"/>
    <w:rsid w:val="00B008A2"/>
    <w:rsid w:val="00B16664"/>
    <w:rsid w:val="00B26CF5"/>
    <w:rsid w:val="00B35245"/>
    <w:rsid w:val="00BC3BBF"/>
    <w:rsid w:val="00BE4022"/>
    <w:rsid w:val="00BF610A"/>
    <w:rsid w:val="00C0579B"/>
    <w:rsid w:val="00C1167A"/>
    <w:rsid w:val="00C26DF2"/>
    <w:rsid w:val="00C4267F"/>
    <w:rsid w:val="00C606EE"/>
    <w:rsid w:val="00C65DC6"/>
    <w:rsid w:val="00C750D2"/>
    <w:rsid w:val="00C969E0"/>
    <w:rsid w:val="00CA0523"/>
    <w:rsid w:val="00CE179A"/>
    <w:rsid w:val="00CE76C7"/>
    <w:rsid w:val="00CF4ACB"/>
    <w:rsid w:val="00D44020"/>
    <w:rsid w:val="00D6181E"/>
    <w:rsid w:val="00DD67B1"/>
    <w:rsid w:val="00DF28C3"/>
    <w:rsid w:val="00DF5C02"/>
    <w:rsid w:val="00E16BE3"/>
    <w:rsid w:val="00E204C3"/>
    <w:rsid w:val="00E305C8"/>
    <w:rsid w:val="00E42031"/>
    <w:rsid w:val="00E441A3"/>
    <w:rsid w:val="00E6428D"/>
    <w:rsid w:val="00E8186B"/>
    <w:rsid w:val="00E95B3D"/>
    <w:rsid w:val="00EC029A"/>
    <w:rsid w:val="00F06DF4"/>
    <w:rsid w:val="00F30AB2"/>
    <w:rsid w:val="00F47BC2"/>
    <w:rsid w:val="00F56F83"/>
    <w:rsid w:val="00F60DE6"/>
    <w:rsid w:val="00F73292"/>
    <w:rsid w:val="00F844AE"/>
    <w:rsid w:val="00FA3B28"/>
    <w:rsid w:val="00FB5457"/>
    <w:rsid w:val="00FC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DD360-83DD-4237-822E-A6AD1210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C3"/>
    <w:pPr>
      <w:spacing w:before="120" w:after="120" w:line="240" w:lineRule="auto"/>
    </w:pPr>
    <w:rPr>
      <w:rFonts w:ascii="Times" w:hAnsi="Times"/>
    </w:rPr>
  </w:style>
  <w:style w:type="paragraph" w:styleId="Heading1">
    <w:name w:val="heading 1"/>
    <w:basedOn w:val="Normal"/>
    <w:next w:val="Normal"/>
    <w:link w:val="Heading1Char"/>
    <w:uiPriority w:val="9"/>
    <w:qFormat/>
    <w:rsid w:val="00D6181E"/>
    <w:pPr>
      <w:spacing w:before="0" w:after="0"/>
      <w:jc w:val="right"/>
      <w:outlineLvl w:val="0"/>
    </w:pPr>
    <w:rPr>
      <w:rFonts w:ascii="Arial" w:hAnsi="Arial" w:cs="Arial"/>
      <w:color w:val="7F7F7F" w:themeColor="text1" w:themeTint="80"/>
      <w:sz w:val="72"/>
      <w:szCs w:val="56"/>
      <w:lang w:val="es-ES"/>
    </w:rPr>
  </w:style>
  <w:style w:type="paragraph" w:styleId="Heading2">
    <w:name w:val="heading 2"/>
    <w:basedOn w:val="Normal"/>
    <w:next w:val="Normal"/>
    <w:link w:val="Heading2Char"/>
    <w:uiPriority w:val="9"/>
    <w:unhideWhenUsed/>
    <w:qFormat/>
    <w:rsid w:val="00115E56"/>
    <w:pPr>
      <w:keepNext/>
      <w:keepLines/>
      <w:spacing w:before="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5FA"/>
    <w:rPr>
      <w:color w:val="0000FF"/>
      <w:u w:val="single"/>
    </w:rPr>
  </w:style>
  <w:style w:type="paragraph" w:styleId="NormalWeb">
    <w:name w:val="Normal (Web)"/>
    <w:aliases w:val="H1 Template"/>
    <w:next w:val="BodyText"/>
    <w:uiPriority w:val="99"/>
    <w:unhideWhenUsed/>
    <w:rsid w:val="00C26DF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505FA"/>
    <w:rPr>
      <w:b/>
      <w:bCs/>
    </w:rPr>
  </w:style>
  <w:style w:type="paragraph" w:styleId="BalloonText">
    <w:name w:val="Balloon Text"/>
    <w:basedOn w:val="Normal"/>
    <w:link w:val="BalloonTextChar"/>
    <w:uiPriority w:val="99"/>
    <w:semiHidden/>
    <w:unhideWhenUsed/>
    <w:rsid w:val="005505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5FA"/>
    <w:rPr>
      <w:rFonts w:ascii="Tahoma" w:hAnsi="Tahoma" w:cs="Tahoma"/>
      <w:sz w:val="16"/>
      <w:szCs w:val="16"/>
    </w:rPr>
  </w:style>
  <w:style w:type="paragraph" w:styleId="ListParagraph">
    <w:name w:val="List Paragraph"/>
    <w:basedOn w:val="Normal"/>
    <w:uiPriority w:val="34"/>
    <w:qFormat/>
    <w:rsid w:val="00153AD0"/>
    <w:pPr>
      <w:spacing w:after="0"/>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181E"/>
    <w:rPr>
      <w:rFonts w:ascii="Arial" w:hAnsi="Arial" w:cs="Arial"/>
      <w:color w:val="7F7F7F" w:themeColor="text1" w:themeTint="80"/>
      <w:sz w:val="72"/>
      <w:szCs w:val="56"/>
      <w:lang w:val="es-ES"/>
    </w:rPr>
  </w:style>
  <w:style w:type="paragraph" w:styleId="BodyText">
    <w:name w:val="Body Text"/>
    <w:basedOn w:val="Normal"/>
    <w:link w:val="BodyTextChar"/>
    <w:uiPriority w:val="99"/>
    <w:semiHidden/>
    <w:unhideWhenUsed/>
    <w:rsid w:val="00C26DF2"/>
  </w:style>
  <w:style w:type="character" w:customStyle="1" w:styleId="BodyTextChar">
    <w:name w:val="Body Text Char"/>
    <w:basedOn w:val="DefaultParagraphFont"/>
    <w:link w:val="BodyText"/>
    <w:uiPriority w:val="99"/>
    <w:semiHidden/>
    <w:rsid w:val="00C26DF2"/>
  </w:style>
  <w:style w:type="character" w:customStyle="1" w:styleId="Heading2Char">
    <w:name w:val="Heading 2 Char"/>
    <w:basedOn w:val="DefaultParagraphFont"/>
    <w:link w:val="Heading2"/>
    <w:uiPriority w:val="9"/>
    <w:rsid w:val="00115E5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503">
      <w:bodyDiv w:val="1"/>
      <w:marLeft w:val="0"/>
      <w:marRight w:val="0"/>
      <w:marTop w:val="0"/>
      <w:marBottom w:val="0"/>
      <w:divBdr>
        <w:top w:val="none" w:sz="0" w:space="0" w:color="auto"/>
        <w:left w:val="none" w:sz="0" w:space="0" w:color="auto"/>
        <w:bottom w:val="none" w:sz="0" w:space="0" w:color="auto"/>
        <w:right w:val="none" w:sz="0" w:space="0" w:color="auto"/>
      </w:divBdr>
    </w:div>
    <w:div w:id="342320320">
      <w:bodyDiv w:val="1"/>
      <w:marLeft w:val="0"/>
      <w:marRight w:val="0"/>
      <w:marTop w:val="0"/>
      <w:marBottom w:val="0"/>
      <w:divBdr>
        <w:top w:val="none" w:sz="0" w:space="0" w:color="auto"/>
        <w:left w:val="none" w:sz="0" w:space="0" w:color="auto"/>
        <w:bottom w:val="none" w:sz="0" w:space="0" w:color="auto"/>
        <w:right w:val="none" w:sz="0" w:space="0" w:color="auto"/>
      </w:divBdr>
    </w:div>
    <w:div w:id="706952147">
      <w:bodyDiv w:val="1"/>
      <w:marLeft w:val="0"/>
      <w:marRight w:val="0"/>
      <w:marTop w:val="0"/>
      <w:marBottom w:val="0"/>
      <w:divBdr>
        <w:top w:val="none" w:sz="0" w:space="0" w:color="auto"/>
        <w:left w:val="none" w:sz="0" w:space="0" w:color="auto"/>
        <w:bottom w:val="none" w:sz="0" w:space="0" w:color="auto"/>
        <w:right w:val="none" w:sz="0" w:space="0" w:color="auto"/>
      </w:divBdr>
    </w:div>
    <w:div w:id="897936328">
      <w:bodyDiv w:val="1"/>
      <w:marLeft w:val="0"/>
      <w:marRight w:val="0"/>
      <w:marTop w:val="0"/>
      <w:marBottom w:val="0"/>
      <w:divBdr>
        <w:top w:val="none" w:sz="0" w:space="0" w:color="auto"/>
        <w:left w:val="none" w:sz="0" w:space="0" w:color="auto"/>
        <w:bottom w:val="none" w:sz="0" w:space="0" w:color="auto"/>
        <w:right w:val="none" w:sz="0" w:space="0" w:color="auto"/>
      </w:divBdr>
    </w:div>
    <w:div w:id="1146043822">
      <w:bodyDiv w:val="1"/>
      <w:marLeft w:val="0"/>
      <w:marRight w:val="0"/>
      <w:marTop w:val="0"/>
      <w:marBottom w:val="0"/>
      <w:divBdr>
        <w:top w:val="none" w:sz="0" w:space="0" w:color="auto"/>
        <w:left w:val="none" w:sz="0" w:space="0" w:color="auto"/>
        <w:bottom w:val="none" w:sz="0" w:space="0" w:color="auto"/>
        <w:right w:val="none" w:sz="0" w:space="0" w:color="auto"/>
      </w:divBdr>
    </w:div>
    <w:div w:id="1192376199">
      <w:bodyDiv w:val="1"/>
      <w:marLeft w:val="0"/>
      <w:marRight w:val="0"/>
      <w:marTop w:val="0"/>
      <w:marBottom w:val="0"/>
      <w:divBdr>
        <w:top w:val="none" w:sz="0" w:space="0" w:color="auto"/>
        <w:left w:val="none" w:sz="0" w:space="0" w:color="auto"/>
        <w:bottom w:val="none" w:sz="0" w:space="0" w:color="auto"/>
        <w:right w:val="none" w:sz="0" w:space="0" w:color="auto"/>
      </w:divBdr>
    </w:div>
    <w:div w:id="1421562629">
      <w:bodyDiv w:val="1"/>
      <w:marLeft w:val="0"/>
      <w:marRight w:val="0"/>
      <w:marTop w:val="0"/>
      <w:marBottom w:val="0"/>
      <w:divBdr>
        <w:top w:val="none" w:sz="0" w:space="0" w:color="auto"/>
        <w:left w:val="none" w:sz="0" w:space="0" w:color="auto"/>
        <w:bottom w:val="none" w:sz="0" w:space="0" w:color="auto"/>
        <w:right w:val="none" w:sz="0" w:space="0" w:color="auto"/>
      </w:divBdr>
    </w:div>
    <w:div w:id="1492715664">
      <w:bodyDiv w:val="1"/>
      <w:marLeft w:val="0"/>
      <w:marRight w:val="0"/>
      <w:marTop w:val="0"/>
      <w:marBottom w:val="0"/>
      <w:divBdr>
        <w:top w:val="none" w:sz="0" w:space="0" w:color="auto"/>
        <w:left w:val="none" w:sz="0" w:space="0" w:color="auto"/>
        <w:bottom w:val="none" w:sz="0" w:space="0" w:color="auto"/>
        <w:right w:val="none" w:sz="0" w:space="0" w:color="auto"/>
      </w:divBdr>
    </w:div>
    <w:div w:id="1493908127">
      <w:bodyDiv w:val="1"/>
      <w:marLeft w:val="0"/>
      <w:marRight w:val="0"/>
      <w:marTop w:val="0"/>
      <w:marBottom w:val="0"/>
      <w:divBdr>
        <w:top w:val="none" w:sz="0" w:space="0" w:color="auto"/>
        <w:left w:val="none" w:sz="0" w:space="0" w:color="auto"/>
        <w:bottom w:val="none" w:sz="0" w:space="0" w:color="auto"/>
        <w:right w:val="none" w:sz="0" w:space="0" w:color="auto"/>
      </w:divBdr>
    </w:div>
    <w:div w:id="1594122841">
      <w:bodyDiv w:val="1"/>
      <w:marLeft w:val="0"/>
      <w:marRight w:val="0"/>
      <w:marTop w:val="0"/>
      <w:marBottom w:val="0"/>
      <w:divBdr>
        <w:top w:val="none" w:sz="0" w:space="0" w:color="auto"/>
        <w:left w:val="none" w:sz="0" w:space="0" w:color="auto"/>
        <w:bottom w:val="none" w:sz="0" w:space="0" w:color="auto"/>
        <w:right w:val="none" w:sz="0" w:space="0" w:color="auto"/>
      </w:divBdr>
    </w:div>
    <w:div w:id="1670869861">
      <w:bodyDiv w:val="1"/>
      <w:marLeft w:val="0"/>
      <w:marRight w:val="0"/>
      <w:marTop w:val="0"/>
      <w:marBottom w:val="0"/>
      <w:divBdr>
        <w:top w:val="none" w:sz="0" w:space="0" w:color="auto"/>
        <w:left w:val="none" w:sz="0" w:space="0" w:color="auto"/>
        <w:bottom w:val="none" w:sz="0" w:space="0" w:color="auto"/>
        <w:right w:val="none" w:sz="0" w:space="0" w:color="auto"/>
      </w:divBdr>
    </w:div>
    <w:div w:id="1692682069">
      <w:bodyDiv w:val="1"/>
      <w:marLeft w:val="0"/>
      <w:marRight w:val="0"/>
      <w:marTop w:val="0"/>
      <w:marBottom w:val="0"/>
      <w:divBdr>
        <w:top w:val="none" w:sz="0" w:space="0" w:color="auto"/>
        <w:left w:val="none" w:sz="0" w:space="0" w:color="auto"/>
        <w:bottom w:val="none" w:sz="0" w:space="0" w:color="auto"/>
        <w:right w:val="none" w:sz="0" w:space="0" w:color="auto"/>
      </w:divBdr>
    </w:div>
    <w:div w:id="21231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usda.gov/ashley" TargetMode="External"/><Relationship Id="rId3" Type="http://schemas.openxmlformats.org/officeDocument/2006/relationships/styles" Target="styles.xml"/><Relationship Id="rId7" Type="http://schemas.openxmlformats.org/officeDocument/2006/relationships/image" Target="cid:image002.gif@01CED18E.59E1E2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s.usda.gov/goto/AshleyForest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haynes\Desktop\general%20backup%20stuff%20from%20desktop%20dec%202\Template-New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054A-FC8C-45AA-963D-73FA339B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Template-NewsRelease.dotx</Template>
  <TotalTime>58</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 Title</vt:lpstr>
    </vt:vector>
  </TitlesOfParts>
  <Company>Forest Service</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Title</dc:title>
  <dc:creator>USDA Forest Service</dc:creator>
  <cp:lastModifiedBy>Haynes, Louis J -FS</cp:lastModifiedBy>
  <cp:revision>5</cp:revision>
  <cp:lastPrinted>2013-12-12T17:36:00Z</cp:lastPrinted>
  <dcterms:created xsi:type="dcterms:W3CDTF">2016-08-08T14:51:00Z</dcterms:created>
  <dcterms:modified xsi:type="dcterms:W3CDTF">2016-08-11T18:11:00Z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2013-11-21T08:00:00Z</vt:filetime>
  </property>
  <property fmtid="{D5CDD505-2E9C-101B-9397-08002B2CF9AE}" pid="3" name="Language">
    <vt:lpwstr>English</vt:lpwstr>
  </property>
</Properties>
</file>