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2B" w:rsidRPr="00C94E2B" w:rsidRDefault="00C94E2B" w:rsidP="00C94E2B">
      <w:pPr>
        <w:pStyle w:val="CM126"/>
        <w:spacing w:after="185" w:line="268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C94E2B">
        <w:rPr>
          <w:rFonts w:ascii="Times New Roman" w:hAnsi="Times New Roman" w:cs="Times New Roman"/>
          <w:b/>
          <w:bCs/>
          <w:sz w:val="32"/>
          <w:szCs w:val="32"/>
        </w:rPr>
        <w:t>Emergency Operations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94E2B">
        <w:rPr>
          <w:rFonts w:ascii="Times New Roman" w:hAnsi="Times New Roman" w:cs="Times New Roman"/>
          <w:b/>
          <w:bCs/>
          <w:sz w:val="32"/>
          <w:szCs w:val="32"/>
        </w:rPr>
        <w:t>Center Management and Operations</w:t>
      </w:r>
    </w:p>
    <w:bookmarkEnd w:id="0"/>
    <w:p w:rsidR="00C94E2B" w:rsidRPr="00C94E2B" w:rsidRDefault="00C94E2B" w:rsidP="00C94E2B">
      <w:pPr>
        <w:pStyle w:val="CM126"/>
        <w:spacing w:after="185" w:line="268" w:lineRule="atLeast"/>
        <w:rPr>
          <w:rFonts w:ascii="Times New Roman" w:hAnsi="Times New Roman" w:cs="Times New Roman"/>
          <w:b/>
          <w:bCs/>
        </w:rPr>
      </w:pPr>
    </w:p>
    <w:p w:rsidR="00C94E2B" w:rsidRPr="00C94E2B" w:rsidRDefault="00C94E2B" w:rsidP="00C94E2B">
      <w:pPr>
        <w:pStyle w:val="CM126"/>
        <w:spacing w:after="185" w:line="268" w:lineRule="atLeast"/>
        <w:rPr>
          <w:rFonts w:ascii="Times New Roman" w:hAnsi="Times New Roman" w:cs="Times New Roman"/>
          <w:color w:val="000000"/>
        </w:rPr>
      </w:pPr>
      <w:r w:rsidRPr="00C94E2B">
        <w:rPr>
          <w:rFonts w:ascii="Times New Roman" w:hAnsi="Times New Roman" w:cs="Times New Roman"/>
          <w:color w:val="000000"/>
        </w:rPr>
        <w:t xml:space="preserve">This course explores the role, design, and functions of Emergency Operations Centers (EOCs) and their relationships as components of a Multi-Agency Coordination System (MACS). The course contains disaster-related examples, activities, and case studies that relate to EOCs and MACS at the Federal, state, and local levels of government. </w:t>
      </w:r>
    </w:p>
    <w:p w:rsidR="00C94E2B" w:rsidRPr="00C94E2B" w:rsidRDefault="00C94E2B" w:rsidP="00C94E2B">
      <w:pPr>
        <w:pStyle w:val="CM126"/>
        <w:spacing w:after="185" w:line="268" w:lineRule="atLeast"/>
        <w:rPr>
          <w:rFonts w:ascii="Times New Roman" w:hAnsi="Times New Roman" w:cs="Times New Roman"/>
          <w:color w:val="000000"/>
        </w:rPr>
      </w:pPr>
      <w:r w:rsidRPr="00C94E2B">
        <w:rPr>
          <w:rFonts w:ascii="Times New Roman" w:hAnsi="Times New Roman" w:cs="Times New Roman"/>
          <w:b/>
          <w:bCs/>
          <w:color w:val="000000"/>
        </w:rPr>
        <w:t xml:space="preserve">Course Objectives: </w:t>
      </w:r>
    </w:p>
    <w:p w:rsidR="00C94E2B" w:rsidRPr="00C94E2B" w:rsidRDefault="00C94E2B" w:rsidP="00C94E2B">
      <w:pPr>
        <w:pStyle w:val="Default"/>
        <w:numPr>
          <w:ilvl w:val="0"/>
          <w:numId w:val="1"/>
        </w:numPr>
        <w:spacing w:after="33"/>
        <w:ind w:left="720" w:hanging="720"/>
        <w:rPr>
          <w:rFonts w:ascii="Times New Roman" w:hAnsi="Times New Roman" w:cs="Times New Roman"/>
        </w:rPr>
      </w:pPr>
      <w:r w:rsidRPr="00C94E2B">
        <w:rPr>
          <w:rFonts w:ascii="Times New Roman" w:hAnsi="Times New Roman" w:cs="Times New Roman"/>
        </w:rPr>
        <w:t xml:space="preserve">Identify the multiple roles and responsibilities of a modern-day EOC, including the legal authorities and requirements of the EOC. </w:t>
      </w:r>
    </w:p>
    <w:p w:rsidR="00C94E2B" w:rsidRPr="00C94E2B" w:rsidRDefault="00C94E2B" w:rsidP="00C94E2B">
      <w:pPr>
        <w:pStyle w:val="Default"/>
        <w:numPr>
          <w:ilvl w:val="0"/>
          <w:numId w:val="1"/>
        </w:numPr>
        <w:spacing w:after="33"/>
        <w:ind w:left="720" w:hanging="720"/>
        <w:rPr>
          <w:rFonts w:ascii="Times New Roman" w:hAnsi="Times New Roman" w:cs="Times New Roman"/>
        </w:rPr>
      </w:pPr>
      <w:r w:rsidRPr="00C94E2B">
        <w:rPr>
          <w:rFonts w:ascii="Times New Roman" w:hAnsi="Times New Roman" w:cs="Times New Roman"/>
        </w:rPr>
        <w:t xml:space="preserve">Differentiate between a tactical and strategic emergency management. </w:t>
      </w:r>
    </w:p>
    <w:p w:rsidR="00C94E2B" w:rsidRPr="00C94E2B" w:rsidRDefault="00C94E2B" w:rsidP="00C94E2B">
      <w:pPr>
        <w:pStyle w:val="Default"/>
        <w:numPr>
          <w:ilvl w:val="0"/>
          <w:numId w:val="1"/>
        </w:numPr>
        <w:spacing w:after="33"/>
        <w:ind w:left="720" w:hanging="720"/>
        <w:rPr>
          <w:rFonts w:ascii="Times New Roman" w:hAnsi="Times New Roman" w:cs="Times New Roman"/>
        </w:rPr>
      </w:pPr>
      <w:r w:rsidRPr="00C94E2B">
        <w:rPr>
          <w:rFonts w:ascii="Times New Roman" w:hAnsi="Times New Roman" w:cs="Times New Roman"/>
        </w:rPr>
        <w:t xml:space="preserve">Build and manage effective organizational structures within an EOC. </w:t>
      </w:r>
    </w:p>
    <w:p w:rsidR="00C94E2B" w:rsidRPr="00C94E2B" w:rsidRDefault="00C94E2B" w:rsidP="00C94E2B">
      <w:pPr>
        <w:pStyle w:val="Default"/>
        <w:numPr>
          <w:ilvl w:val="0"/>
          <w:numId w:val="1"/>
        </w:numPr>
        <w:spacing w:after="33"/>
        <w:ind w:left="720" w:hanging="720"/>
        <w:rPr>
          <w:rFonts w:ascii="Times New Roman" w:hAnsi="Times New Roman" w:cs="Times New Roman"/>
        </w:rPr>
      </w:pPr>
      <w:r w:rsidRPr="00C94E2B">
        <w:rPr>
          <w:rFonts w:ascii="Times New Roman" w:hAnsi="Times New Roman" w:cs="Times New Roman"/>
        </w:rPr>
        <w:t xml:space="preserve">Discuss the importance of designing and integrating enhanced technology into EOC operations. </w:t>
      </w:r>
    </w:p>
    <w:p w:rsidR="00C94E2B" w:rsidRPr="00C94E2B" w:rsidRDefault="00C94E2B" w:rsidP="00C94E2B">
      <w:pPr>
        <w:pStyle w:val="Default"/>
        <w:numPr>
          <w:ilvl w:val="0"/>
          <w:numId w:val="1"/>
        </w:numPr>
        <w:spacing w:after="33"/>
        <w:ind w:left="720" w:hanging="720"/>
        <w:rPr>
          <w:rFonts w:ascii="Times New Roman" w:hAnsi="Times New Roman" w:cs="Times New Roman"/>
        </w:rPr>
      </w:pPr>
      <w:r w:rsidRPr="00C94E2B">
        <w:rPr>
          <w:rFonts w:ascii="Times New Roman" w:hAnsi="Times New Roman" w:cs="Times New Roman"/>
        </w:rPr>
        <w:t xml:space="preserve">Discuss Continuity of Operations (COOP) planning at the local level. </w:t>
      </w:r>
    </w:p>
    <w:p w:rsidR="00C94E2B" w:rsidRPr="00C94E2B" w:rsidRDefault="00C94E2B" w:rsidP="00C94E2B">
      <w:pPr>
        <w:pStyle w:val="Default"/>
        <w:numPr>
          <w:ilvl w:val="0"/>
          <w:numId w:val="1"/>
        </w:numPr>
        <w:spacing w:after="33"/>
        <w:ind w:left="720" w:hanging="720"/>
        <w:rPr>
          <w:rFonts w:ascii="Times New Roman" w:hAnsi="Times New Roman" w:cs="Times New Roman"/>
        </w:rPr>
      </w:pPr>
      <w:r w:rsidRPr="00C94E2B">
        <w:rPr>
          <w:rFonts w:ascii="Times New Roman" w:hAnsi="Times New Roman" w:cs="Times New Roman"/>
        </w:rPr>
        <w:t xml:space="preserve">Promote effective EOC operations through plans, procedures, coordination, and documentation. </w:t>
      </w:r>
    </w:p>
    <w:p w:rsidR="00C94E2B" w:rsidRPr="00C94E2B" w:rsidRDefault="00C94E2B" w:rsidP="00C94E2B">
      <w:pPr>
        <w:pStyle w:val="Default"/>
        <w:numPr>
          <w:ilvl w:val="0"/>
          <w:numId w:val="1"/>
        </w:numPr>
        <w:spacing w:after="33"/>
        <w:ind w:left="720" w:hanging="720"/>
        <w:rPr>
          <w:rFonts w:ascii="Times New Roman" w:hAnsi="Times New Roman" w:cs="Times New Roman"/>
        </w:rPr>
      </w:pPr>
      <w:r w:rsidRPr="00C94E2B">
        <w:rPr>
          <w:rFonts w:ascii="Times New Roman" w:hAnsi="Times New Roman" w:cs="Times New Roman"/>
        </w:rPr>
        <w:t xml:space="preserve">Relate situational awareness and common operating pictures to EOC operations. </w:t>
      </w:r>
    </w:p>
    <w:p w:rsidR="00C94E2B" w:rsidRPr="00C94E2B" w:rsidRDefault="00C94E2B" w:rsidP="00C94E2B">
      <w:pPr>
        <w:pStyle w:val="Default"/>
        <w:numPr>
          <w:ilvl w:val="0"/>
          <w:numId w:val="1"/>
        </w:numPr>
        <w:spacing w:after="33"/>
        <w:ind w:left="720" w:hanging="720"/>
        <w:rPr>
          <w:rFonts w:ascii="Times New Roman" w:hAnsi="Times New Roman" w:cs="Times New Roman"/>
        </w:rPr>
      </w:pPr>
      <w:r w:rsidRPr="00C94E2B">
        <w:rPr>
          <w:rFonts w:ascii="Times New Roman" w:hAnsi="Times New Roman" w:cs="Times New Roman"/>
        </w:rPr>
        <w:t xml:space="preserve">Integrate call centers and public information concepts into an EOC environment. </w:t>
      </w:r>
    </w:p>
    <w:p w:rsidR="00C94E2B" w:rsidRPr="00C94E2B" w:rsidRDefault="00C94E2B" w:rsidP="00C94E2B">
      <w:pPr>
        <w:pStyle w:val="Default"/>
        <w:numPr>
          <w:ilvl w:val="0"/>
          <w:numId w:val="1"/>
        </w:numPr>
        <w:ind w:left="720" w:hanging="720"/>
        <w:rPr>
          <w:rFonts w:ascii="Times New Roman" w:hAnsi="Times New Roman" w:cs="Times New Roman"/>
        </w:rPr>
      </w:pPr>
      <w:r w:rsidRPr="00C94E2B">
        <w:rPr>
          <w:rFonts w:ascii="Times New Roman" w:hAnsi="Times New Roman" w:cs="Times New Roman"/>
        </w:rPr>
        <w:t xml:space="preserve">Describe the role and challenges of an EOC during the transition to recovery. </w:t>
      </w:r>
    </w:p>
    <w:p w:rsidR="00C94E2B" w:rsidRDefault="00C94E2B" w:rsidP="00C94E2B">
      <w:pPr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br/>
      </w:r>
      <w:r w:rsidRPr="00C94E2B">
        <w:rPr>
          <w:rFonts w:cs="Times New Roman"/>
          <w:b/>
          <w:bCs/>
          <w:color w:val="000000"/>
          <w:szCs w:val="24"/>
        </w:rPr>
        <w:t xml:space="preserve">Program Area(s): </w:t>
      </w:r>
      <w:r w:rsidRPr="00C94E2B">
        <w:rPr>
          <w:rFonts w:cs="Times New Roman"/>
          <w:color w:val="000000"/>
          <w:szCs w:val="24"/>
        </w:rPr>
        <w:t xml:space="preserve">Advanced Professional Series; Citizen Preparedness; Continuity of Operations; Voluntary Organizations </w:t>
      </w:r>
    </w:p>
    <w:p w:rsidR="00C94E2B" w:rsidRDefault="00C94E2B" w:rsidP="00C94E2B">
      <w:pPr>
        <w:rPr>
          <w:rFonts w:cs="Times New Roman"/>
          <w:color w:val="000000"/>
          <w:szCs w:val="24"/>
        </w:rPr>
      </w:pPr>
      <w:r w:rsidRPr="00C94E2B">
        <w:rPr>
          <w:rFonts w:cs="Times New Roman"/>
          <w:b/>
          <w:bCs/>
          <w:color w:val="000000"/>
          <w:szCs w:val="24"/>
        </w:rPr>
        <w:t xml:space="preserve">Delivery Location: </w:t>
      </w:r>
      <w:r w:rsidRPr="00C94E2B">
        <w:rPr>
          <w:rFonts w:cs="Times New Roman"/>
          <w:color w:val="000000"/>
          <w:szCs w:val="24"/>
        </w:rPr>
        <w:t xml:space="preserve">State Delivered </w:t>
      </w:r>
    </w:p>
    <w:p w:rsidR="00C94E2B" w:rsidRDefault="00C94E2B" w:rsidP="00C94E2B">
      <w:pPr>
        <w:rPr>
          <w:rFonts w:cs="Times New Roman"/>
          <w:color w:val="000000"/>
          <w:szCs w:val="24"/>
        </w:rPr>
      </w:pPr>
      <w:r w:rsidRPr="00C94E2B">
        <w:rPr>
          <w:rFonts w:cs="Times New Roman"/>
          <w:b/>
          <w:bCs/>
          <w:color w:val="000000"/>
          <w:szCs w:val="24"/>
        </w:rPr>
        <w:t xml:space="preserve">Selection Criteria: </w:t>
      </w:r>
      <w:r w:rsidRPr="00C94E2B">
        <w:rPr>
          <w:rFonts w:cs="Times New Roman"/>
          <w:color w:val="000000"/>
          <w:szCs w:val="24"/>
        </w:rPr>
        <w:t xml:space="preserve">This course is open to all Federal, state, local, and tribal Emergency Managers; first responders to include Incident Commanders from all Emergency Management disciplines; private industry personnel responsible for coordination activities during a disaster; and Voluntary Organizations Active in Disaster personnel. </w:t>
      </w:r>
    </w:p>
    <w:p w:rsidR="00C94E2B" w:rsidRDefault="00C94E2B" w:rsidP="00C94E2B">
      <w:pPr>
        <w:rPr>
          <w:rFonts w:cs="Times New Roman"/>
          <w:i/>
          <w:iCs/>
          <w:color w:val="000000"/>
          <w:szCs w:val="24"/>
        </w:rPr>
      </w:pPr>
      <w:r w:rsidRPr="00C94E2B">
        <w:rPr>
          <w:rFonts w:cs="Times New Roman"/>
          <w:b/>
          <w:bCs/>
          <w:color w:val="000000"/>
          <w:szCs w:val="24"/>
        </w:rPr>
        <w:t xml:space="preserve">Recommended Prerequisite: </w:t>
      </w:r>
      <w:r w:rsidRPr="00C94E2B">
        <w:rPr>
          <w:rFonts w:cs="Times New Roman"/>
          <w:color w:val="000000"/>
          <w:szCs w:val="24"/>
        </w:rPr>
        <w:t xml:space="preserve">IS-0701.a, </w:t>
      </w:r>
      <w:r w:rsidRPr="00C94E2B">
        <w:rPr>
          <w:rFonts w:cs="Times New Roman"/>
          <w:i/>
          <w:iCs/>
          <w:color w:val="000000"/>
          <w:szCs w:val="24"/>
        </w:rPr>
        <w:t xml:space="preserve">National Incident Management System Multi-Agency Coordination System Course </w:t>
      </w:r>
    </w:p>
    <w:p w:rsidR="00E40971" w:rsidRPr="00C94E2B" w:rsidRDefault="00C94E2B" w:rsidP="00C94E2B">
      <w:pPr>
        <w:rPr>
          <w:rFonts w:cs="Times New Roman"/>
          <w:szCs w:val="24"/>
        </w:rPr>
      </w:pPr>
      <w:r w:rsidRPr="00C94E2B">
        <w:rPr>
          <w:rFonts w:cs="Times New Roman"/>
          <w:b/>
          <w:bCs/>
          <w:color w:val="000000"/>
          <w:szCs w:val="24"/>
        </w:rPr>
        <w:t xml:space="preserve">Course Length: </w:t>
      </w:r>
      <w:r w:rsidRPr="00C94E2B">
        <w:rPr>
          <w:rFonts w:cs="Times New Roman"/>
          <w:color w:val="000000"/>
          <w:szCs w:val="24"/>
        </w:rPr>
        <w:t>2 days</w:t>
      </w:r>
    </w:p>
    <w:sectPr w:rsidR="00E40971" w:rsidRPr="00C94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FrnkGothITC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2BF6"/>
    <w:multiLevelType w:val="hybridMultilevel"/>
    <w:tmpl w:val="928721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2B"/>
    <w:rsid w:val="00021C9D"/>
    <w:rsid w:val="001F09E3"/>
    <w:rsid w:val="00B2576B"/>
    <w:rsid w:val="00C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E2B"/>
    <w:pPr>
      <w:autoSpaceDE w:val="0"/>
      <w:autoSpaceDN w:val="0"/>
      <w:adjustRightInd w:val="0"/>
      <w:spacing w:after="0" w:line="240" w:lineRule="auto"/>
    </w:pPr>
    <w:rPr>
      <w:rFonts w:ascii="FrnkGothITC Bk BT" w:hAnsi="FrnkGothITC Bk BT" w:cs="FrnkGothITC Bk BT"/>
      <w:color w:val="000000"/>
      <w:szCs w:val="24"/>
    </w:rPr>
  </w:style>
  <w:style w:type="paragraph" w:customStyle="1" w:styleId="CM126">
    <w:name w:val="CM126"/>
    <w:basedOn w:val="Default"/>
    <w:next w:val="Default"/>
    <w:uiPriority w:val="99"/>
    <w:rsid w:val="00C94E2B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E2B"/>
    <w:pPr>
      <w:autoSpaceDE w:val="0"/>
      <w:autoSpaceDN w:val="0"/>
      <w:adjustRightInd w:val="0"/>
      <w:spacing w:after="0" w:line="240" w:lineRule="auto"/>
    </w:pPr>
    <w:rPr>
      <w:rFonts w:ascii="FrnkGothITC Bk BT" w:hAnsi="FrnkGothITC Bk BT" w:cs="FrnkGothITC Bk BT"/>
      <w:color w:val="000000"/>
      <w:szCs w:val="24"/>
    </w:rPr>
  </w:style>
  <w:style w:type="paragraph" w:customStyle="1" w:styleId="CM126">
    <w:name w:val="CM126"/>
    <w:basedOn w:val="Default"/>
    <w:next w:val="Default"/>
    <w:uiPriority w:val="99"/>
    <w:rsid w:val="00C94E2B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tedwoolley</dc:creator>
  <cp:lastModifiedBy>tedwoolley</cp:lastModifiedBy>
  <cp:revision>1</cp:revision>
  <dcterms:created xsi:type="dcterms:W3CDTF">2015-04-29T21:06:00Z</dcterms:created>
  <dcterms:modified xsi:type="dcterms:W3CDTF">2015-04-29T21:08:00Z</dcterms:modified>
</cp:coreProperties>
</file>