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25" w:rsidRDefault="005E4525" w:rsidP="005E4525">
      <w:pPr>
        <w:pBdr>
          <w:bottom w:val="single" w:sz="2" w:space="1" w:color="7C817D"/>
        </w:pBdr>
        <w:shd w:val="solid" w:color="282B29" w:fill="282B29"/>
        <w:spacing w:line="247" w:lineRule="exact"/>
        <w:ind w:left="72" w:right="209"/>
        <w:jc w:val="center"/>
        <w:textAlignment w:val="baseline"/>
      </w:pPr>
    </w:p>
    <w:p w:rsidR="005E4525" w:rsidRPr="00BA029D" w:rsidRDefault="005E4525" w:rsidP="005E4525">
      <w:pPr>
        <w:pBdr>
          <w:bottom w:val="single" w:sz="2" w:space="1" w:color="7C817D"/>
        </w:pBdr>
        <w:shd w:val="solid" w:color="282B29" w:fill="282B29"/>
        <w:spacing w:line="247" w:lineRule="exact"/>
        <w:ind w:left="72" w:right="209"/>
        <w:jc w:val="center"/>
        <w:textAlignment w:val="baseline"/>
        <w:rPr>
          <w:rFonts w:eastAsia="Tahoma"/>
          <w:b/>
          <w:color w:val="FFFFFF"/>
          <w:spacing w:val="18"/>
        </w:rPr>
      </w:pPr>
      <w:r w:rsidRPr="00BA029D">
        <w:rPr>
          <w:rFonts w:eastAsia="Tahoma"/>
          <w:b/>
          <w:color w:val="FFFFFF"/>
          <w:spacing w:val="18"/>
        </w:rPr>
        <w:t>WebEOC Access Request</w:t>
      </w:r>
    </w:p>
    <w:p w:rsidR="005E4525" w:rsidRPr="00BA029D" w:rsidRDefault="005E4525" w:rsidP="005E4525">
      <w:pPr>
        <w:pBdr>
          <w:bottom w:val="single" w:sz="2" w:space="1" w:color="7C817D"/>
        </w:pBdr>
        <w:shd w:val="solid" w:color="282B29" w:fill="282B29"/>
        <w:spacing w:line="247" w:lineRule="exact"/>
        <w:ind w:left="72" w:right="209"/>
        <w:jc w:val="center"/>
        <w:textAlignment w:val="baseline"/>
        <w:rPr>
          <w:rFonts w:eastAsia="Tahoma"/>
          <w:b/>
          <w:color w:val="FFFFFF"/>
          <w:spacing w:val="18"/>
        </w:rPr>
      </w:pPr>
      <w:r w:rsidRPr="00BA029D">
        <w:rPr>
          <w:rFonts w:eastAsia="Tahoma"/>
          <w:b/>
          <w:color w:val="FFFFFF"/>
          <w:spacing w:val="18"/>
        </w:rPr>
        <w:t>And</w:t>
      </w:r>
    </w:p>
    <w:p w:rsidR="005E4525" w:rsidRDefault="005E4525" w:rsidP="005E4525">
      <w:pPr>
        <w:pBdr>
          <w:bottom w:val="single" w:sz="2" w:space="1" w:color="7C817D"/>
        </w:pBdr>
        <w:shd w:val="solid" w:color="282B29" w:fill="282B29"/>
        <w:spacing w:line="247" w:lineRule="exact"/>
        <w:ind w:left="72" w:right="209"/>
        <w:jc w:val="center"/>
        <w:textAlignment w:val="baseline"/>
        <w:rPr>
          <w:rFonts w:eastAsia="Tahoma"/>
          <w:b/>
          <w:color w:val="FFFFFF"/>
          <w:spacing w:val="18"/>
        </w:rPr>
      </w:pPr>
      <w:r w:rsidRPr="00BA029D">
        <w:rPr>
          <w:rFonts w:eastAsia="Tahoma"/>
          <w:b/>
          <w:color w:val="FFFFFF"/>
          <w:spacing w:val="18"/>
        </w:rPr>
        <w:t>User Agreement</w:t>
      </w:r>
    </w:p>
    <w:p w:rsidR="005E4525" w:rsidRPr="00BA029D" w:rsidRDefault="005E4525" w:rsidP="005E4525">
      <w:pPr>
        <w:pBdr>
          <w:bottom w:val="single" w:sz="2" w:space="1" w:color="7C817D"/>
        </w:pBdr>
        <w:shd w:val="solid" w:color="282B29" w:fill="282B29"/>
        <w:spacing w:line="247" w:lineRule="exact"/>
        <w:ind w:left="72" w:right="209"/>
        <w:jc w:val="center"/>
        <w:textAlignment w:val="baseline"/>
        <w:rPr>
          <w:rFonts w:eastAsia="Tahoma"/>
          <w:b/>
          <w:color w:val="FFFFFF"/>
          <w:spacing w:val="18"/>
        </w:rPr>
      </w:pPr>
    </w:p>
    <w:p w:rsidR="005E4525" w:rsidRDefault="005E4525" w:rsidP="005E4525">
      <w:pPr>
        <w:spacing w:before="100" w:line="275" w:lineRule="exact"/>
        <w:ind w:left="72" w:right="216"/>
        <w:jc w:val="both"/>
        <w:textAlignment w:val="baseline"/>
      </w:pPr>
    </w:p>
    <w:p w:rsidR="005E4525" w:rsidRDefault="005E4525" w:rsidP="005E4525">
      <w:pPr>
        <w:spacing w:before="100" w:line="275" w:lineRule="exact"/>
        <w:ind w:left="72" w:right="216"/>
        <w:jc w:val="both"/>
        <w:textAlignment w:val="baseline"/>
      </w:pPr>
      <w:r>
        <w:t>In order to maintain the security of the Utah State WebEOC System and manage the large numbers of users, access requirements will be strictly enforced. I understand and acknowledge that this website is a tool that contains information as received from many sources that may or may not be verified. Due to the rapidly changing nature of emergency operations not all changes, updates or corrections to information that are entered may be captured or recorded.</w:t>
      </w:r>
    </w:p>
    <w:p w:rsidR="005E4525" w:rsidRDefault="005E4525" w:rsidP="005E4525">
      <w:pPr>
        <w:spacing w:before="100" w:line="275" w:lineRule="exact"/>
        <w:ind w:left="72" w:right="216"/>
        <w:jc w:val="both"/>
        <w:textAlignment w:val="baseline"/>
      </w:pPr>
      <w:r>
        <w:t>I agree that I shall not give out my password/access to others. Additionally, as this website may contain law enforcement sensitive information, personal information in which there is a privacy interest or terrorist related information depending on the type of incident involved, I will not show anyone who is not authorized any printed or online information or screen prints of information in WebEOC and will refer any requests for information from WebEOC to the Utah Division of Emergency Management (DEM).</w:t>
      </w:r>
    </w:p>
    <w:p w:rsidR="005E4525" w:rsidRDefault="005E4525" w:rsidP="005E4525">
      <w:pPr>
        <w:spacing w:before="100" w:line="275" w:lineRule="exact"/>
        <w:ind w:left="72" w:right="216"/>
        <w:jc w:val="both"/>
        <w:textAlignment w:val="baseline"/>
      </w:pPr>
      <w:r>
        <w:t>Users are required to log into the system at least once per 90 day period. Failure to log in during this time frame may result in suspension or termination of access. Should user access be suspended or terminated, the user’s supervisor or Emergency Management Director will be required to make a request for reinstatement of the individual to the DEM Director or Operations Section Chief.</w:t>
      </w:r>
    </w:p>
    <w:p w:rsidR="005E4525" w:rsidRDefault="005E4525" w:rsidP="005E4525">
      <w:pPr>
        <w:spacing w:before="100" w:line="275" w:lineRule="exact"/>
        <w:ind w:left="72" w:right="216"/>
        <w:jc w:val="both"/>
        <w:textAlignment w:val="baseline"/>
      </w:pPr>
    </w:p>
    <w:tbl>
      <w:tblPr>
        <w:tblW w:w="0" w:type="auto"/>
        <w:tblInd w:w="378" w:type="dxa"/>
        <w:tblLook w:val="04A0" w:firstRow="1" w:lastRow="0" w:firstColumn="1" w:lastColumn="0" w:noHBand="0" w:noVBand="1"/>
      </w:tblPr>
      <w:tblGrid>
        <w:gridCol w:w="2520"/>
        <w:gridCol w:w="1800"/>
        <w:gridCol w:w="450"/>
        <w:gridCol w:w="990"/>
        <w:gridCol w:w="949"/>
        <w:gridCol w:w="2095"/>
      </w:tblGrid>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Name</w:t>
            </w:r>
          </w:p>
        </w:tc>
        <w:tc>
          <w:tcPr>
            <w:tcW w:w="6284" w:type="dxa"/>
            <w:gridSpan w:val="5"/>
            <w:tcBorders>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Municipality/Agency</w:t>
            </w:r>
          </w:p>
        </w:tc>
        <w:tc>
          <w:tcPr>
            <w:tcW w:w="6284" w:type="dxa"/>
            <w:gridSpan w:val="5"/>
            <w:tcBorders>
              <w:top w:val="single" w:sz="4" w:space="0" w:color="auto"/>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Supervisor</w:t>
            </w:r>
          </w:p>
        </w:tc>
        <w:tc>
          <w:tcPr>
            <w:tcW w:w="6284" w:type="dxa"/>
            <w:gridSpan w:val="5"/>
            <w:tcBorders>
              <w:top w:val="single" w:sz="4" w:space="0" w:color="auto"/>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Reason for Access</w:t>
            </w:r>
          </w:p>
        </w:tc>
        <w:tc>
          <w:tcPr>
            <w:tcW w:w="6284" w:type="dxa"/>
            <w:gridSpan w:val="5"/>
            <w:tcBorders>
              <w:top w:val="single" w:sz="4" w:space="0" w:color="auto"/>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Phone Number</w:t>
            </w:r>
          </w:p>
        </w:tc>
        <w:tc>
          <w:tcPr>
            <w:tcW w:w="2250" w:type="dxa"/>
            <w:gridSpan w:val="2"/>
            <w:tcBorders>
              <w:top w:val="single" w:sz="4" w:space="0" w:color="auto"/>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c>
          <w:tcPr>
            <w:tcW w:w="990" w:type="dxa"/>
            <w:tcBorders>
              <w:top w:val="single" w:sz="4" w:space="0" w:color="auto"/>
            </w:tcBorders>
            <w:shd w:val="clear" w:color="auto" w:fill="auto"/>
          </w:tcPr>
          <w:p w:rsidR="005E4525" w:rsidRDefault="005E4525" w:rsidP="00F3163E">
            <w:pPr>
              <w:spacing w:before="100" w:line="275" w:lineRule="exact"/>
              <w:ind w:right="216"/>
              <w:jc w:val="both"/>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sz w:val="22"/>
                <w:szCs w:val="22"/>
              </w:rPr>
            </w:pPr>
            <w:r w:rsidRPr="002506F4">
              <w:rPr>
                <w:rFonts w:ascii="Calibri" w:eastAsia="Calibri" w:hAnsi="Calibri"/>
                <w:b/>
                <w:sz w:val="22"/>
                <w:szCs w:val="22"/>
              </w:rPr>
              <w:t>Email</w:t>
            </w:r>
          </w:p>
        </w:tc>
        <w:tc>
          <w:tcPr>
            <w:tcW w:w="3044" w:type="dxa"/>
            <w:gridSpan w:val="2"/>
            <w:tcBorders>
              <w:top w:val="single" w:sz="4" w:space="0" w:color="auto"/>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Date of Initial Training</w:t>
            </w:r>
          </w:p>
        </w:tc>
        <w:tc>
          <w:tcPr>
            <w:tcW w:w="1800" w:type="dxa"/>
            <w:tcBorders>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c>
          <w:tcPr>
            <w:tcW w:w="1440" w:type="dxa"/>
            <w:gridSpan w:val="2"/>
            <w:shd w:val="clear" w:color="auto" w:fill="auto"/>
          </w:tcPr>
          <w:p w:rsidR="005E4525" w:rsidRDefault="005E4525" w:rsidP="00F3163E">
            <w:pPr>
              <w:spacing w:before="100" w:line="275" w:lineRule="exact"/>
              <w:ind w:right="216"/>
              <w:jc w:val="both"/>
              <w:textAlignment w:val="baseline"/>
              <w:rPr>
                <w:rFonts w:ascii="Calibri" w:eastAsia="Calibri" w:hAnsi="Calibri"/>
                <w:sz w:val="22"/>
                <w:szCs w:val="22"/>
              </w:rPr>
            </w:pPr>
          </w:p>
          <w:p w:rsidR="005E4525" w:rsidRPr="002506F4" w:rsidRDefault="005E4525" w:rsidP="00F3163E">
            <w:pPr>
              <w:spacing w:before="100" w:line="275" w:lineRule="exact"/>
              <w:ind w:right="216"/>
              <w:jc w:val="right"/>
              <w:textAlignment w:val="baseline"/>
              <w:rPr>
                <w:rFonts w:ascii="Calibri" w:eastAsia="Calibri" w:hAnsi="Calibri"/>
                <w:sz w:val="22"/>
                <w:szCs w:val="22"/>
              </w:rPr>
            </w:pPr>
            <w:r w:rsidRPr="002506F4">
              <w:rPr>
                <w:rFonts w:ascii="Calibri" w:eastAsia="Calibri" w:hAnsi="Calibri"/>
                <w:b/>
                <w:sz w:val="22"/>
                <w:szCs w:val="22"/>
              </w:rPr>
              <w:t>Instructor</w:t>
            </w:r>
          </w:p>
        </w:tc>
        <w:tc>
          <w:tcPr>
            <w:tcW w:w="3044" w:type="dxa"/>
            <w:gridSpan w:val="2"/>
            <w:tcBorders>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r w:rsidR="005E4525" w:rsidTr="00F3163E">
        <w:tc>
          <w:tcPr>
            <w:tcW w:w="2520" w:type="dxa"/>
            <w:shd w:val="clear" w:color="auto" w:fill="auto"/>
          </w:tcPr>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p>
          <w:p w:rsidR="005E4525" w:rsidRPr="002506F4" w:rsidRDefault="005E4525" w:rsidP="00F3163E">
            <w:pPr>
              <w:spacing w:before="100" w:line="275" w:lineRule="exact"/>
              <w:ind w:right="216"/>
              <w:jc w:val="right"/>
              <w:textAlignment w:val="baseline"/>
              <w:rPr>
                <w:rFonts w:ascii="Calibri" w:eastAsia="Calibri" w:hAnsi="Calibri"/>
                <w:b/>
                <w:sz w:val="22"/>
                <w:szCs w:val="22"/>
              </w:rPr>
            </w:pPr>
            <w:r w:rsidRPr="002506F4">
              <w:rPr>
                <w:rFonts w:ascii="Calibri" w:eastAsia="Calibri" w:hAnsi="Calibri"/>
                <w:b/>
                <w:sz w:val="22"/>
                <w:szCs w:val="22"/>
              </w:rPr>
              <w:t>Signature</w:t>
            </w:r>
          </w:p>
        </w:tc>
        <w:tc>
          <w:tcPr>
            <w:tcW w:w="3240" w:type="dxa"/>
            <w:gridSpan w:val="3"/>
            <w:tcBorders>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c>
          <w:tcPr>
            <w:tcW w:w="949" w:type="dxa"/>
            <w:shd w:val="clear" w:color="auto" w:fill="auto"/>
          </w:tcPr>
          <w:p w:rsidR="005E4525" w:rsidRDefault="005E4525" w:rsidP="00F3163E">
            <w:pPr>
              <w:spacing w:before="100" w:line="275" w:lineRule="exact"/>
              <w:ind w:right="216"/>
              <w:jc w:val="both"/>
              <w:textAlignment w:val="baseline"/>
              <w:rPr>
                <w:rFonts w:ascii="Calibri" w:eastAsia="Calibri" w:hAnsi="Calibri"/>
                <w:sz w:val="22"/>
                <w:szCs w:val="22"/>
              </w:rPr>
            </w:pPr>
          </w:p>
          <w:p w:rsidR="005E4525" w:rsidRDefault="005E4525" w:rsidP="00F3163E">
            <w:pPr>
              <w:spacing w:before="100" w:line="275" w:lineRule="exact"/>
              <w:ind w:right="216"/>
              <w:jc w:val="both"/>
              <w:textAlignment w:val="baseline"/>
              <w:rPr>
                <w:rFonts w:ascii="Calibri" w:eastAsia="Calibri" w:hAnsi="Calibri"/>
                <w:sz w:val="22"/>
                <w:szCs w:val="22"/>
              </w:rPr>
            </w:pPr>
          </w:p>
          <w:p w:rsidR="005E4525" w:rsidRPr="002506F4" w:rsidRDefault="005E4525" w:rsidP="00F3163E">
            <w:pPr>
              <w:spacing w:before="100" w:line="275" w:lineRule="exact"/>
              <w:ind w:right="216"/>
              <w:jc w:val="right"/>
              <w:textAlignment w:val="baseline"/>
              <w:rPr>
                <w:rFonts w:ascii="Calibri" w:eastAsia="Calibri" w:hAnsi="Calibri"/>
                <w:sz w:val="22"/>
                <w:szCs w:val="22"/>
              </w:rPr>
            </w:pPr>
            <w:r w:rsidRPr="002506F4">
              <w:rPr>
                <w:rFonts w:ascii="Calibri" w:eastAsia="Calibri" w:hAnsi="Calibri"/>
                <w:b/>
                <w:sz w:val="22"/>
                <w:szCs w:val="22"/>
              </w:rPr>
              <w:t>Date</w:t>
            </w:r>
          </w:p>
        </w:tc>
        <w:tc>
          <w:tcPr>
            <w:tcW w:w="2095" w:type="dxa"/>
            <w:tcBorders>
              <w:bottom w:val="single" w:sz="4" w:space="0" w:color="auto"/>
            </w:tcBorders>
            <w:shd w:val="clear" w:color="auto" w:fill="auto"/>
          </w:tcPr>
          <w:p w:rsidR="005E4525" w:rsidRPr="002506F4" w:rsidRDefault="005E4525" w:rsidP="00F3163E">
            <w:pPr>
              <w:spacing w:before="100" w:line="275" w:lineRule="exact"/>
              <w:ind w:right="216"/>
              <w:jc w:val="both"/>
              <w:textAlignment w:val="baseline"/>
              <w:rPr>
                <w:rFonts w:ascii="Calibri" w:eastAsia="Calibri" w:hAnsi="Calibri"/>
                <w:sz w:val="22"/>
                <w:szCs w:val="22"/>
              </w:rPr>
            </w:pPr>
          </w:p>
        </w:tc>
      </w:tr>
    </w:tbl>
    <w:p w:rsidR="005E4525" w:rsidRDefault="005E4525" w:rsidP="005E4525">
      <w:bookmarkStart w:id="0" w:name="_GoBack"/>
      <w:bookmarkEnd w:id="0"/>
    </w:p>
    <w:p w:rsidR="005E4525" w:rsidRDefault="005E4525" w:rsidP="005E4525">
      <w:r>
        <w:rPr>
          <w:noProof/>
          <w:sz w:val="2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53340</wp:posOffset>
                </wp:positionV>
                <wp:extent cx="5581650" cy="635635"/>
                <wp:effectExtent l="0" t="0" r="190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35635"/>
                        </a:xfrm>
                        <a:prstGeom prst="rect">
                          <a:avLst/>
                        </a:prstGeom>
                        <a:solidFill>
                          <a:srgbClr val="F8F8F8"/>
                        </a:solidFill>
                        <a:ln w="9525">
                          <a:solidFill>
                            <a:srgbClr val="000000"/>
                          </a:solidFill>
                          <a:miter lim="800000"/>
                          <a:headEnd/>
                          <a:tailEnd/>
                        </a:ln>
                      </wps:spPr>
                      <wps:txbx>
                        <w:txbxContent>
                          <w:p w:rsidR="005E4525" w:rsidRDefault="005E4525" w:rsidP="005E4525">
                            <w:pPr>
                              <w:pStyle w:val="Heading1"/>
                              <w:shd w:val="clear" w:color="auto" w:fill="D9D9D9"/>
                              <w:jc w:val="right"/>
                              <w:rPr>
                                <w:rFonts w:ascii="Arial" w:hAnsi="Arial" w:cs="Arial"/>
                              </w:rPr>
                            </w:pPr>
                            <w:r>
                              <w:rPr>
                                <w:rFonts w:ascii="Arial" w:hAnsi="Arial" w:cs="Arial"/>
                                <w:b/>
                                <w:bCs/>
                              </w:rPr>
                              <w:t>To be filled out by WebEOC Administrator</w:t>
                            </w:r>
                          </w:p>
                          <w:p w:rsidR="005E4525" w:rsidRDefault="005E4525" w:rsidP="005E4525">
                            <w:pPr>
                              <w:shd w:val="clear" w:color="auto" w:fill="D9D9D9"/>
                              <w:rPr>
                                <w:rFonts w:ascii="Arial" w:hAnsi="Arial" w:cs="Arial"/>
                                <w:sz w:val="20"/>
                                <w:szCs w:val="20"/>
                              </w:rPr>
                            </w:pPr>
                          </w:p>
                          <w:p w:rsidR="005E4525" w:rsidRPr="00266B19" w:rsidRDefault="005E4525" w:rsidP="005E4525">
                            <w:pPr>
                              <w:shd w:val="clear" w:color="auto" w:fill="D9D9D9"/>
                              <w:rPr>
                                <w:sz w:val="20"/>
                                <w:szCs w:val="20"/>
                              </w:rPr>
                            </w:pPr>
                            <w:r w:rsidRPr="00266B19">
                              <w:rPr>
                                <w:rFonts w:ascii="Arial" w:hAnsi="Arial" w:cs="Arial"/>
                                <w:sz w:val="20"/>
                                <w:szCs w:val="20"/>
                              </w:rPr>
                              <w:t>Account Created by</w:t>
                            </w:r>
                            <w:proofErr w:type="gramStart"/>
                            <w:r w:rsidRPr="00266B19">
                              <w:rPr>
                                <w:rFonts w:ascii="Arial" w:hAnsi="Arial" w:cs="Arial"/>
                                <w:sz w:val="20"/>
                                <w:szCs w:val="20"/>
                              </w:rPr>
                              <w:t>:_</w:t>
                            </w:r>
                            <w:proofErr w:type="gramEnd"/>
                            <w:r w:rsidRPr="00266B19">
                              <w:rPr>
                                <w:rFonts w:ascii="Arial" w:hAnsi="Arial" w:cs="Arial"/>
                                <w:sz w:val="20"/>
                                <w:szCs w:val="20"/>
                              </w:rPr>
                              <w:t>____________</w:t>
                            </w:r>
                            <w:r>
                              <w:rPr>
                                <w:rFonts w:ascii="Arial" w:hAnsi="Arial" w:cs="Arial"/>
                                <w:sz w:val="20"/>
                                <w:szCs w:val="20"/>
                              </w:rPr>
                              <w:t>______</w:t>
                            </w:r>
                            <w:r w:rsidRPr="00266B19">
                              <w:rPr>
                                <w:rFonts w:ascii="Arial" w:hAnsi="Arial" w:cs="Arial"/>
                                <w:sz w:val="20"/>
                                <w:szCs w:val="20"/>
                              </w:rPr>
                              <w:t>__</w:t>
                            </w:r>
                            <w:r w:rsidRPr="00266B19">
                              <w:rPr>
                                <w:rFonts w:ascii="Arial" w:hAnsi="Arial" w:cs="Arial"/>
                                <w:sz w:val="20"/>
                                <w:szCs w:val="20"/>
                              </w:rPr>
                              <w:tab/>
                              <w:t xml:space="preserve"> Date:____________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4.2pt;width:439.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" fillcolor="#f8f8f8">
                <v:textbox>
                  <w:txbxContent>
                    <w:p w:rsidR="005E4525" w:rsidRDefault="005E4525" w:rsidP="005E4525">
                      <w:pPr>
                        <w:pStyle w:val="Heading1"/>
                        <w:shd w:val="clear" w:color="auto" w:fill="D9D9D9"/>
                        <w:jc w:val="right"/>
                        <w:rPr>
                          <w:rFonts w:ascii="Arial" w:hAnsi="Arial" w:cs="Arial"/>
                        </w:rPr>
                      </w:pPr>
                      <w:r>
                        <w:rPr>
                          <w:rFonts w:ascii="Arial" w:hAnsi="Arial" w:cs="Arial"/>
                          <w:b/>
                          <w:bCs/>
                        </w:rPr>
                        <w:t>To be filled out by WebEOC Administrator</w:t>
                      </w:r>
                    </w:p>
                    <w:p w:rsidR="005E4525" w:rsidRDefault="005E4525" w:rsidP="005E4525">
                      <w:pPr>
                        <w:shd w:val="clear" w:color="auto" w:fill="D9D9D9"/>
                        <w:rPr>
                          <w:rFonts w:ascii="Arial" w:hAnsi="Arial" w:cs="Arial"/>
                          <w:sz w:val="20"/>
                          <w:szCs w:val="20"/>
                        </w:rPr>
                      </w:pPr>
                    </w:p>
                    <w:p w:rsidR="005E4525" w:rsidRPr="00266B19" w:rsidRDefault="005E4525" w:rsidP="005E4525">
                      <w:pPr>
                        <w:shd w:val="clear" w:color="auto" w:fill="D9D9D9"/>
                        <w:rPr>
                          <w:sz w:val="20"/>
                          <w:szCs w:val="20"/>
                        </w:rPr>
                      </w:pPr>
                      <w:r w:rsidRPr="00266B19">
                        <w:rPr>
                          <w:rFonts w:ascii="Arial" w:hAnsi="Arial" w:cs="Arial"/>
                          <w:sz w:val="20"/>
                          <w:szCs w:val="20"/>
                        </w:rPr>
                        <w:t>Account Created by</w:t>
                      </w:r>
                      <w:proofErr w:type="gramStart"/>
                      <w:r w:rsidRPr="00266B19">
                        <w:rPr>
                          <w:rFonts w:ascii="Arial" w:hAnsi="Arial" w:cs="Arial"/>
                          <w:sz w:val="20"/>
                          <w:szCs w:val="20"/>
                        </w:rPr>
                        <w:t>:_</w:t>
                      </w:r>
                      <w:proofErr w:type="gramEnd"/>
                      <w:r w:rsidRPr="00266B19">
                        <w:rPr>
                          <w:rFonts w:ascii="Arial" w:hAnsi="Arial" w:cs="Arial"/>
                          <w:sz w:val="20"/>
                          <w:szCs w:val="20"/>
                        </w:rPr>
                        <w:t>____________</w:t>
                      </w:r>
                      <w:r>
                        <w:rPr>
                          <w:rFonts w:ascii="Arial" w:hAnsi="Arial" w:cs="Arial"/>
                          <w:sz w:val="20"/>
                          <w:szCs w:val="20"/>
                        </w:rPr>
                        <w:t>______</w:t>
                      </w:r>
                      <w:r w:rsidRPr="00266B19">
                        <w:rPr>
                          <w:rFonts w:ascii="Arial" w:hAnsi="Arial" w:cs="Arial"/>
                          <w:sz w:val="20"/>
                          <w:szCs w:val="20"/>
                        </w:rPr>
                        <w:t>__</w:t>
                      </w:r>
                      <w:r w:rsidRPr="00266B19">
                        <w:rPr>
                          <w:rFonts w:ascii="Arial" w:hAnsi="Arial" w:cs="Arial"/>
                          <w:sz w:val="20"/>
                          <w:szCs w:val="20"/>
                        </w:rPr>
                        <w:tab/>
                        <w:t xml:space="preserve"> Date:____________</w:t>
                      </w:r>
                    </w:p>
                  </w:txbxContent>
                </v:textbox>
              </v:shape>
            </w:pict>
          </mc:Fallback>
        </mc:AlternateContent>
      </w:r>
    </w:p>
    <w:p w:rsidR="001A682F" w:rsidRDefault="001A682F"/>
    <w:sectPr w:rsidR="001A682F" w:rsidSect="00BA029D">
      <w:footerReference w:type="default" r:id="rId7"/>
      <w:pgSz w:w="12240" w:h="15840"/>
      <w:pgMar w:top="5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0E" w:rsidRDefault="00F86D0E" w:rsidP="00F86D0E">
      <w:r>
        <w:separator/>
      </w:r>
    </w:p>
  </w:endnote>
  <w:endnote w:type="continuationSeparator" w:id="0">
    <w:p w:rsidR="00F86D0E" w:rsidRDefault="00F86D0E" w:rsidP="00F8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6C" w:rsidRPr="00266B19" w:rsidRDefault="00F86D0E" w:rsidP="00F86D0E">
    <w:pPr>
      <w:pStyle w:val="Footer"/>
    </w:pPr>
    <w:r w:rsidRPr="00266B19">
      <w:fldChar w:fldCharType="begin"/>
    </w:r>
    <w:r w:rsidRPr="00266B19">
      <w:instrText xml:space="preserve"> FILENAME  \p  \* MERGEFORMAT </w:instrText>
    </w:r>
    <w:r w:rsidRPr="00266B19">
      <w:fldChar w:fldCharType="separate"/>
    </w:r>
    <w:r>
      <w:t>H:\IRM\CIIMS\WebEOC\Documentation\WebEOC User Agrement.docx</w:t>
    </w:r>
    <w:r w:rsidRPr="00266B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0E" w:rsidRDefault="00F86D0E" w:rsidP="00F86D0E">
      <w:r>
        <w:separator/>
      </w:r>
    </w:p>
  </w:footnote>
  <w:footnote w:type="continuationSeparator" w:id="0">
    <w:p w:rsidR="00F86D0E" w:rsidRDefault="00F86D0E" w:rsidP="00F86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25"/>
    <w:rsid w:val="001A682F"/>
    <w:rsid w:val="005E4525"/>
    <w:rsid w:val="00F8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525"/>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525"/>
    <w:rPr>
      <w:rFonts w:ascii="Times New Roman" w:eastAsia="Times New Roman" w:hAnsi="Times New Roman" w:cs="Times New Roman"/>
      <w:i/>
      <w:iCs/>
      <w:sz w:val="20"/>
      <w:szCs w:val="24"/>
    </w:rPr>
  </w:style>
  <w:style w:type="paragraph" w:styleId="Footer">
    <w:name w:val="footer"/>
    <w:basedOn w:val="Normal"/>
    <w:link w:val="FooterChar"/>
    <w:uiPriority w:val="99"/>
    <w:unhideWhenUsed/>
    <w:rsid w:val="00F86D0E"/>
    <w:pPr>
      <w:tabs>
        <w:tab w:val="center" w:pos="4680"/>
        <w:tab w:val="right" w:pos="9360"/>
      </w:tabs>
    </w:pPr>
    <w:rPr>
      <w:noProof/>
      <w:sz w:val="20"/>
      <w:szCs w:val="20"/>
    </w:rPr>
  </w:style>
  <w:style w:type="character" w:customStyle="1" w:styleId="FooterChar">
    <w:name w:val="Footer Char"/>
    <w:basedOn w:val="DefaultParagraphFont"/>
    <w:link w:val="Footer"/>
    <w:uiPriority w:val="99"/>
    <w:rsid w:val="00F86D0E"/>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F86D0E"/>
    <w:pPr>
      <w:tabs>
        <w:tab w:val="center" w:pos="4680"/>
        <w:tab w:val="right" w:pos="9360"/>
      </w:tabs>
    </w:pPr>
  </w:style>
  <w:style w:type="character" w:customStyle="1" w:styleId="HeaderChar">
    <w:name w:val="Header Char"/>
    <w:basedOn w:val="DefaultParagraphFont"/>
    <w:link w:val="Header"/>
    <w:uiPriority w:val="99"/>
    <w:rsid w:val="00F86D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525"/>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525"/>
    <w:rPr>
      <w:rFonts w:ascii="Times New Roman" w:eastAsia="Times New Roman" w:hAnsi="Times New Roman" w:cs="Times New Roman"/>
      <w:i/>
      <w:iCs/>
      <w:sz w:val="20"/>
      <w:szCs w:val="24"/>
    </w:rPr>
  </w:style>
  <w:style w:type="paragraph" w:styleId="Footer">
    <w:name w:val="footer"/>
    <w:basedOn w:val="Normal"/>
    <w:link w:val="FooterChar"/>
    <w:uiPriority w:val="99"/>
    <w:unhideWhenUsed/>
    <w:rsid w:val="00F86D0E"/>
    <w:pPr>
      <w:tabs>
        <w:tab w:val="center" w:pos="4680"/>
        <w:tab w:val="right" w:pos="9360"/>
      </w:tabs>
    </w:pPr>
    <w:rPr>
      <w:noProof/>
      <w:sz w:val="20"/>
      <w:szCs w:val="20"/>
    </w:rPr>
  </w:style>
  <w:style w:type="character" w:customStyle="1" w:styleId="FooterChar">
    <w:name w:val="Footer Char"/>
    <w:basedOn w:val="DefaultParagraphFont"/>
    <w:link w:val="Footer"/>
    <w:uiPriority w:val="99"/>
    <w:rsid w:val="00F86D0E"/>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F86D0E"/>
    <w:pPr>
      <w:tabs>
        <w:tab w:val="center" w:pos="4680"/>
        <w:tab w:val="right" w:pos="9360"/>
      </w:tabs>
    </w:pPr>
  </w:style>
  <w:style w:type="character" w:customStyle="1" w:styleId="HeaderChar">
    <w:name w:val="Header Char"/>
    <w:basedOn w:val="DefaultParagraphFont"/>
    <w:link w:val="Header"/>
    <w:uiPriority w:val="99"/>
    <w:rsid w:val="00F86D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Company>State of Utah</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Renard Thompson</dc:creator>
  <cp:lastModifiedBy>Renard Thompson</cp:lastModifiedBy>
  <cp:revision>2</cp:revision>
  <dcterms:created xsi:type="dcterms:W3CDTF">2016-02-24T19:51:00Z</dcterms:created>
  <dcterms:modified xsi:type="dcterms:W3CDTF">2016-02-24T19:53:00Z</dcterms:modified>
</cp:coreProperties>
</file>