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BB91" w14:textId="77777777" w:rsidR="00295DC1" w:rsidRPr="00295DC1" w:rsidRDefault="00295DC1" w:rsidP="00295DC1">
      <w:pPr>
        <w:jc w:val="center"/>
        <w:rPr>
          <w:rFonts w:cstheme="minorHAnsi"/>
          <w:sz w:val="24"/>
          <w:szCs w:val="24"/>
        </w:rPr>
      </w:pPr>
      <w:r w:rsidRPr="00295DC1">
        <w:rPr>
          <w:rFonts w:cstheme="minorHAnsi"/>
          <w:sz w:val="24"/>
          <w:szCs w:val="24"/>
        </w:rPr>
        <w:t>Trust Advisory Committee</w:t>
      </w:r>
    </w:p>
    <w:p w14:paraId="0B635690" w14:textId="77777777" w:rsidR="00295DC1" w:rsidRPr="00295DC1" w:rsidRDefault="00295DC1" w:rsidP="00295DC1">
      <w:pPr>
        <w:jc w:val="center"/>
        <w:rPr>
          <w:rFonts w:cstheme="minorHAnsi"/>
          <w:sz w:val="24"/>
          <w:szCs w:val="24"/>
        </w:rPr>
      </w:pPr>
      <w:r w:rsidRPr="00295DC1">
        <w:rPr>
          <w:rFonts w:cstheme="minorHAnsi"/>
          <w:sz w:val="24"/>
          <w:szCs w:val="24"/>
        </w:rPr>
        <w:t>Draft Minutes</w:t>
      </w:r>
    </w:p>
    <w:p w14:paraId="7CFC7E38" w14:textId="55AAA4C6" w:rsidR="00295DC1" w:rsidRPr="00295DC1" w:rsidRDefault="00295DC1" w:rsidP="00295DC1">
      <w:pPr>
        <w:jc w:val="center"/>
        <w:rPr>
          <w:rFonts w:cstheme="minorHAnsi"/>
          <w:sz w:val="24"/>
          <w:szCs w:val="24"/>
        </w:rPr>
      </w:pPr>
      <w:r>
        <w:rPr>
          <w:rFonts w:cstheme="minorHAnsi"/>
          <w:sz w:val="24"/>
          <w:szCs w:val="24"/>
        </w:rPr>
        <w:t>2/11/2019</w:t>
      </w:r>
    </w:p>
    <w:p w14:paraId="49AF4D3A" w14:textId="77777777" w:rsidR="00295DC1" w:rsidRDefault="00295DC1" w:rsidP="00295DC1">
      <w:pPr>
        <w:jc w:val="center"/>
      </w:pPr>
    </w:p>
    <w:p w14:paraId="5C4C26B7" w14:textId="77777777" w:rsidR="00295DC1" w:rsidRDefault="00295DC1"/>
    <w:p w14:paraId="5335A333" w14:textId="653278AB" w:rsidR="00E813F8" w:rsidRDefault="00E66F8D">
      <w:r>
        <w:t>Attending:  Nancy Kennedy, Tyler Slack, Shawn McLeod, Cade Douglas, Susan Edwards, Alexandra Urban, Paula Plant, Natalie Gordon, Karen Rupp</w:t>
      </w:r>
    </w:p>
    <w:p w14:paraId="6C67B38F" w14:textId="61606437" w:rsidR="00E66F8D" w:rsidRDefault="00E66F8D"/>
    <w:p w14:paraId="49F18824" w14:textId="7F74EA49" w:rsidR="00E66F8D" w:rsidRDefault="00E66F8D">
      <w:r>
        <w:t xml:space="preserve">Excused:  Sarah Thomas, Jay Blain, </w:t>
      </w:r>
    </w:p>
    <w:p w14:paraId="7252C9CB" w14:textId="6D1455F9" w:rsidR="00E66F8D" w:rsidRDefault="00E66F8D"/>
    <w:p w14:paraId="40331A95" w14:textId="0839A85C" w:rsidR="00E66F8D" w:rsidRDefault="00E66F8D">
      <w:r>
        <w:t xml:space="preserve">Nancy Kennedy welcomed members of TAC.  The meeting this month was through teleconferencing for members.  Since a quorum was not present, the minutes </w:t>
      </w:r>
      <w:r w:rsidR="00295DC1">
        <w:t xml:space="preserve">for January </w:t>
      </w:r>
      <w:r>
        <w:t xml:space="preserve">were not approved and will be submitted </w:t>
      </w:r>
      <w:r w:rsidR="00295DC1">
        <w:t xml:space="preserve">along with the February TAC meeting minutes for approval </w:t>
      </w:r>
      <w:r>
        <w:t xml:space="preserve">in the April meeting. </w:t>
      </w:r>
    </w:p>
    <w:p w14:paraId="661F8367" w14:textId="62010246" w:rsidR="00E66F8D" w:rsidRDefault="00E66F8D"/>
    <w:p w14:paraId="5BC131F0" w14:textId="13B82D21" w:rsidR="00E66F8D" w:rsidRDefault="00E66F8D">
      <w:r>
        <w:t>Shawn McLeod motioned that the agenda be approved as written</w:t>
      </w:r>
      <w:r w:rsidR="00492C50">
        <w:t xml:space="preserve">.  This was </w:t>
      </w:r>
      <w:r>
        <w:t>seconded by Tyler Slack.  Voting was unanimous.</w:t>
      </w:r>
    </w:p>
    <w:p w14:paraId="4CB3A7FF" w14:textId="2340C8F7" w:rsidR="00E66F8D" w:rsidRDefault="00E66F8D"/>
    <w:p w14:paraId="076A71B8" w14:textId="6BDFA30E" w:rsidR="00E66F8D" w:rsidRDefault="00E66F8D">
      <w:r>
        <w:t>Paula Plant introduced Alexandra Urban who is with School Finance.  She will be attending th</w:t>
      </w:r>
      <w:r w:rsidR="00492C50">
        <w:t>is</w:t>
      </w:r>
      <w:r>
        <w:t xml:space="preserve"> meeting.</w:t>
      </w:r>
    </w:p>
    <w:p w14:paraId="10091341" w14:textId="47345AC9" w:rsidR="00E66F8D" w:rsidRDefault="00E66F8D"/>
    <w:p w14:paraId="3E8BB75F" w14:textId="7E449CC0" w:rsidR="00E66F8D" w:rsidRDefault="00E66F8D">
      <w:r>
        <w:t xml:space="preserve">Paula informed the committee that SITLA now has a Nominating Committee in place.  Scott </w:t>
      </w:r>
      <w:proofErr w:type="spellStart"/>
      <w:r>
        <w:t>Ruppe</w:t>
      </w:r>
      <w:proofErr w:type="spellEnd"/>
      <w:r>
        <w:t xml:space="preserve"> will complete his term on the SITLA Board of Trustees representing renewable resources at the end of June 2019.  She encouraged members of TAC to send </w:t>
      </w:r>
      <w:r w:rsidR="00842A22">
        <w:t xml:space="preserve">suggestions of someone who could replace Mr. </w:t>
      </w:r>
      <w:proofErr w:type="spellStart"/>
      <w:r w:rsidR="00842A22">
        <w:t>Ruppe’s</w:t>
      </w:r>
      <w:proofErr w:type="spellEnd"/>
      <w:r w:rsidR="00842A22">
        <w:t xml:space="preserve"> </w:t>
      </w:r>
      <w:proofErr w:type="spellStart"/>
      <w:r w:rsidR="00842A22">
        <w:t>bacakground</w:t>
      </w:r>
      <w:proofErr w:type="spellEnd"/>
      <w:r w:rsidR="00842A22">
        <w:t>.  Paula will send more information to members with the background needed to serve on the SITLA Board of Trustees.</w:t>
      </w:r>
    </w:p>
    <w:p w14:paraId="293E7F11" w14:textId="5D9D78D4" w:rsidR="00842A22" w:rsidRDefault="00842A22"/>
    <w:p w14:paraId="7D314C0E" w14:textId="3E7583D3" w:rsidR="00842A22" w:rsidRDefault="00842A22">
      <w:pPr>
        <w:rPr>
          <w:u w:val="single"/>
        </w:rPr>
      </w:pPr>
      <w:r>
        <w:rPr>
          <w:u w:val="single"/>
        </w:rPr>
        <w:t>Discussion Items</w:t>
      </w:r>
    </w:p>
    <w:p w14:paraId="3D4F024E" w14:textId="33628F5C" w:rsidR="00842A22" w:rsidRDefault="00842A22">
      <w:pPr>
        <w:rPr>
          <w:u w:val="single"/>
        </w:rPr>
      </w:pPr>
    </w:p>
    <w:p w14:paraId="6722852D" w14:textId="62CE3325" w:rsidR="00842A22" w:rsidRDefault="00842A22" w:rsidP="00842A22">
      <w:pPr>
        <w:pStyle w:val="ListParagraph"/>
        <w:numPr>
          <w:ilvl w:val="0"/>
          <w:numId w:val="1"/>
        </w:numPr>
      </w:pPr>
      <w:r>
        <w:t>SB149 – Teacher and Student Success Act (TSSA) – Senator Millner</w:t>
      </w:r>
    </w:p>
    <w:p w14:paraId="19612A89" w14:textId="30736FC1" w:rsidR="00E66F8D" w:rsidRDefault="00842A22" w:rsidP="00CA648E">
      <w:pPr>
        <w:pStyle w:val="ListParagraph"/>
        <w:numPr>
          <w:ilvl w:val="1"/>
          <w:numId w:val="1"/>
        </w:numPr>
      </w:pPr>
      <w:r>
        <w:t xml:space="preserve">The bill would replace the School Improvement Plan.  Senator Millner intends for the bill to be </w:t>
      </w:r>
      <w:r w:rsidR="00492C50">
        <w:t xml:space="preserve">as </w:t>
      </w:r>
      <w:r>
        <w:t xml:space="preserve">simple as possible and not have a lot of requirements.  There were several concerns mentioned.  The principal of the school would create the plan without input from teachers or parents if they so choose to.  </w:t>
      </w:r>
      <w:r w:rsidR="00CA648E">
        <w:t>Susan Edwards stated the superintendents</w:t>
      </w:r>
      <w:r w:rsidR="0057007F">
        <w:t xml:space="preserve"> and</w:t>
      </w:r>
      <w:r w:rsidR="00CA648E">
        <w:t xml:space="preserve"> school board members</w:t>
      </w:r>
      <w:r w:rsidR="0057007F">
        <w:t xml:space="preserve"> were concerned this would negate input from school community councils.  There is no accountability piece or assessment.  Currently school community councils are encouraged to assess their data to ensure the trust funds are used for academic needs in their schools.  This would no longer be a requirement.  </w:t>
      </w:r>
    </w:p>
    <w:p w14:paraId="27E31926" w14:textId="57930432" w:rsidR="0057007F" w:rsidRDefault="0057007F" w:rsidP="0057007F">
      <w:pPr>
        <w:pStyle w:val="ListParagraph"/>
        <w:numPr>
          <w:ilvl w:val="0"/>
          <w:numId w:val="1"/>
        </w:numPr>
      </w:pPr>
      <w:r>
        <w:t xml:space="preserve">SB78 – Intestate Succession Amendments – Senator </w:t>
      </w:r>
      <w:proofErr w:type="spellStart"/>
      <w:r>
        <w:t>Hinkins</w:t>
      </w:r>
      <w:proofErr w:type="spellEnd"/>
    </w:p>
    <w:p w14:paraId="0A896817" w14:textId="69638251" w:rsidR="0057007F" w:rsidRDefault="00B35104" w:rsidP="0057007F">
      <w:pPr>
        <w:pStyle w:val="ListParagraph"/>
        <w:numPr>
          <w:ilvl w:val="1"/>
          <w:numId w:val="1"/>
        </w:numPr>
      </w:pPr>
      <w:r>
        <w:t xml:space="preserve">The bill would allocate mineral and mineral proceeds from intestate </w:t>
      </w:r>
      <w:r w:rsidR="00492C50">
        <w:t>estates</w:t>
      </w:r>
      <w:r>
        <w:t xml:space="preserve"> to SITLA for the benefit of the permanent State School Fund.  </w:t>
      </w:r>
    </w:p>
    <w:p w14:paraId="6EC30BAA" w14:textId="3B4F50C0" w:rsidR="00B35104" w:rsidRDefault="00B35104" w:rsidP="00B35104">
      <w:pPr>
        <w:pStyle w:val="ListParagraph"/>
        <w:numPr>
          <w:ilvl w:val="0"/>
          <w:numId w:val="1"/>
        </w:numPr>
      </w:pPr>
      <w:r>
        <w:t xml:space="preserve">SB55 </w:t>
      </w:r>
      <w:proofErr w:type="gramStart"/>
      <w:r>
        <w:t>-  Charter</w:t>
      </w:r>
      <w:proofErr w:type="gramEnd"/>
      <w:r>
        <w:t xml:space="preserve"> Trust Land Council Amendments.  No concerns</w:t>
      </w:r>
    </w:p>
    <w:p w14:paraId="6CD9AC37" w14:textId="76761EC0" w:rsidR="00B35104" w:rsidRDefault="00B35104" w:rsidP="00B35104">
      <w:pPr>
        <w:pStyle w:val="ListParagraph"/>
        <w:numPr>
          <w:ilvl w:val="0"/>
          <w:numId w:val="1"/>
        </w:numPr>
      </w:pPr>
      <w:r>
        <w:t>HB48 – School Trust Fund Modifications – Representative Moss</w:t>
      </w:r>
    </w:p>
    <w:p w14:paraId="2C86AFED" w14:textId="6AECA0D5" w:rsidR="00B35104" w:rsidRDefault="00B35104" w:rsidP="00B35104">
      <w:pPr>
        <w:pStyle w:val="ListParagraph"/>
        <w:numPr>
          <w:ilvl w:val="1"/>
          <w:numId w:val="1"/>
        </w:numPr>
      </w:pPr>
      <w:r>
        <w:t xml:space="preserve">There is a second substitute waiting to be adopted.  There are several changes to the original committee bill.  </w:t>
      </w:r>
    </w:p>
    <w:p w14:paraId="12E2FEB2" w14:textId="2FA88527" w:rsidR="00B35104" w:rsidRDefault="00B35104" w:rsidP="00B35104">
      <w:pPr>
        <w:pStyle w:val="ListParagraph"/>
        <w:numPr>
          <w:ilvl w:val="2"/>
          <w:numId w:val="1"/>
        </w:numPr>
      </w:pPr>
      <w:r>
        <w:t>NATALIE WILL SEND OUT TALKING POINTS TO THE BILL</w:t>
      </w:r>
    </w:p>
    <w:p w14:paraId="6F08EEB3" w14:textId="36344E3C" w:rsidR="00B35104" w:rsidRDefault="00B35104" w:rsidP="00B35104">
      <w:pPr>
        <w:pStyle w:val="ListParagraph"/>
        <w:numPr>
          <w:ilvl w:val="0"/>
          <w:numId w:val="1"/>
        </w:numPr>
      </w:pPr>
      <w:r>
        <w:t>HB 303 – School Community Council Amendments – Representative Stratton</w:t>
      </w:r>
    </w:p>
    <w:p w14:paraId="0FAA2C97" w14:textId="2CEBAD77" w:rsidR="00B35104" w:rsidRDefault="00B35104" w:rsidP="00B35104">
      <w:pPr>
        <w:pStyle w:val="ListParagraph"/>
        <w:numPr>
          <w:ilvl w:val="1"/>
          <w:numId w:val="1"/>
        </w:numPr>
      </w:pPr>
      <w:r>
        <w:lastRenderedPageBreak/>
        <w:t xml:space="preserve">This bill requires a school community council or charter trust land council to develop and incorporate certain health and safety principles, including coordination regarding the health and safety principles with administrators.  The concern mentioned is that school trust funds could be used to implement the bill.  It is uncertain if funds could be used for capital expenses.  Susan Edwards stated the bill is too vague.  If </w:t>
      </w:r>
      <w:r w:rsidR="00AC123B">
        <w:t xml:space="preserve">any </w:t>
      </w:r>
      <w:r>
        <w:t xml:space="preserve">education </w:t>
      </w:r>
      <w:r w:rsidR="00AC123B">
        <w:t>organization is</w:t>
      </w:r>
      <w:r>
        <w:t xml:space="preserve"> concerned about requiring councils to use funds for safety</w:t>
      </w:r>
      <w:r w:rsidR="00AC123B">
        <w:t>, they may wish to have lines 273-275 removed from the bill</w:t>
      </w:r>
      <w:r w:rsidR="00492C50">
        <w:t xml:space="preserve"> or placed in  another area of code</w:t>
      </w:r>
      <w:bookmarkStart w:id="0" w:name="_GoBack"/>
      <w:bookmarkEnd w:id="0"/>
      <w:r w:rsidR="00AC123B">
        <w:t xml:space="preserve">.  </w:t>
      </w:r>
    </w:p>
    <w:p w14:paraId="40A6B819" w14:textId="012DF155" w:rsidR="00AC123B" w:rsidRDefault="00AC123B" w:rsidP="00AC123B">
      <w:pPr>
        <w:pStyle w:val="ListParagraph"/>
        <w:numPr>
          <w:ilvl w:val="0"/>
          <w:numId w:val="1"/>
        </w:numPr>
      </w:pPr>
      <w:r>
        <w:t xml:space="preserve">Funding for </w:t>
      </w:r>
      <w:proofErr w:type="spellStart"/>
      <w:r>
        <w:t>NetSmartz</w:t>
      </w:r>
      <w:proofErr w:type="spellEnd"/>
      <w:r>
        <w:t xml:space="preserve"> – This bill has not been numbered – Representative Stratton</w:t>
      </w:r>
    </w:p>
    <w:p w14:paraId="5A900D50" w14:textId="2150B90F" w:rsidR="00AC123B" w:rsidRDefault="00AC123B" w:rsidP="00AC123B">
      <w:pPr>
        <w:pStyle w:val="ListParagraph"/>
        <w:numPr>
          <w:ilvl w:val="1"/>
          <w:numId w:val="1"/>
        </w:numPr>
      </w:pPr>
      <w:r>
        <w:t xml:space="preserve">Currently around 65% of the schools have funds to incorporate </w:t>
      </w:r>
      <w:proofErr w:type="spellStart"/>
      <w:r>
        <w:t>NetSmartz</w:t>
      </w:r>
      <w:proofErr w:type="spellEnd"/>
      <w:r>
        <w:t xml:space="preserve">.  The bill asks for additional funds so all schools would have access.  There would be additional trainings for parents and individuals who would follow-up after the </w:t>
      </w:r>
      <w:proofErr w:type="spellStart"/>
      <w:r>
        <w:t>NetSmartz</w:t>
      </w:r>
      <w:proofErr w:type="spellEnd"/>
      <w:r>
        <w:t xml:space="preserve"> presentations.  </w:t>
      </w:r>
    </w:p>
    <w:p w14:paraId="30D845BF" w14:textId="38A564F2" w:rsidR="00AC123B" w:rsidRDefault="00AC123B" w:rsidP="00AC123B">
      <w:pPr>
        <w:pStyle w:val="ListParagraph"/>
        <w:numPr>
          <w:ilvl w:val="0"/>
          <w:numId w:val="1"/>
        </w:numPr>
      </w:pPr>
      <w:r>
        <w:t>Change SCC Open &amp; Public Meetings – Senator Henderson – This bill has not been numbered</w:t>
      </w:r>
    </w:p>
    <w:p w14:paraId="3C1E592D" w14:textId="7D714257" w:rsidR="00AC123B" w:rsidRDefault="00AC123B" w:rsidP="00AC123B">
      <w:pPr>
        <w:pStyle w:val="ListParagraph"/>
        <w:numPr>
          <w:ilvl w:val="1"/>
          <w:numId w:val="1"/>
        </w:numPr>
      </w:pPr>
      <w:r>
        <w:t xml:space="preserve">This would require School Community Councils to record their meetings.  Many schools have worked hard to include minority parents on School Community Councils.  Some would be very uncomfortable with their limited English to participate.  </w:t>
      </w:r>
    </w:p>
    <w:p w14:paraId="7D0B06E0" w14:textId="5613CF53" w:rsidR="00295DC1" w:rsidRDefault="00295DC1" w:rsidP="00295DC1">
      <w:pPr>
        <w:pStyle w:val="ListParagraph"/>
        <w:numPr>
          <w:ilvl w:val="0"/>
          <w:numId w:val="1"/>
        </w:numPr>
      </w:pPr>
      <w:r>
        <w:t xml:space="preserve">HB208 – Safe Routes to School Program – Representative Harrison. </w:t>
      </w:r>
    </w:p>
    <w:p w14:paraId="501F119D" w14:textId="256E5F3A" w:rsidR="00295DC1" w:rsidRDefault="00295DC1" w:rsidP="00295DC1">
      <w:pPr>
        <w:pStyle w:val="ListParagraph"/>
        <w:numPr>
          <w:ilvl w:val="1"/>
          <w:numId w:val="1"/>
        </w:numPr>
      </w:pPr>
      <w:r>
        <w:t>The bill requires the Department of Transportation to establish a program to promote safe routes for walking and bicycling to schools.  Paula reported the State Board of Education voted to support this bill.</w:t>
      </w:r>
    </w:p>
    <w:p w14:paraId="19BD5D48" w14:textId="60167EDC" w:rsidR="00AC123B" w:rsidRDefault="00AC123B" w:rsidP="00AC123B"/>
    <w:p w14:paraId="64D77A7D" w14:textId="77777777" w:rsidR="00295DC1" w:rsidRDefault="00AC123B" w:rsidP="00AC123B">
      <w:r>
        <w:t xml:space="preserve">Natalie Gordon will be preparing an </w:t>
      </w:r>
      <w:r w:rsidR="00295DC1">
        <w:t xml:space="preserve">email to send to School Community Council members with an update on legislative issues. </w:t>
      </w:r>
    </w:p>
    <w:p w14:paraId="6F92010A" w14:textId="77777777" w:rsidR="00295DC1" w:rsidRDefault="00295DC1" w:rsidP="00AC123B"/>
    <w:p w14:paraId="5A0DA7B8" w14:textId="05366164" w:rsidR="00AC123B" w:rsidRDefault="00295DC1" w:rsidP="00AC123B">
      <w:r>
        <w:t>Karen Rupp reminded TAC members that resumes for the open positions to serve on TAC are due on February 19</w:t>
      </w:r>
      <w:r w:rsidRPr="00295DC1">
        <w:rPr>
          <w:vertAlign w:val="superscript"/>
        </w:rPr>
        <w:t>th</w:t>
      </w:r>
      <w:r>
        <w:t>.</w:t>
      </w:r>
    </w:p>
    <w:p w14:paraId="1242F50D" w14:textId="2DBF9E49" w:rsidR="00295DC1" w:rsidRDefault="00295DC1" w:rsidP="00AC123B"/>
    <w:p w14:paraId="66BA8E96" w14:textId="671CD106" w:rsidR="00E66F8D" w:rsidRDefault="00295DC1">
      <w:r>
        <w:t>The next TAC meeting will be Monday, April 8</w:t>
      </w:r>
      <w:r w:rsidRPr="00295DC1">
        <w:rPr>
          <w:vertAlign w:val="superscript"/>
        </w:rPr>
        <w:t>th</w:t>
      </w:r>
      <w:r>
        <w:t xml:space="preserve"> at the Utah State Board of Education.</w:t>
      </w:r>
    </w:p>
    <w:p w14:paraId="578BC0F3" w14:textId="27760817" w:rsidR="00295DC1" w:rsidRDefault="00295DC1"/>
    <w:p w14:paraId="76211DB7" w14:textId="64CDA5D8" w:rsidR="00295DC1" w:rsidRDefault="00295DC1">
      <w:r>
        <w:t>Nancy adjourned the meeting.</w:t>
      </w:r>
    </w:p>
    <w:p w14:paraId="191825DF" w14:textId="4E71AE48" w:rsidR="00E66F8D" w:rsidRDefault="00E66F8D"/>
    <w:p w14:paraId="7A37EAED" w14:textId="77777777" w:rsidR="00E66F8D" w:rsidRDefault="00E66F8D"/>
    <w:sectPr w:rsidR="00E66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F08A6"/>
    <w:multiLevelType w:val="hybridMultilevel"/>
    <w:tmpl w:val="D05E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8D"/>
    <w:rsid w:val="00295DC1"/>
    <w:rsid w:val="00492C50"/>
    <w:rsid w:val="0057007F"/>
    <w:rsid w:val="007F1572"/>
    <w:rsid w:val="00842A22"/>
    <w:rsid w:val="00952C7A"/>
    <w:rsid w:val="00AC123B"/>
    <w:rsid w:val="00B35104"/>
    <w:rsid w:val="00B6263D"/>
    <w:rsid w:val="00C608E0"/>
    <w:rsid w:val="00CA648E"/>
    <w:rsid w:val="00DB5BB8"/>
    <w:rsid w:val="00E66F8D"/>
    <w:rsid w:val="00E8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2008"/>
  <w15:chartTrackingRefBased/>
  <w15:docId w15:val="{DD92E157-B2E8-4A8D-95B7-E50D63D8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 Karen A.</dc:creator>
  <cp:keywords/>
  <dc:description/>
  <cp:lastModifiedBy>Rupp, Karen A.</cp:lastModifiedBy>
  <cp:revision>2</cp:revision>
  <dcterms:created xsi:type="dcterms:W3CDTF">2019-02-11T20:02:00Z</dcterms:created>
  <dcterms:modified xsi:type="dcterms:W3CDTF">2019-02-11T23:40:00Z</dcterms:modified>
</cp:coreProperties>
</file>